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738C" w:rsidRPr="0046738C" w:rsidRDefault="0046738C" w:rsidP="00EA627A">
      <w:pPr>
        <w:shd w:val="clear" w:color="auto" w:fill="FFFFFF"/>
        <w:spacing w:before="100" w:beforeAutospacing="1" w:after="100" w:afterAutospacing="1"/>
        <w:jc w:val="center"/>
        <w:rPr>
          <w:rFonts w:ascii="Arial" w:eastAsia="Times New Roman" w:hAnsi="Arial" w:cs="Arial"/>
          <w:color w:val="000000"/>
          <w:sz w:val="24"/>
          <w:szCs w:val="24"/>
          <w:lang w:eastAsia="el-GR"/>
        </w:rPr>
      </w:pPr>
      <w:r w:rsidRPr="0046738C">
        <w:rPr>
          <w:rFonts w:ascii="Arial" w:eastAsia="Times New Roman" w:hAnsi="Arial" w:cs="Arial"/>
          <w:b/>
          <w:bCs/>
          <w:iCs/>
          <w:color w:val="000000"/>
          <w:sz w:val="24"/>
          <w:szCs w:val="24"/>
          <w:lang w:eastAsia="el-GR"/>
        </w:rPr>
        <w:t>ΤΕΧΝΟΛΟΓΙΚΟ ΕΚΠΑΙΔΕΥΤΙΚΟ ΙΔΡΥΜΑ ΑΘΗΝΑΣ</w:t>
      </w:r>
    </w:p>
    <w:p w:rsidR="0046738C" w:rsidRPr="0046738C" w:rsidRDefault="0046738C" w:rsidP="00EA627A">
      <w:pPr>
        <w:shd w:val="clear" w:color="auto" w:fill="FFFFFF"/>
        <w:spacing w:before="100" w:beforeAutospacing="1" w:after="100" w:afterAutospacing="1"/>
        <w:jc w:val="center"/>
        <w:rPr>
          <w:rFonts w:ascii="Arial" w:eastAsia="Times New Roman" w:hAnsi="Arial" w:cs="Arial"/>
          <w:color w:val="000000"/>
          <w:sz w:val="24"/>
          <w:szCs w:val="24"/>
          <w:lang w:eastAsia="el-GR"/>
        </w:rPr>
      </w:pPr>
      <w:r w:rsidRPr="0046738C">
        <w:rPr>
          <w:rFonts w:ascii="Arial" w:eastAsia="Times New Roman" w:hAnsi="Arial" w:cs="Arial"/>
          <w:b/>
          <w:bCs/>
          <w:iCs/>
          <w:color w:val="000000"/>
          <w:sz w:val="24"/>
          <w:szCs w:val="24"/>
          <w:lang w:eastAsia="el-GR"/>
        </w:rPr>
        <w:t>ΣΧΟΛΗ ΕΠΑΓΓΕΛΜΑΤΩΝ ΥΓΕΙΑΣ ΚΑΙ ΠΡΟΝΟΙΑΣ</w:t>
      </w:r>
    </w:p>
    <w:p w:rsidR="0046738C" w:rsidRDefault="0046738C" w:rsidP="00EA627A">
      <w:pPr>
        <w:shd w:val="clear" w:color="auto" w:fill="FFFFFF"/>
        <w:spacing w:before="100" w:beforeAutospacing="1" w:after="100" w:afterAutospacing="1"/>
        <w:jc w:val="center"/>
        <w:rPr>
          <w:rFonts w:ascii="Arial" w:eastAsia="Times New Roman" w:hAnsi="Arial" w:cs="Arial"/>
          <w:b/>
          <w:bCs/>
          <w:iCs/>
          <w:color w:val="000000"/>
          <w:sz w:val="24"/>
          <w:szCs w:val="24"/>
          <w:lang w:eastAsia="el-GR"/>
        </w:rPr>
      </w:pPr>
      <w:r w:rsidRPr="0046738C">
        <w:rPr>
          <w:rFonts w:ascii="Arial" w:eastAsia="Times New Roman" w:hAnsi="Arial" w:cs="Arial"/>
          <w:b/>
          <w:bCs/>
          <w:iCs/>
          <w:color w:val="000000"/>
          <w:sz w:val="24"/>
          <w:szCs w:val="24"/>
          <w:lang w:eastAsia="el-GR"/>
        </w:rPr>
        <w:t>ΤΜΗΜΑ ΙΑΤΡΙΚΩΝ ΕΡΓΑΣΤΗΡΙΩΝ</w:t>
      </w:r>
    </w:p>
    <w:p w:rsidR="0046738C" w:rsidRDefault="0046738C" w:rsidP="00EA627A">
      <w:pPr>
        <w:shd w:val="clear" w:color="auto" w:fill="FFFFFF"/>
        <w:spacing w:before="100" w:beforeAutospacing="1" w:after="100" w:afterAutospacing="1"/>
        <w:jc w:val="center"/>
        <w:rPr>
          <w:rFonts w:ascii="Arial" w:eastAsia="Times New Roman" w:hAnsi="Arial" w:cs="Arial"/>
          <w:b/>
          <w:bCs/>
          <w:iCs/>
          <w:color w:val="000000"/>
          <w:sz w:val="24"/>
          <w:szCs w:val="24"/>
          <w:lang w:eastAsia="el-GR"/>
        </w:rPr>
      </w:pPr>
    </w:p>
    <w:p w:rsidR="0046738C" w:rsidRDefault="0046738C" w:rsidP="00EA627A">
      <w:pPr>
        <w:shd w:val="clear" w:color="auto" w:fill="FFFFFF"/>
        <w:spacing w:before="100" w:beforeAutospacing="1" w:after="100" w:afterAutospacing="1"/>
        <w:jc w:val="center"/>
        <w:rPr>
          <w:rFonts w:ascii="Arial" w:eastAsia="Times New Roman" w:hAnsi="Arial" w:cs="Arial"/>
          <w:bCs/>
          <w:iCs/>
          <w:color w:val="000000"/>
          <w:sz w:val="24"/>
          <w:szCs w:val="24"/>
          <w:lang w:eastAsia="el-GR"/>
        </w:rPr>
      </w:pPr>
      <w:r>
        <w:rPr>
          <w:rFonts w:ascii="Arial" w:eastAsia="Times New Roman" w:hAnsi="Arial" w:cs="Arial"/>
          <w:bCs/>
          <w:iCs/>
          <w:color w:val="000000"/>
          <w:sz w:val="24"/>
          <w:szCs w:val="24"/>
          <w:lang w:eastAsia="el-GR"/>
        </w:rPr>
        <w:t xml:space="preserve">Κρούσματα Ιού του Δυτικού Νείλου και επιπτώσεις στην αιμοδοσία </w:t>
      </w:r>
    </w:p>
    <w:p w:rsidR="0046738C" w:rsidRPr="0046738C" w:rsidRDefault="0046738C" w:rsidP="00EA627A">
      <w:pPr>
        <w:shd w:val="clear" w:color="auto" w:fill="FFFFFF"/>
        <w:spacing w:before="100" w:beforeAutospacing="1" w:after="100" w:afterAutospacing="1"/>
        <w:jc w:val="center"/>
        <w:rPr>
          <w:rFonts w:ascii="Arial" w:eastAsia="Times New Roman" w:hAnsi="Arial" w:cs="Arial"/>
          <w:bCs/>
          <w:iCs/>
          <w:color w:val="000000"/>
          <w:sz w:val="24"/>
          <w:szCs w:val="24"/>
          <w:lang w:eastAsia="el-GR"/>
        </w:rPr>
      </w:pPr>
    </w:p>
    <w:p w:rsidR="0046738C" w:rsidRDefault="00880895" w:rsidP="00EA627A">
      <w:pPr>
        <w:shd w:val="clear" w:color="auto" w:fill="FFFFFF"/>
        <w:spacing w:before="100" w:beforeAutospacing="1" w:after="100" w:afterAutospacing="1"/>
        <w:jc w:val="center"/>
        <w:rPr>
          <w:rFonts w:ascii="Arial" w:eastAsia="Times New Roman" w:hAnsi="Arial" w:cs="Arial"/>
          <w:color w:val="000000"/>
          <w:sz w:val="24"/>
          <w:szCs w:val="24"/>
          <w:lang w:eastAsia="el-GR"/>
        </w:rPr>
      </w:pPr>
      <w:r>
        <w:rPr>
          <w:rFonts w:ascii="Arial" w:eastAsia="Times New Roman" w:hAnsi="Arial" w:cs="Arial"/>
          <w:noProof/>
          <w:color w:val="000000"/>
          <w:sz w:val="24"/>
          <w:szCs w:val="24"/>
          <w:lang w:eastAsia="el-GR"/>
        </w:rPr>
        <w:drawing>
          <wp:inline distT="0" distB="0" distL="0" distR="0">
            <wp:extent cx="5038397" cy="3371850"/>
            <wp:effectExtent l="0" t="0" r="0"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6419_10201762760704368_1957185068_n.jpg"/>
                    <pic:cNvPicPr/>
                  </pic:nvPicPr>
                  <pic:blipFill>
                    <a:blip r:embed="rId9">
                      <a:extLst>
                        <a:ext uri="{28A0092B-C50C-407E-A947-70E740481C1C}">
                          <a14:useLocalDpi xmlns:a14="http://schemas.microsoft.com/office/drawing/2010/main" val="0"/>
                        </a:ext>
                      </a:extLst>
                    </a:blip>
                    <a:stretch>
                      <a:fillRect/>
                    </a:stretch>
                  </pic:blipFill>
                  <pic:spPr>
                    <a:xfrm>
                      <a:off x="0" y="0"/>
                      <a:ext cx="5038397" cy="3371850"/>
                    </a:xfrm>
                    <a:prstGeom prst="rect">
                      <a:avLst/>
                    </a:prstGeom>
                  </pic:spPr>
                </pic:pic>
              </a:graphicData>
            </a:graphic>
          </wp:inline>
        </w:drawing>
      </w:r>
    </w:p>
    <w:p w:rsidR="0046738C" w:rsidRPr="00EB1394" w:rsidRDefault="0046738C" w:rsidP="00EB1394">
      <w:pPr>
        <w:shd w:val="clear" w:color="auto" w:fill="FFFFFF"/>
        <w:spacing w:before="100" w:beforeAutospacing="1" w:after="100" w:afterAutospacing="1"/>
        <w:rPr>
          <w:rFonts w:ascii="Arial" w:eastAsia="Times New Roman" w:hAnsi="Arial" w:cs="Arial"/>
          <w:color w:val="000000"/>
          <w:sz w:val="24"/>
          <w:szCs w:val="24"/>
          <w:lang w:val="en-US" w:eastAsia="el-GR"/>
        </w:rPr>
      </w:pPr>
    </w:p>
    <w:p w:rsidR="0046738C" w:rsidRDefault="00F22C97" w:rsidP="00EA627A">
      <w:pPr>
        <w:shd w:val="clear" w:color="auto" w:fill="FFFFFF"/>
        <w:spacing w:before="100" w:beforeAutospacing="1" w:after="100" w:afterAutospacing="1"/>
        <w:jc w:val="center"/>
        <w:rPr>
          <w:rFonts w:ascii="Arial" w:eastAsia="Times New Roman" w:hAnsi="Arial" w:cs="Arial"/>
          <w:color w:val="000000"/>
          <w:sz w:val="24"/>
          <w:szCs w:val="24"/>
          <w:lang w:eastAsia="el-GR"/>
        </w:rPr>
      </w:pPr>
      <w:proofErr w:type="spellStart"/>
      <w:r>
        <w:rPr>
          <w:rFonts w:ascii="Arial" w:eastAsia="Times New Roman" w:hAnsi="Arial" w:cs="Arial"/>
          <w:color w:val="000000"/>
          <w:sz w:val="24"/>
          <w:szCs w:val="24"/>
          <w:lang w:eastAsia="el-GR"/>
        </w:rPr>
        <w:t>Σολωμονίδη</w:t>
      </w:r>
      <w:proofErr w:type="spellEnd"/>
      <w:r>
        <w:rPr>
          <w:rFonts w:ascii="Arial" w:eastAsia="Times New Roman" w:hAnsi="Arial" w:cs="Arial"/>
          <w:color w:val="000000"/>
          <w:sz w:val="24"/>
          <w:szCs w:val="24"/>
          <w:lang w:eastAsia="el-GR"/>
        </w:rPr>
        <w:t xml:space="preserve"> </w:t>
      </w:r>
      <w:proofErr w:type="spellStart"/>
      <w:r>
        <w:rPr>
          <w:rFonts w:ascii="Arial" w:eastAsia="Times New Roman" w:hAnsi="Arial" w:cs="Arial"/>
          <w:color w:val="000000"/>
          <w:sz w:val="24"/>
          <w:szCs w:val="24"/>
          <w:lang w:eastAsia="el-GR"/>
        </w:rPr>
        <w:t>Εμμανουέλα</w:t>
      </w:r>
      <w:proofErr w:type="spellEnd"/>
      <w:r>
        <w:rPr>
          <w:rFonts w:ascii="Arial" w:eastAsia="Times New Roman" w:hAnsi="Arial" w:cs="Arial"/>
          <w:color w:val="000000"/>
          <w:sz w:val="24"/>
          <w:szCs w:val="24"/>
          <w:lang w:eastAsia="el-GR"/>
        </w:rPr>
        <w:t>-</w:t>
      </w:r>
      <w:r w:rsidR="0046738C">
        <w:rPr>
          <w:rFonts w:ascii="Arial" w:eastAsia="Times New Roman" w:hAnsi="Arial" w:cs="Arial"/>
          <w:color w:val="000000"/>
          <w:sz w:val="24"/>
          <w:szCs w:val="24"/>
          <w:lang w:eastAsia="el-GR"/>
        </w:rPr>
        <w:t>Μαρία (08065)</w:t>
      </w:r>
    </w:p>
    <w:p w:rsidR="0046738C" w:rsidRDefault="0046738C" w:rsidP="00EA627A">
      <w:pPr>
        <w:shd w:val="clear" w:color="auto" w:fill="FFFFFF"/>
        <w:spacing w:before="100" w:beforeAutospacing="1" w:after="100" w:afterAutospacing="1"/>
        <w:jc w:val="center"/>
        <w:rPr>
          <w:rFonts w:ascii="Arial" w:eastAsia="Times New Roman" w:hAnsi="Arial" w:cs="Arial"/>
          <w:color w:val="000000"/>
          <w:sz w:val="24"/>
          <w:szCs w:val="24"/>
          <w:lang w:eastAsia="el-GR"/>
        </w:rPr>
      </w:pPr>
      <w:proofErr w:type="spellStart"/>
      <w:r>
        <w:rPr>
          <w:rFonts w:ascii="Arial" w:eastAsia="Times New Roman" w:hAnsi="Arial" w:cs="Arial"/>
          <w:color w:val="000000"/>
          <w:sz w:val="24"/>
          <w:szCs w:val="24"/>
          <w:lang w:eastAsia="el-GR"/>
        </w:rPr>
        <w:t>Στεφάτου</w:t>
      </w:r>
      <w:proofErr w:type="spellEnd"/>
      <w:r>
        <w:rPr>
          <w:rFonts w:ascii="Arial" w:eastAsia="Times New Roman" w:hAnsi="Arial" w:cs="Arial"/>
          <w:color w:val="000000"/>
          <w:sz w:val="24"/>
          <w:szCs w:val="24"/>
          <w:lang w:eastAsia="el-GR"/>
        </w:rPr>
        <w:t xml:space="preserve"> Ήβη (08548)</w:t>
      </w:r>
    </w:p>
    <w:p w:rsidR="00E7390E" w:rsidRPr="00A64028" w:rsidRDefault="0046738C" w:rsidP="00EA627A">
      <w:pPr>
        <w:shd w:val="clear" w:color="auto" w:fill="FFFFFF"/>
        <w:spacing w:before="100" w:beforeAutospacing="1" w:after="100" w:afterAutospacing="1"/>
        <w:jc w:val="center"/>
        <w:rPr>
          <w:rFonts w:ascii="Arial" w:eastAsia="Times New Roman" w:hAnsi="Arial" w:cs="Arial"/>
          <w:color w:val="000000"/>
          <w:sz w:val="24"/>
          <w:szCs w:val="24"/>
          <w:lang w:eastAsia="el-GR"/>
        </w:rPr>
      </w:pPr>
      <w:r>
        <w:rPr>
          <w:rFonts w:ascii="Arial" w:eastAsia="Times New Roman" w:hAnsi="Arial" w:cs="Arial"/>
          <w:color w:val="000000"/>
          <w:sz w:val="24"/>
          <w:szCs w:val="24"/>
          <w:lang w:eastAsia="el-GR"/>
        </w:rPr>
        <w:t>Εισηγητής</w:t>
      </w:r>
      <w:r w:rsidRPr="0046738C">
        <w:rPr>
          <w:rFonts w:ascii="Arial" w:eastAsia="Times New Roman" w:hAnsi="Arial" w:cs="Arial"/>
          <w:color w:val="000000"/>
          <w:sz w:val="24"/>
          <w:szCs w:val="24"/>
          <w:lang w:eastAsia="el-GR"/>
        </w:rPr>
        <w:t>:</w:t>
      </w:r>
      <w:r>
        <w:rPr>
          <w:rFonts w:ascii="Arial" w:eastAsia="Times New Roman" w:hAnsi="Arial" w:cs="Arial"/>
          <w:color w:val="000000"/>
          <w:sz w:val="24"/>
          <w:szCs w:val="24"/>
          <w:lang w:eastAsia="el-GR"/>
        </w:rPr>
        <w:t xml:space="preserve"> </w:t>
      </w:r>
      <w:proofErr w:type="spellStart"/>
      <w:r w:rsidR="00E7390E" w:rsidRPr="00E7390E">
        <w:rPr>
          <w:rFonts w:ascii="Arial" w:eastAsia="Times New Roman" w:hAnsi="Arial" w:cs="Arial"/>
          <w:color w:val="000000"/>
          <w:sz w:val="24"/>
          <w:szCs w:val="24"/>
          <w:lang w:eastAsia="el-GR"/>
        </w:rPr>
        <w:t>Κριεμπάρδης</w:t>
      </w:r>
      <w:proofErr w:type="spellEnd"/>
      <w:r w:rsidR="00E7390E" w:rsidRPr="00E7390E">
        <w:rPr>
          <w:rFonts w:ascii="Arial" w:eastAsia="Times New Roman" w:hAnsi="Arial" w:cs="Arial"/>
          <w:color w:val="000000"/>
          <w:sz w:val="24"/>
          <w:szCs w:val="24"/>
          <w:lang w:eastAsia="el-GR"/>
        </w:rPr>
        <w:t xml:space="preserve"> Αναστάσιος</w:t>
      </w:r>
    </w:p>
    <w:p w:rsidR="00E7390E" w:rsidRPr="00E7390E" w:rsidRDefault="007C409B" w:rsidP="007C409B">
      <w:pPr>
        <w:shd w:val="clear" w:color="auto" w:fill="FFFFFF"/>
        <w:spacing w:before="100" w:beforeAutospacing="1" w:after="100" w:afterAutospacing="1"/>
        <w:jc w:val="center"/>
        <w:rPr>
          <w:rFonts w:ascii="Arial" w:eastAsia="Times New Roman" w:hAnsi="Arial" w:cs="Arial"/>
          <w:color w:val="000000"/>
          <w:sz w:val="24"/>
          <w:szCs w:val="24"/>
          <w:lang w:eastAsia="el-GR"/>
        </w:rPr>
      </w:pPr>
      <w:r>
        <w:rPr>
          <w:rFonts w:ascii="Arial" w:eastAsia="Times New Roman" w:hAnsi="Arial" w:cs="Arial"/>
          <w:color w:val="000000"/>
          <w:sz w:val="24"/>
          <w:szCs w:val="24"/>
          <w:lang w:eastAsia="el-GR"/>
        </w:rPr>
        <w:t>Καθηγητή</w:t>
      </w:r>
      <w:r w:rsidR="00E7390E" w:rsidRPr="00E7390E">
        <w:rPr>
          <w:rFonts w:ascii="Arial" w:eastAsia="Times New Roman" w:hAnsi="Arial" w:cs="Arial"/>
          <w:color w:val="000000"/>
          <w:sz w:val="24"/>
          <w:szCs w:val="24"/>
          <w:lang w:eastAsia="el-GR"/>
        </w:rPr>
        <w:t>ς Εφαρμογών</w:t>
      </w:r>
      <w:r w:rsidRPr="00A64028">
        <w:rPr>
          <w:rFonts w:ascii="Arial" w:eastAsia="Times New Roman" w:hAnsi="Arial" w:cs="Arial"/>
          <w:color w:val="000000"/>
          <w:sz w:val="24"/>
          <w:szCs w:val="24"/>
          <w:lang w:eastAsia="el-GR"/>
        </w:rPr>
        <w:t xml:space="preserve"> </w:t>
      </w:r>
      <w:r w:rsidR="00F22C97">
        <w:rPr>
          <w:rFonts w:ascii="Arial" w:eastAsia="Times New Roman" w:hAnsi="Arial" w:cs="Arial"/>
          <w:color w:val="000000"/>
          <w:sz w:val="24"/>
          <w:szCs w:val="24"/>
          <w:lang w:eastAsia="el-GR"/>
        </w:rPr>
        <w:t>Αιματολογίας</w:t>
      </w:r>
      <w:r w:rsidR="00F22C97" w:rsidRPr="0005558D">
        <w:rPr>
          <w:rFonts w:ascii="Arial" w:eastAsia="Times New Roman" w:hAnsi="Arial" w:cs="Arial"/>
          <w:color w:val="000000"/>
          <w:sz w:val="24"/>
          <w:szCs w:val="24"/>
          <w:lang w:eastAsia="el-GR"/>
        </w:rPr>
        <w:t xml:space="preserve"> </w:t>
      </w:r>
      <w:r w:rsidR="00F22C97">
        <w:rPr>
          <w:rFonts w:ascii="Arial" w:eastAsia="Times New Roman" w:hAnsi="Arial" w:cs="Arial"/>
          <w:color w:val="000000"/>
          <w:sz w:val="24"/>
          <w:szCs w:val="24"/>
          <w:lang w:eastAsia="el-GR"/>
        </w:rPr>
        <w:t xml:space="preserve">και </w:t>
      </w:r>
      <w:r w:rsidR="00E7390E" w:rsidRPr="00E7390E">
        <w:rPr>
          <w:rFonts w:ascii="Arial" w:eastAsia="Times New Roman" w:hAnsi="Arial" w:cs="Arial"/>
          <w:color w:val="000000"/>
          <w:sz w:val="24"/>
          <w:szCs w:val="24"/>
          <w:lang w:eastAsia="el-GR"/>
        </w:rPr>
        <w:t>Αιμοδοσίας</w:t>
      </w:r>
    </w:p>
    <w:p w:rsidR="00E7390E" w:rsidRDefault="0046738C" w:rsidP="00E7390E">
      <w:pPr>
        <w:shd w:val="clear" w:color="auto" w:fill="FFFFFF"/>
        <w:spacing w:before="100" w:beforeAutospacing="1" w:after="100" w:afterAutospacing="1"/>
        <w:jc w:val="center"/>
        <w:rPr>
          <w:rFonts w:ascii="Arial" w:eastAsia="Times New Roman" w:hAnsi="Arial" w:cs="Arial"/>
          <w:color w:val="000000"/>
          <w:sz w:val="24"/>
          <w:szCs w:val="24"/>
          <w:lang w:val="en-US" w:eastAsia="el-GR"/>
        </w:rPr>
      </w:pPr>
      <w:r>
        <w:rPr>
          <w:rFonts w:ascii="Arial" w:eastAsia="Times New Roman" w:hAnsi="Arial" w:cs="Arial"/>
          <w:color w:val="000000"/>
          <w:sz w:val="24"/>
          <w:szCs w:val="24"/>
          <w:lang w:eastAsia="el-GR"/>
        </w:rPr>
        <w:t>Αθήνα</w:t>
      </w:r>
      <w:r w:rsidRPr="006B5D17">
        <w:rPr>
          <w:rFonts w:ascii="Arial" w:eastAsia="Times New Roman" w:hAnsi="Arial" w:cs="Arial"/>
          <w:color w:val="000000"/>
          <w:sz w:val="24"/>
          <w:szCs w:val="24"/>
          <w:lang w:val="en-US" w:eastAsia="el-GR"/>
        </w:rPr>
        <w:t xml:space="preserve">, </w:t>
      </w:r>
      <w:r>
        <w:rPr>
          <w:rFonts w:ascii="Arial" w:eastAsia="Times New Roman" w:hAnsi="Arial" w:cs="Arial"/>
          <w:color w:val="000000"/>
          <w:sz w:val="24"/>
          <w:szCs w:val="24"/>
          <w:lang w:eastAsia="el-GR"/>
        </w:rPr>
        <w:t>Νοέμβριος</w:t>
      </w:r>
      <w:r w:rsidRPr="006B5D17">
        <w:rPr>
          <w:rFonts w:ascii="Arial" w:eastAsia="Times New Roman" w:hAnsi="Arial" w:cs="Arial"/>
          <w:color w:val="000000"/>
          <w:sz w:val="24"/>
          <w:szCs w:val="24"/>
          <w:lang w:val="en-US" w:eastAsia="el-GR"/>
        </w:rPr>
        <w:t xml:space="preserve"> 2013</w:t>
      </w:r>
    </w:p>
    <w:p w:rsidR="007C409B" w:rsidRPr="00E7390E" w:rsidRDefault="007C409B" w:rsidP="00E7390E">
      <w:pPr>
        <w:shd w:val="clear" w:color="auto" w:fill="FFFFFF"/>
        <w:spacing w:before="100" w:beforeAutospacing="1" w:after="100" w:afterAutospacing="1"/>
        <w:jc w:val="center"/>
        <w:rPr>
          <w:rFonts w:ascii="Arial" w:eastAsia="Times New Roman" w:hAnsi="Arial" w:cs="Arial"/>
          <w:color w:val="000000"/>
          <w:sz w:val="24"/>
          <w:szCs w:val="24"/>
          <w:lang w:val="en-US" w:eastAsia="el-GR"/>
        </w:rPr>
      </w:pPr>
    </w:p>
    <w:p w:rsidR="00E7390E" w:rsidRPr="006B5D17" w:rsidRDefault="006B5D17" w:rsidP="00E7390E">
      <w:pPr>
        <w:shd w:val="clear" w:color="auto" w:fill="FFFFFF"/>
        <w:spacing w:before="100" w:beforeAutospacing="1" w:after="100" w:afterAutospacing="1"/>
        <w:jc w:val="center"/>
        <w:rPr>
          <w:rFonts w:ascii="Arial" w:eastAsia="Times New Roman" w:hAnsi="Arial" w:cs="Arial"/>
          <w:color w:val="000000"/>
          <w:sz w:val="24"/>
          <w:szCs w:val="24"/>
          <w:lang w:val="en-US" w:eastAsia="el-GR"/>
        </w:rPr>
      </w:pPr>
      <w:r>
        <w:rPr>
          <w:rFonts w:ascii="Arial" w:eastAsia="Times New Roman" w:hAnsi="Arial" w:cs="Arial"/>
          <w:b/>
          <w:bCs/>
          <w:iCs/>
          <w:color w:val="000000"/>
          <w:sz w:val="24"/>
          <w:szCs w:val="24"/>
          <w:lang w:val="en-US" w:eastAsia="el-GR"/>
        </w:rPr>
        <w:lastRenderedPageBreak/>
        <w:t>TECHNOLOGICAL INSTITUT</w:t>
      </w:r>
      <w:r>
        <w:rPr>
          <w:rFonts w:ascii="Arial" w:eastAsia="Times New Roman" w:hAnsi="Arial" w:cs="Arial"/>
          <w:b/>
          <w:bCs/>
          <w:iCs/>
          <w:color w:val="000000"/>
          <w:sz w:val="24"/>
          <w:szCs w:val="24"/>
          <w:lang w:eastAsia="el-GR"/>
        </w:rPr>
        <w:t>Ε</w:t>
      </w:r>
      <w:r>
        <w:rPr>
          <w:rFonts w:ascii="Arial" w:eastAsia="Times New Roman" w:hAnsi="Arial" w:cs="Arial"/>
          <w:b/>
          <w:bCs/>
          <w:iCs/>
          <w:color w:val="000000"/>
          <w:sz w:val="24"/>
          <w:szCs w:val="24"/>
          <w:lang w:val="en-US" w:eastAsia="el-GR"/>
        </w:rPr>
        <w:t xml:space="preserve"> </w:t>
      </w:r>
      <w:r w:rsidR="00F22C97">
        <w:rPr>
          <w:rFonts w:ascii="Arial" w:eastAsia="Times New Roman" w:hAnsi="Arial" w:cs="Arial"/>
          <w:b/>
          <w:bCs/>
          <w:iCs/>
          <w:color w:val="000000"/>
          <w:sz w:val="24"/>
          <w:szCs w:val="24"/>
          <w:lang w:val="en-US" w:eastAsia="el-GR"/>
        </w:rPr>
        <w:t xml:space="preserve">EDUCATION </w:t>
      </w:r>
      <w:r>
        <w:rPr>
          <w:rFonts w:ascii="Arial" w:eastAsia="Times New Roman" w:hAnsi="Arial" w:cs="Arial"/>
          <w:b/>
          <w:bCs/>
          <w:iCs/>
          <w:color w:val="000000"/>
          <w:sz w:val="24"/>
          <w:szCs w:val="24"/>
          <w:lang w:val="en-US" w:eastAsia="el-GR"/>
        </w:rPr>
        <w:t>OF ATHENS</w:t>
      </w:r>
    </w:p>
    <w:p w:rsidR="006B5D17" w:rsidRDefault="006B5D17" w:rsidP="00E7390E">
      <w:pPr>
        <w:shd w:val="clear" w:color="auto" w:fill="FFFFFF"/>
        <w:spacing w:before="100" w:beforeAutospacing="1" w:after="100" w:afterAutospacing="1"/>
        <w:jc w:val="center"/>
        <w:rPr>
          <w:rFonts w:ascii="Arial" w:eastAsia="Times New Roman" w:hAnsi="Arial" w:cs="Arial"/>
          <w:b/>
          <w:bCs/>
          <w:iCs/>
          <w:color w:val="000000"/>
          <w:sz w:val="24"/>
          <w:szCs w:val="24"/>
          <w:lang w:val="en-US" w:eastAsia="el-GR"/>
        </w:rPr>
      </w:pPr>
      <w:r>
        <w:rPr>
          <w:rFonts w:ascii="Arial" w:eastAsia="Times New Roman" w:hAnsi="Arial" w:cs="Arial"/>
          <w:b/>
          <w:bCs/>
          <w:iCs/>
          <w:color w:val="000000"/>
          <w:sz w:val="24"/>
          <w:szCs w:val="24"/>
          <w:lang w:val="en-US" w:eastAsia="el-GR"/>
        </w:rPr>
        <w:t>FACULTY</w:t>
      </w:r>
      <w:r w:rsidR="00F22C97">
        <w:rPr>
          <w:rFonts w:ascii="Arial" w:eastAsia="Times New Roman" w:hAnsi="Arial" w:cs="Arial"/>
          <w:b/>
          <w:bCs/>
          <w:iCs/>
          <w:color w:val="000000"/>
          <w:sz w:val="24"/>
          <w:szCs w:val="24"/>
          <w:lang w:val="en-US" w:eastAsia="el-GR"/>
        </w:rPr>
        <w:t xml:space="preserve"> OF HEALTH AND CARING PROFESSOR</w:t>
      </w:r>
      <w:r>
        <w:rPr>
          <w:rFonts w:ascii="Arial" w:eastAsia="Times New Roman" w:hAnsi="Arial" w:cs="Arial"/>
          <w:b/>
          <w:bCs/>
          <w:iCs/>
          <w:color w:val="000000"/>
          <w:sz w:val="24"/>
          <w:szCs w:val="24"/>
          <w:lang w:val="en-US" w:eastAsia="el-GR"/>
        </w:rPr>
        <w:t xml:space="preserve">S </w:t>
      </w:r>
    </w:p>
    <w:p w:rsidR="00E7390E" w:rsidRDefault="006B5D17" w:rsidP="00E7390E">
      <w:pPr>
        <w:shd w:val="clear" w:color="auto" w:fill="FFFFFF"/>
        <w:spacing w:before="100" w:beforeAutospacing="1" w:after="100" w:afterAutospacing="1"/>
        <w:jc w:val="center"/>
        <w:rPr>
          <w:rFonts w:ascii="Arial" w:eastAsia="Times New Roman" w:hAnsi="Arial" w:cs="Arial"/>
          <w:b/>
          <w:bCs/>
          <w:iCs/>
          <w:color w:val="000000"/>
          <w:sz w:val="24"/>
          <w:szCs w:val="24"/>
          <w:lang w:val="en-US" w:eastAsia="el-GR"/>
        </w:rPr>
      </w:pPr>
      <w:r>
        <w:rPr>
          <w:rFonts w:ascii="Arial" w:eastAsia="Times New Roman" w:hAnsi="Arial" w:cs="Arial"/>
          <w:b/>
          <w:bCs/>
          <w:iCs/>
          <w:color w:val="000000"/>
          <w:sz w:val="24"/>
          <w:szCs w:val="24"/>
          <w:lang w:val="en-US" w:eastAsia="el-GR"/>
        </w:rPr>
        <w:t>DEPARTMENT OF MEDICAL LABORATORIES</w:t>
      </w:r>
    </w:p>
    <w:p w:rsidR="00E7390E" w:rsidRDefault="00E7390E" w:rsidP="00E7390E">
      <w:pPr>
        <w:shd w:val="clear" w:color="auto" w:fill="FFFFFF"/>
        <w:spacing w:before="100" w:beforeAutospacing="1" w:after="100" w:afterAutospacing="1"/>
        <w:jc w:val="center"/>
        <w:rPr>
          <w:rFonts w:ascii="Arial" w:eastAsia="Times New Roman" w:hAnsi="Arial" w:cs="Arial"/>
          <w:b/>
          <w:bCs/>
          <w:iCs/>
          <w:color w:val="000000"/>
          <w:sz w:val="24"/>
          <w:szCs w:val="24"/>
          <w:lang w:val="en-US" w:eastAsia="el-GR"/>
        </w:rPr>
      </w:pPr>
    </w:p>
    <w:p w:rsidR="00E7390E" w:rsidRDefault="00E7390E" w:rsidP="00E7390E">
      <w:pPr>
        <w:shd w:val="clear" w:color="auto" w:fill="FFFFFF"/>
        <w:spacing w:before="100" w:beforeAutospacing="1" w:after="100" w:afterAutospacing="1"/>
        <w:jc w:val="center"/>
        <w:rPr>
          <w:rFonts w:ascii="Arial" w:eastAsia="Times New Roman" w:hAnsi="Arial" w:cs="Arial"/>
          <w:bCs/>
          <w:iCs/>
          <w:color w:val="000000"/>
          <w:sz w:val="24"/>
          <w:szCs w:val="24"/>
          <w:lang w:val="en-US" w:eastAsia="el-GR"/>
        </w:rPr>
      </w:pPr>
      <w:r>
        <w:rPr>
          <w:rFonts w:ascii="Arial" w:eastAsia="Times New Roman" w:hAnsi="Arial" w:cs="Arial"/>
          <w:bCs/>
          <w:iCs/>
          <w:color w:val="000000"/>
          <w:sz w:val="24"/>
          <w:szCs w:val="24"/>
          <w:lang w:val="en-US" w:eastAsia="el-GR"/>
        </w:rPr>
        <w:t>West Nile Virus outbreaks and the impact on blood donation</w:t>
      </w:r>
    </w:p>
    <w:p w:rsidR="00E7390E" w:rsidRDefault="00E7390E" w:rsidP="00E7390E">
      <w:pPr>
        <w:shd w:val="clear" w:color="auto" w:fill="FFFFFF"/>
        <w:spacing w:before="100" w:beforeAutospacing="1" w:after="100" w:afterAutospacing="1"/>
        <w:jc w:val="center"/>
        <w:rPr>
          <w:rFonts w:ascii="Arial" w:eastAsia="Times New Roman" w:hAnsi="Arial" w:cs="Arial"/>
          <w:bCs/>
          <w:iCs/>
          <w:color w:val="000000"/>
          <w:sz w:val="24"/>
          <w:szCs w:val="24"/>
          <w:lang w:val="en-US" w:eastAsia="el-GR"/>
        </w:rPr>
      </w:pPr>
    </w:p>
    <w:p w:rsidR="00E7390E" w:rsidRDefault="00880895" w:rsidP="00E7390E">
      <w:pPr>
        <w:shd w:val="clear" w:color="auto" w:fill="FFFFFF"/>
        <w:spacing w:before="100" w:beforeAutospacing="1" w:after="100" w:afterAutospacing="1"/>
        <w:jc w:val="center"/>
        <w:rPr>
          <w:rFonts w:ascii="Arial" w:eastAsia="Times New Roman" w:hAnsi="Arial" w:cs="Arial"/>
          <w:bCs/>
          <w:iCs/>
          <w:color w:val="000000"/>
          <w:sz w:val="24"/>
          <w:szCs w:val="24"/>
          <w:lang w:val="en-US" w:eastAsia="el-GR"/>
        </w:rPr>
      </w:pPr>
      <w:r>
        <w:rPr>
          <w:rFonts w:ascii="Arial" w:eastAsia="Times New Roman" w:hAnsi="Arial" w:cs="Arial"/>
          <w:noProof/>
          <w:color w:val="000000"/>
          <w:sz w:val="24"/>
          <w:szCs w:val="24"/>
          <w:lang w:eastAsia="el-GR"/>
        </w:rPr>
        <w:drawing>
          <wp:inline distT="0" distB="0" distL="0" distR="0" wp14:anchorId="1A4E80B0" wp14:editId="50AB9B94">
            <wp:extent cx="5038397" cy="3371850"/>
            <wp:effectExtent l="0" t="0" r="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6419_10201762760704368_1957185068_n.jpg"/>
                    <pic:cNvPicPr/>
                  </pic:nvPicPr>
                  <pic:blipFill>
                    <a:blip r:embed="rId9">
                      <a:extLst>
                        <a:ext uri="{28A0092B-C50C-407E-A947-70E740481C1C}">
                          <a14:useLocalDpi xmlns:a14="http://schemas.microsoft.com/office/drawing/2010/main" val="0"/>
                        </a:ext>
                      </a:extLst>
                    </a:blip>
                    <a:stretch>
                      <a:fillRect/>
                    </a:stretch>
                  </pic:blipFill>
                  <pic:spPr>
                    <a:xfrm>
                      <a:off x="0" y="0"/>
                      <a:ext cx="5038397" cy="3371850"/>
                    </a:xfrm>
                    <a:prstGeom prst="rect">
                      <a:avLst/>
                    </a:prstGeom>
                  </pic:spPr>
                </pic:pic>
              </a:graphicData>
            </a:graphic>
          </wp:inline>
        </w:drawing>
      </w:r>
    </w:p>
    <w:p w:rsidR="00E7390E" w:rsidRDefault="00E7390E" w:rsidP="00E7390E">
      <w:pPr>
        <w:shd w:val="clear" w:color="auto" w:fill="FFFFFF"/>
        <w:spacing w:before="100" w:beforeAutospacing="1" w:after="100" w:afterAutospacing="1"/>
        <w:jc w:val="center"/>
        <w:rPr>
          <w:rFonts w:ascii="Arial" w:eastAsia="Times New Roman" w:hAnsi="Arial" w:cs="Arial"/>
          <w:bCs/>
          <w:iCs/>
          <w:color w:val="000000"/>
          <w:sz w:val="24"/>
          <w:szCs w:val="24"/>
          <w:lang w:val="en-US" w:eastAsia="el-GR"/>
        </w:rPr>
      </w:pPr>
    </w:p>
    <w:p w:rsidR="00E7390E" w:rsidRPr="006B5D17" w:rsidRDefault="006B5D17" w:rsidP="00E7390E">
      <w:pPr>
        <w:shd w:val="clear" w:color="auto" w:fill="FFFFFF"/>
        <w:spacing w:before="100" w:beforeAutospacing="1" w:after="100" w:afterAutospacing="1"/>
        <w:jc w:val="center"/>
        <w:rPr>
          <w:rFonts w:ascii="Arial" w:eastAsia="Times New Roman" w:hAnsi="Arial" w:cs="Arial"/>
          <w:color w:val="000000"/>
          <w:sz w:val="24"/>
          <w:szCs w:val="24"/>
          <w:lang w:val="en-US" w:eastAsia="el-GR"/>
        </w:rPr>
      </w:pPr>
      <w:proofErr w:type="spellStart"/>
      <w:r>
        <w:rPr>
          <w:rFonts w:ascii="Arial" w:eastAsia="Times New Roman" w:hAnsi="Arial" w:cs="Arial"/>
          <w:color w:val="000000"/>
          <w:sz w:val="24"/>
          <w:szCs w:val="24"/>
          <w:lang w:val="en-US" w:eastAsia="el-GR"/>
        </w:rPr>
        <w:t>Solomonidi</w:t>
      </w:r>
      <w:proofErr w:type="spellEnd"/>
      <w:r>
        <w:rPr>
          <w:rFonts w:ascii="Arial" w:eastAsia="Times New Roman" w:hAnsi="Arial" w:cs="Arial"/>
          <w:color w:val="000000"/>
          <w:sz w:val="24"/>
          <w:szCs w:val="24"/>
          <w:lang w:val="en-US" w:eastAsia="el-GR"/>
        </w:rPr>
        <w:t xml:space="preserve"> </w:t>
      </w:r>
      <w:proofErr w:type="spellStart"/>
      <w:r>
        <w:rPr>
          <w:rFonts w:ascii="Arial" w:eastAsia="Times New Roman" w:hAnsi="Arial" w:cs="Arial"/>
          <w:color w:val="000000"/>
          <w:sz w:val="24"/>
          <w:szCs w:val="24"/>
          <w:lang w:val="en-US" w:eastAsia="el-GR"/>
        </w:rPr>
        <w:t>Emmanouela</w:t>
      </w:r>
      <w:proofErr w:type="spellEnd"/>
      <w:r>
        <w:rPr>
          <w:rFonts w:ascii="Arial" w:eastAsia="Times New Roman" w:hAnsi="Arial" w:cs="Arial"/>
          <w:color w:val="000000"/>
          <w:sz w:val="24"/>
          <w:szCs w:val="24"/>
          <w:lang w:val="en-US" w:eastAsia="el-GR"/>
        </w:rPr>
        <w:t>-Maria</w:t>
      </w:r>
      <w:r w:rsidR="00E7390E" w:rsidRPr="006B5D17">
        <w:rPr>
          <w:rFonts w:ascii="Arial" w:eastAsia="Times New Roman" w:hAnsi="Arial" w:cs="Arial"/>
          <w:color w:val="000000"/>
          <w:sz w:val="24"/>
          <w:szCs w:val="24"/>
          <w:lang w:val="en-US" w:eastAsia="el-GR"/>
        </w:rPr>
        <w:t xml:space="preserve"> (08065)</w:t>
      </w:r>
    </w:p>
    <w:p w:rsidR="00E7390E" w:rsidRPr="006B5D17" w:rsidRDefault="006B5D17" w:rsidP="00E7390E">
      <w:pPr>
        <w:shd w:val="clear" w:color="auto" w:fill="FFFFFF"/>
        <w:spacing w:before="100" w:beforeAutospacing="1" w:after="100" w:afterAutospacing="1"/>
        <w:jc w:val="center"/>
        <w:rPr>
          <w:rFonts w:ascii="Arial" w:eastAsia="Times New Roman" w:hAnsi="Arial" w:cs="Arial"/>
          <w:color w:val="000000"/>
          <w:sz w:val="24"/>
          <w:szCs w:val="24"/>
          <w:lang w:val="en-US" w:eastAsia="el-GR"/>
        </w:rPr>
      </w:pPr>
      <w:proofErr w:type="spellStart"/>
      <w:r>
        <w:rPr>
          <w:rFonts w:ascii="Arial" w:eastAsia="Times New Roman" w:hAnsi="Arial" w:cs="Arial"/>
          <w:color w:val="000000"/>
          <w:sz w:val="24"/>
          <w:szCs w:val="24"/>
          <w:lang w:val="en-US" w:eastAsia="el-GR"/>
        </w:rPr>
        <w:t>Stefatou</w:t>
      </w:r>
      <w:proofErr w:type="spellEnd"/>
      <w:r>
        <w:rPr>
          <w:rFonts w:ascii="Arial" w:eastAsia="Times New Roman" w:hAnsi="Arial" w:cs="Arial"/>
          <w:color w:val="000000"/>
          <w:sz w:val="24"/>
          <w:szCs w:val="24"/>
          <w:lang w:val="en-US" w:eastAsia="el-GR"/>
        </w:rPr>
        <w:t xml:space="preserve"> </w:t>
      </w:r>
      <w:proofErr w:type="spellStart"/>
      <w:r>
        <w:rPr>
          <w:rFonts w:ascii="Arial" w:eastAsia="Times New Roman" w:hAnsi="Arial" w:cs="Arial"/>
          <w:color w:val="000000"/>
          <w:sz w:val="24"/>
          <w:szCs w:val="24"/>
          <w:lang w:val="en-US" w:eastAsia="el-GR"/>
        </w:rPr>
        <w:t>Ivi</w:t>
      </w:r>
      <w:proofErr w:type="spellEnd"/>
      <w:r>
        <w:rPr>
          <w:rFonts w:ascii="Arial" w:eastAsia="Times New Roman" w:hAnsi="Arial" w:cs="Arial"/>
          <w:color w:val="000000"/>
          <w:sz w:val="24"/>
          <w:szCs w:val="24"/>
          <w:lang w:val="en-US" w:eastAsia="el-GR"/>
        </w:rPr>
        <w:t xml:space="preserve"> </w:t>
      </w:r>
      <w:r w:rsidR="00E7390E" w:rsidRPr="006B5D17">
        <w:rPr>
          <w:rFonts w:ascii="Arial" w:eastAsia="Times New Roman" w:hAnsi="Arial" w:cs="Arial"/>
          <w:color w:val="000000"/>
          <w:sz w:val="24"/>
          <w:szCs w:val="24"/>
          <w:lang w:val="en-US" w:eastAsia="el-GR"/>
        </w:rPr>
        <w:t>(08548)</w:t>
      </w:r>
    </w:p>
    <w:p w:rsidR="00E7390E" w:rsidRPr="007C409B" w:rsidRDefault="007C409B" w:rsidP="00E7390E">
      <w:pPr>
        <w:shd w:val="clear" w:color="auto" w:fill="FFFFFF"/>
        <w:spacing w:before="100" w:beforeAutospacing="1" w:after="100" w:afterAutospacing="1"/>
        <w:jc w:val="center"/>
        <w:rPr>
          <w:rFonts w:ascii="Arial" w:eastAsia="Times New Roman" w:hAnsi="Arial" w:cs="Arial"/>
          <w:color w:val="000000"/>
          <w:sz w:val="24"/>
          <w:szCs w:val="24"/>
          <w:lang w:val="en-US" w:eastAsia="el-GR"/>
        </w:rPr>
      </w:pPr>
      <w:r>
        <w:rPr>
          <w:rFonts w:ascii="Arial" w:eastAsia="Times New Roman" w:hAnsi="Arial" w:cs="Arial"/>
          <w:color w:val="000000"/>
          <w:sz w:val="24"/>
          <w:szCs w:val="24"/>
          <w:lang w:val="en-US" w:eastAsia="el-GR"/>
        </w:rPr>
        <w:t>Professor</w:t>
      </w:r>
      <w:r w:rsidR="00E7390E" w:rsidRPr="007C409B">
        <w:rPr>
          <w:rFonts w:ascii="Arial" w:eastAsia="Times New Roman" w:hAnsi="Arial" w:cs="Arial"/>
          <w:color w:val="000000"/>
          <w:sz w:val="24"/>
          <w:szCs w:val="24"/>
          <w:lang w:val="en-US" w:eastAsia="el-GR"/>
        </w:rPr>
        <w:t xml:space="preserve">: </w:t>
      </w:r>
      <w:proofErr w:type="spellStart"/>
      <w:r w:rsidR="006B5D17">
        <w:rPr>
          <w:rFonts w:ascii="Arial" w:eastAsia="Times New Roman" w:hAnsi="Arial" w:cs="Arial"/>
          <w:color w:val="000000"/>
          <w:sz w:val="24"/>
          <w:szCs w:val="24"/>
          <w:lang w:val="en-US" w:eastAsia="el-GR"/>
        </w:rPr>
        <w:t>Kriebardis</w:t>
      </w:r>
      <w:proofErr w:type="spellEnd"/>
      <w:r w:rsidR="006B5D17">
        <w:rPr>
          <w:rFonts w:ascii="Arial" w:eastAsia="Times New Roman" w:hAnsi="Arial" w:cs="Arial"/>
          <w:color w:val="000000"/>
          <w:sz w:val="24"/>
          <w:szCs w:val="24"/>
          <w:lang w:val="en-US" w:eastAsia="el-GR"/>
        </w:rPr>
        <w:t xml:space="preserve"> </w:t>
      </w:r>
      <w:proofErr w:type="spellStart"/>
      <w:r>
        <w:rPr>
          <w:rFonts w:ascii="Arial" w:eastAsia="Times New Roman" w:hAnsi="Arial" w:cs="Arial"/>
          <w:color w:val="000000"/>
          <w:sz w:val="24"/>
          <w:szCs w:val="24"/>
          <w:lang w:val="en-US" w:eastAsia="el-GR"/>
        </w:rPr>
        <w:t>Anastasios</w:t>
      </w:r>
      <w:proofErr w:type="spellEnd"/>
    </w:p>
    <w:p w:rsidR="00F22C97" w:rsidRDefault="00F22C97" w:rsidP="00E7390E">
      <w:pPr>
        <w:shd w:val="clear" w:color="auto" w:fill="FFFFFF"/>
        <w:spacing w:before="100" w:beforeAutospacing="1" w:after="100" w:afterAutospacing="1"/>
        <w:jc w:val="center"/>
        <w:rPr>
          <w:rFonts w:ascii="Arial" w:eastAsia="Times New Roman" w:hAnsi="Arial" w:cs="Arial"/>
          <w:color w:val="000000"/>
          <w:sz w:val="24"/>
          <w:szCs w:val="24"/>
          <w:lang w:val="en-US" w:eastAsia="el-GR"/>
        </w:rPr>
      </w:pPr>
      <w:r>
        <w:rPr>
          <w:rFonts w:ascii="Arial" w:eastAsia="Times New Roman" w:hAnsi="Arial" w:cs="Arial"/>
          <w:color w:val="000000"/>
          <w:sz w:val="24"/>
          <w:szCs w:val="24"/>
          <w:lang w:val="en-US" w:eastAsia="el-GR"/>
        </w:rPr>
        <w:t xml:space="preserve">Lecturer of Hematology and </w:t>
      </w:r>
      <w:proofErr w:type="spellStart"/>
      <w:r>
        <w:rPr>
          <w:rFonts w:ascii="Arial" w:eastAsia="Times New Roman" w:hAnsi="Arial" w:cs="Arial"/>
          <w:color w:val="000000"/>
          <w:sz w:val="24"/>
          <w:szCs w:val="24"/>
          <w:lang w:val="en-US" w:eastAsia="el-GR"/>
        </w:rPr>
        <w:t>Tranfusion</w:t>
      </w:r>
      <w:proofErr w:type="spellEnd"/>
      <w:r>
        <w:rPr>
          <w:rFonts w:ascii="Arial" w:eastAsia="Times New Roman" w:hAnsi="Arial" w:cs="Arial"/>
          <w:color w:val="000000"/>
          <w:sz w:val="24"/>
          <w:szCs w:val="24"/>
          <w:lang w:val="en-US" w:eastAsia="el-GR"/>
        </w:rPr>
        <w:t xml:space="preserve"> Medicine</w:t>
      </w:r>
    </w:p>
    <w:p w:rsidR="00E7390E" w:rsidRPr="008A1FBB" w:rsidRDefault="007C409B" w:rsidP="00E7390E">
      <w:pPr>
        <w:shd w:val="clear" w:color="auto" w:fill="FFFFFF"/>
        <w:spacing w:before="100" w:beforeAutospacing="1" w:after="100" w:afterAutospacing="1"/>
        <w:jc w:val="center"/>
        <w:rPr>
          <w:rFonts w:ascii="Arial" w:eastAsia="Times New Roman" w:hAnsi="Arial" w:cs="Arial"/>
          <w:color w:val="000000"/>
          <w:sz w:val="24"/>
          <w:szCs w:val="24"/>
          <w:lang w:eastAsia="el-GR"/>
        </w:rPr>
      </w:pPr>
      <w:r>
        <w:rPr>
          <w:rFonts w:ascii="Arial" w:eastAsia="Times New Roman" w:hAnsi="Arial" w:cs="Arial"/>
          <w:color w:val="000000"/>
          <w:sz w:val="24"/>
          <w:szCs w:val="24"/>
          <w:lang w:val="en-US" w:eastAsia="el-GR"/>
        </w:rPr>
        <w:t>Athens</w:t>
      </w:r>
      <w:r w:rsidRPr="007C409B">
        <w:rPr>
          <w:rFonts w:ascii="Arial" w:eastAsia="Times New Roman" w:hAnsi="Arial" w:cs="Arial"/>
          <w:color w:val="000000"/>
          <w:sz w:val="24"/>
          <w:szCs w:val="24"/>
          <w:lang w:eastAsia="el-GR"/>
        </w:rPr>
        <w:t xml:space="preserve">, </w:t>
      </w:r>
      <w:r>
        <w:rPr>
          <w:rFonts w:ascii="Arial" w:eastAsia="Times New Roman" w:hAnsi="Arial" w:cs="Arial"/>
          <w:color w:val="000000"/>
          <w:sz w:val="24"/>
          <w:szCs w:val="24"/>
          <w:lang w:val="en-US" w:eastAsia="el-GR"/>
        </w:rPr>
        <w:t>November</w:t>
      </w:r>
      <w:r w:rsidRPr="007C409B">
        <w:rPr>
          <w:rFonts w:ascii="Arial" w:eastAsia="Times New Roman" w:hAnsi="Arial" w:cs="Arial"/>
          <w:color w:val="000000"/>
          <w:sz w:val="24"/>
          <w:szCs w:val="24"/>
          <w:lang w:eastAsia="el-GR"/>
        </w:rPr>
        <w:t xml:space="preserve"> 2013</w:t>
      </w:r>
    </w:p>
    <w:p w:rsidR="00E7390E" w:rsidRPr="00E7390E" w:rsidRDefault="00E7390E" w:rsidP="00E7390E">
      <w:pPr>
        <w:shd w:val="clear" w:color="auto" w:fill="FFFFFF"/>
        <w:spacing w:before="100" w:beforeAutospacing="1" w:after="100" w:afterAutospacing="1"/>
        <w:jc w:val="center"/>
        <w:rPr>
          <w:rFonts w:ascii="Arial" w:eastAsia="Times New Roman" w:hAnsi="Arial" w:cs="Arial"/>
          <w:bCs/>
          <w:iCs/>
          <w:color w:val="000000"/>
          <w:sz w:val="24"/>
          <w:szCs w:val="24"/>
          <w:lang w:eastAsia="el-GR"/>
        </w:rPr>
      </w:pPr>
    </w:p>
    <w:p w:rsidR="0046738C" w:rsidRPr="00E7390E" w:rsidRDefault="0046738C" w:rsidP="00EA627A">
      <w:pPr>
        <w:pStyle w:val="aa"/>
        <w:jc w:val="both"/>
        <w:rPr>
          <w:lang w:val="el-GR"/>
        </w:rPr>
      </w:pPr>
    </w:p>
    <w:p w:rsidR="0046738C" w:rsidRPr="00E7390E" w:rsidRDefault="0046738C" w:rsidP="00EA627A">
      <w:pPr>
        <w:pStyle w:val="aa"/>
        <w:jc w:val="both"/>
        <w:rPr>
          <w:lang w:val="el-GR"/>
        </w:rPr>
      </w:pPr>
    </w:p>
    <w:p w:rsidR="0046738C" w:rsidRPr="00E7390E" w:rsidRDefault="0046738C" w:rsidP="00EA627A">
      <w:pPr>
        <w:pStyle w:val="aa"/>
        <w:jc w:val="both"/>
        <w:rPr>
          <w:lang w:val="el-GR"/>
        </w:rPr>
      </w:pPr>
    </w:p>
    <w:p w:rsidR="0046738C" w:rsidRPr="00E7390E" w:rsidRDefault="0046738C" w:rsidP="00EA627A">
      <w:pPr>
        <w:pStyle w:val="aa"/>
        <w:jc w:val="both"/>
        <w:rPr>
          <w:lang w:val="el-GR"/>
        </w:rPr>
      </w:pPr>
    </w:p>
    <w:p w:rsidR="0046738C" w:rsidRPr="00E7390E" w:rsidRDefault="0046738C" w:rsidP="00EA627A">
      <w:pPr>
        <w:pStyle w:val="aa"/>
        <w:jc w:val="both"/>
        <w:rPr>
          <w:lang w:val="el-GR"/>
        </w:rPr>
      </w:pPr>
    </w:p>
    <w:p w:rsidR="0046738C" w:rsidRPr="00E7390E" w:rsidRDefault="0046738C" w:rsidP="00EA627A">
      <w:pPr>
        <w:pStyle w:val="aa"/>
        <w:jc w:val="both"/>
        <w:rPr>
          <w:lang w:val="el-GR"/>
        </w:rPr>
      </w:pPr>
    </w:p>
    <w:p w:rsidR="0046738C" w:rsidRPr="00E7390E" w:rsidRDefault="0046738C" w:rsidP="00EA627A">
      <w:pPr>
        <w:pStyle w:val="aa"/>
        <w:jc w:val="both"/>
        <w:rPr>
          <w:lang w:val="el-GR"/>
        </w:rPr>
      </w:pPr>
    </w:p>
    <w:p w:rsidR="0046738C" w:rsidRPr="00E7390E" w:rsidRDefault="0046738C" w:rsidP="00EA627A">
      <w:pPr>
        <w:pStyle w:val="aa"/>
        <w:jc w:val="both"/>
        <w:rPr>
          <w:lang w:val="el-GR"/>
        </w:rPr>
      </w:pPr>
    </w:p>
    <w:p w:rsidR="0046738C" w:rsidRPr="00E7390E" w:rsidRDefault="0046738C" w:rsidP="00EA627A">
      <w:pPr>
        <w:pStyle w:val="aa"/>
        <w:jc w:val="both"/>
        <w:rPr>
          <w:lang w:val="el-GR"/>
        </w:rPr>
      </w:pPr>
    </w:p>
    <w:p w:rsidR="0046738C" w:rsidRPr="00E7390E" w:rsidRDefault="0046738C" w:rsidP="00EA627A">
      <w:pPr>
        <w:pStyle w:val="aa"/>
        <w:jc w:val="both"/>
        <w:rPr>
          <w:lang w:val="el-GR"/>
        </w:rPr>
      </w:pPr>
    </w:p>
    <w:p w:rsidR="0046738C" w:rsidRPr="00E7390E" w:rsidRDefault="0046738C" w:rsidP="00EA627A">
      <w:pPr>
        <w:pStyle w:val="aa"/>
        <w:jc w:val="both"/>
        <w:rPr>
          <w:lang w:val="el-GR"/>
        </w:rPr>
      </w:pPr>
    </w:p>
    <w:p w:rsidR="0046738C" w:rsidRPr="00E7390E" w:rsidRDefault="0046738C" w:rsidP="00EA627A">
      <w:pPr>
        <w:pStyle w:val="aa"/>
        <w:jc w:val="both"/>
        <w:rPr>
          <w:lang w:val="el-GR"/>
        </w:rPr>
      </w:pPr>
    </w:p>
    <w:p w:rsidR="0046738C" w:rsidRPr="00E7390E" w:rsidRDefault="0046738C" w:rsidP="00EA627A">
      <w:pPr>
        <w:pStyle w:val="aa"/>
        <w:jc w:val="both"/>
        <w:rPr>
          <w:lang w:val="el-GR"/>
        </w:rPr>
      </w:pPr>
    </w:p>
    <w:p w:rsidR="0046738C" w:rsidRPr="00E7390E" w:rsidRDefault="0046738C" w:rsidP="00EA627A">
      <w:pPr>
        <w:pStyle w:val="aa"/>
        <w:jc w:val="both"/>
        <w:rPr>
          <w:lang w:val="el-GR"/>
        </w:rPr>
      </w:pPr>
    </w:p>
    <w:p w:rsidR="0046738C" w:rsidRPr="00E7390E" w:rsidRDefault="0046738C" w:rsidP="00EA627A">
      <w:pPr>
        <w:pStyle w:val="aa"/>
        <w:jc w:val="both"/>
        <w:rPr>
          <w:lang w:val="el-GR"/>
        </w:rPr>
      </w:pPr>
    </w:p>
    <w:p w:rsidR="0046738C" w:rsidRPr="00E7390E" w:rsidRDefault="0046738C" w:rsidP="00EA627A">
      <w:pPr>
        <w:pStyle w:val="aa"/>
        <w:jc w:val="both"/>
        <w:rPr>
          <w:lang w:val="el-GR"/>
        </w:rPr>
      </w:pPr>
    </w:p>
    <w:p w:rsidR="00880895" w:rsidRDefault="00880895" w:rsidP="0011672D">
      <w:pPr>
        <w:jc w:val="both"/>
        <w:rPr>
          <w:rFonts w:ascii="Arial" w:hAnsi="Arial" w:cs="Arial"/>
          <w:b/>
          <w:sz w:val="24"/>
          <w:szCs w:val="24"/>
        </w:rPr>
      </w:pPr>
    </w:p>
    <w:p w:rsidR="00880895" w:rsidRDefault="00880895" w:rsidP="0011672D">
      <w:pPr>
        <w:jc w:val="both"/>
        <w:rPr>
          <w:rFonts w:ascii="Arial" w:hAnsi="Arial" w:cs="Arial"/>
          <w:b/>
          <w:sz w:val="24"/>
          <w:szCs w:val="24"/>
        </w:rPr>
      </w:pPr>
    </w:p>
    <w:p w:rsidR="00880895" w:rsidRDefault="00880895" w:rsidP="0011672D">
      <w:pPr>
        <w:jc w:val="both"/>
        <w:rPr>
          <w:rFonts w:ascii="Arial" w:hAnsi="Arial" w:cs="Arial"/>
          <w:b/>
          <w:sz w:val="24"/>
          <w:szCs w:val="24"/>
        </w:rPr>
      </w:pPr>
    </w:p>
    <w:p w:rsidR="00880895" w:rsidRDefault="00880895" w:rsidP="0011672D">
      <w:pPr>
        <w:jc w:val="both"/>
        <w:rPr>
          <w:rFonts w:ascii="Arial" w:hAnsi="Arial" w:cs="Arial"/>
          <w:b/>
          <w:sz w:val="24"/>
          <w:szCs w:val="24"/>
        </w:rPr>
      </w:pPr>
    </w:p>
    <w:p w:rsidR="00880895" w:rsidRDefault="00880895" w:rsidP="0011672D">
      <w:pPr>
        <w:jc w:val="both"/>
        <w:rPr>
          <w:rFonts w:ascii="Arial" w:hAnsi="Arial" w:cs="Arial"/>
          <w:b/>
          <w:sz w:val="24"/>
          <w:szCs w:val="24"/>
        </w:rPr>
      </w:pPr>
    </w:p>
    <w:p w:rsidR="00880895" w:rsidRDefault="00880895" w:rsidP="0011672D">
      <w:pPr>
        <w:jc w:val="both"/>
        <w:rPr>
          <w:rFonts w:ascii="Arial" w:hAnsi="Arial" w:cs="Arial"/>
          <w:b/>
          <w:sz w:val="24"/>
          <w:szCs w:val="24"/>
        </w:rPr>
      </w:pPr>
    </w:p>
    <w:p w:rsidR="00880895" w:rsidRDefault="00880895" w:rsidP="0011672D">
      <w:pPr>
        <w:jc w:val="both"/>
        <w:rPr>
          <w:rFonts w:ascii="Arial" w:hAnsi="Arial" w:cs="Arial"/>
          <w:b/>
          <w:sz w:val="24"/>
          <w:szCs w:val="24"/>
        </w:rPr>
      </w:pPr>
    </w:p>
    <w:p w:rsidR="00880895" w:rsidRDefault="00880895" w:rsidP="0011672D">
      <w:pPr>
        <w:jc w:val="both"/>
        <w:rPr>
          <w:rFonts w:ascii="Arial" w:hAnsi="Arial" w:cs="Arial"/>
          <w:b/>
          <w:sz w:val="24"/>
          <w:szCs w:val="24"/>
        </w:rPr>
      </w:pPr>
    </w:p>
    <w:p w:rsidR="00880895" w:rsidRDefault="00880895" w:rsidP="0011672D">
      <w:pPr>
        <w:jc w:val="both"/>
        <w:rPr>
          <w:rFonts w:ascii="Arial" w:hAnsi="Arial" w:cs="Arial"/>
          <w:b/>
          <w:sz w:val="24"/>
          <w:szCs w:val="24"/>
        </w:rPr>
      </w:pPr>
    </w:p>
    <w:p w:rsidR="00880895" w:rsidRDefault="00880895" w:rsidP="0011672D">
      <w:pPr>
        <w:jc w:val="both"/>
        <w:rPr>
          <w:rFonts w:ascii="Arial" w:hAnsi="Arial" w:cs="Arial"/>
          <w:b/>
          <w:sz w:val="24"/>
          <w:szCs w:val="24"/>
        </w:rPr>
      </w:pPr>
    </w:p>
    <w:p w:rsidR="00880895" w:rsidRDefault="00880895" w:rsidP="0011672D">
      <w:pPr>
        <w:jc w:val="both"/>
        <w:rPr>
          <w:rFonts w:ascii="Arial" w:hAnsi="Arial" w:cs="Arial"/>
          <w:b/>
          <w:sz w:val="24"/>
          <w:szCs w:val="24"/>
        </w:rPr>
      </w:pPr>
    </w:p>
    <w:p w:rsidR="00880895" w:rsidRDefault="00880895" w:rsidP="0011672D">
      <w:pPr>
        <w:jc w:val="both"/>
        <w:rPr>
          <w:rFonts w:ascii="Arial" w:hAnsi="Arial" w:cs="Arial"/>
          <w:b/>
          <w:sz w:val="24"/>
          <w:szCs w:val="24"/>
        </w:rPr>
      </w:pPr>
    </w:p>
    <w:p w:rsidR="00880895" w:rsidRDefault="00880895" w:rsidP="0011672D">
      <w:pPr>
        <w:jc w:val="both"/>
        <w:rPr>
          <w:rFonts w:ascii="Arial" w:hAnsi="Arial" w:cs="Arial"/>
          <w:b/>
          <w:sz w:val="24"/>
          <w:szCs w:val="24"/>
        </w:rPr>
      </w:pPr>
    </w:p>
    <w:p w:rsidR="00880895" w:rsidRDefault="00880895" w:rsidP="0011672D">
      <w:pPr>
        <w:jc w:val="both"/>
        <w:rPr>
          <w:rFonts w:ascii="Arial" w:hAnsi="Arial" w:cs="Arial"/>
          <w:b/>
          <w:sz w:val="24"/>
          <w:szCs w:val="24"/>
        </w:rPr>
      </w:pPr>
    </w:p>
    <w:p w:rsidR="00880895" w:rsidRDefault="00880895" w:rsidP="0011672D">
      <w:pPr>
        <w:jc w:val="both"/>
        <w:rPr>
          <w:rFonts w:ascii="Arial" w:hAnsi="Arial" w:cs="Arial"/>
          <w:b/>
          <w:sz w:val="24"/>
          <w:szCs w:val="24"/>
        </w:rPr>
      </w:pPr>
    </w:p>
    <w:p w:rsidR="00880895" w:rsidRDefault="00880895" w:rsidP="0011672D">
      <w:pPr>
        <w:jc w:val="both"/>
        <w:rPr>
          <w:rFonts w:ascii="Arial" w:hAnsi="Arial" w:cs="Arial"/>
          <w:b/>
          <w:sz w:val="24"/>
          <w:szCs w:val="24"/>
        </w:rPr>
      </w:pPr>
    </w:p>
    <w:p w:rsidR="00880895" w:rsidRDefault="00880895" w:rsidP="0011672D">
      <w:pPr>
        <w:jc w:val="both"/>
        <w:rPr>
          <w:rFonts w:ascii="Arial" w:hAnsi="Arial" w:cs="Arial"/>
          <w:b/>
          <w:sz w:val="24"/>
          <w:szCs w:val="24"/>
        </w:rPr>
      </w:pPr>
    </w:p>
    <w:p w:rsidR="00880895" w:rsidRDefault="00880895" w:rsidP="0011672D">
      <w:pPr>
        <w:jc w:val="both"/>
        <w:rPr>
          <w:rFonts w:ascii="Arial" w:hAnsi="Arial" w:cs="Arial"/>
          <w:b/>
          <w:sz w:val="24"/>
          <w:szCs w:val="24"/>
        </w:rPr>
      </w:pPr>
    </w:p>
    <w:p w:rsidR="00880895" w:rsidRDefault="00880895" w:rsidP="0011672D">
      <w:pPr>
        <w:jc w:val="both"/>
        <w:rPr>
          <w:rFonts w:ascii="Arial" w:hAnsi="Arial" w:cs="Arial"/>
          <w:b/>
          <w:sz w:val="24"/>
          <w:szCs w:val="24"/>
        </w:rPr>
      </w:pPr>
    </w:p>
    <w:p w:rsidR="00880895" w:rsidRDefault="00880895" w:rsidP="0011672D">
      <w:pPr>
        <w:jc w:val="both"/>
        <w:rPr>
          <w:rFonts w:ascii="Arial" w:hAnsi="Arial" w:cs="Arial"/>
          <w:b/>
          <w:sz w:val="24"/>
          <w:szCs w:val="24"/>
        </w:rPr>
      </w:pPr>
    </w:p>
    <w:p w:rsidR="00880895" w:rsidRDefault="00880895" w:rsidP="0011672D">
      <w:pPr>
        <w:jc w:val="both"/>
        <w:rPr>
          <w:rFonts w:ascii="Arial" w:hAnsi="Arial" w:cs="Arial"/>
          <w:b/>
          <w:sz w:val="24"/>
          <w:szCs w:val="24"/>
        </w:rPr>
      </w:pPr>
    </w:p>
    <w:p w:rsidR="00880895" w:rsidRDefault="00880895" w:rsidP="0011672D">
      <w:pPr>
        <w:jc w:val="both"/>
        <w:rPr>
          <w:rFonts w:ascii="Arial" w:hAnsi="Arial" w:cs="Arial"/>
          <w:b/>
          <w:sz w:val="24"/>
          <w:szCs w:val="24"/>
        </w:rPr>
      </w:pPr>
    </w:p>
    <w:p w:rsidR="00880895" w:rsidRDefault="00880895" w:rsidP="0011672D">
      <w:pPr>
        <w:jc w:val="both"/>
        <w:rPr>
          <w:rFonts w:ascii="Arial" w:hAnsi="Arial" w:cs="Arial"/>
          <w:b/>
          <w:sz w:val="24"/>
          <w:szCs w:val="24"/>
        </w:rPr>
      </w:pPr>
    </w:p>
    <w:p w:rsidR="00880895" w:rsidRDefault="00880895" w:rsidP="0011672D">
      <w:pPr>
        <w:jc w:val="both"/>
        <w:rPr>
          <w:rFonts w:ascii="Arial" w:hAnsi="Arial" w:cs="Arial"/>
          <w:b/>
          <w:sz w:val="24"/>
          <w:szCs w:val="24"/>
        </w:rPr>
      </w:pPr>
    </w:p>
    <w:p w:rsidR="00880895" w:rsidRDefault="00880895" w:rsidP="0011672D">
      <w:pPr>
        <w:jc w:val="both"/>
        <w:rPr>
          <w:rFonts w:ascii="Arial" w:hAnsi="Arial" w:cs="Arial"/>
          <w:b/>
          <w:sz w:val="24"/>
          <w:szCs w:val="24"/>
        </w:rPr>
      </w:pPr>
    </w:p>
    <w:p w:rsidR="00EC28B2" w:rsidRDefault="00EC28B2" w:rsidP="0011672D">
      <w:pPr>
        <w:jc w:val="both"/>
        <w:rPr>
          <w:rFonts w:ascii="Arial" w:hAnsi="Arial" w:cs="Arial"/>
          <w:b/>
          <w:sz w:val="24"/>
          <w:szCs w:val="24"/>
        </w:rPr>
      </w:pPr>
    </w:p>
    <w:p w:rsidR="00EC28B2" w:rsidRDefault="00EC28B2" w:rsidP="0011672D">
      <w:pPr>
        <w:jc w:val="both"/>
        <w:rPr>
          <w:rFonts w:ascii="Arial" w:hAnsi="Arial" w:cs="Arial"/>
          <w:b/>
          <w:sz w:val="24"/>
          <w:szCs w:val="24"/>
        </w:rPr>
      </w:pPr>
      <w:r>
        <w:rPr>
          <w:rFonts w:ascii="Arial" w:hAnsi="Arial" w:cs="Arial"/>
          <w:b/>
          <w:sz w:val="24"/>
          <w:szCs w:val="24"/>
        </w:rPr>
        <w:lastRenderedPageBreak/>
        <w:t>ΠΡΟΛΟΓΟΣ</w:t>
      </w:r>
    </w:p>
    <w:p w:rsidR="00EC28B2" w:rsidRDefault="00F22C97" w:rsidP="0011672D">
      <w:pPr>
        <w:jc w:val="both"/>
        <w:rPr>
          <w:rFonts w:ascii="Arial" w:hAnsi="Arial" w:cs="Arial"/>
          <w:sz w:val="24"/>
          <w:szCs w:val="24"/>
        </w:rPr>
      </w:pPr>
      <w:r>
        <w:rPr>
          <w:rFonts w:ascii="Arial" w:hAnsi="Arial" w:cs="Arial"/>
          <w:sz w:val="24"/>
          <w:szCs w:val="24"/>
        </w:rPr>
        <w:t xml:space="preserve">   </w:t>
      </w:r>
      <w:r w:rsidR="0076762A">
        <w:rPr>
          <w:rFonts w:ascii="Arial" w:hAnsi="Arial" w:cs="Arial"/>
          <w:sz w:val="24"/>
          <w:szCs w:val="24"/>
        </w:rPr>
        <w:t xml:space="preserve">Θα θέλαμε να ευχαριστήσουμε </w:t>
      </w:r>
      <w:r>
        <w:rPr>
          <w:rFonts w:ascii="Arial" w:hAnsi="Arial" w:cs="Arial"/>
          <w:sz w:val="24"/>
          <w:szCs w:val="24"/>
        </w:rPr>
        <w:t xml:space="preserve">τον κ. Αναστάσιο </w:t>
      </w:r>
      <w:proofErr w:type="spellStart"/>
      <w:r>
        <w:rPr>
          <w:rFonts w:ascii="Arial" w:hAnsi="Arial" w:cs="Arial"/>
          <w:sz w:val="24"/>
          <w:szCs w:val="24"/>
        </w:rPr>
        <w:t>Κριεμπάρδη</w:t>
      </w:r>
      <w:proofErr w:type="spellEnd"/>
      <w:r>
        <w:rPr>
          <w:rFonts w:ascii="Arial" w:hAnsi="Arial" w:cs="Arial"/>
          <w:sz w:val="24"/>
          <w:szCs w:val="24"/>
        </w:rPr>
        <w:t xml:space="preserve"> </w:t>
      </w:r>
      <w:r w:rsidR="007F74A2">
        <w:rPr>
          <w:rFonts w:ascii="Arial" w:hAnsi="Arial" w:cs="Arial"/>
          <w:sz w:val="24"/>
          <w:szCs w:val="24"/>
        </w:rPr>
        <w:t xml:space="preserve">και τον κ. Βασίλειο </w:t>
      </w:r>
      <w:proofErr w:type="spellStart"/>
      <w:r w:rsidR="007F74A2">
        <w:rPr>
          <w:rFonts w:ascii="Arial" w:hAnsi="Arial" w:cs="Arial"/>
          <w:sz w:val="24"/>
          <w:szCs w:val="24"/>
        </w:rPr>
        <w:t>Μπίρτσα</w:t>
      </w:r>
      <w:proofErr w:type="spellEnd"/>
      <w:r w:rsidR="007F74A2">
        <w:rPr>
          <w:rFonts w:ascii="Arial" w:hAnsi="Arial" w:cs="Arial"/>
          <w:sz w:val="24"/>
          <w:szCs w:val="24"/>
        </w:rPr>
        <w:t xml:space="preserve"> </w:t>
      </w:r>
      <w:r>
        <w:rPr>
          <w:rFonts w:ascii="Arial" w:hAnsi="Arial" w:cs="Arial"/>
          <w:sz w:val="24"/>
          <w:szCs w:val="24"/>
        </w:rPr>
        <w:t xml:space="preserve">για την ευκαιρία που μας έδωσαν, καθώς και τον κ. Κώστα </w:t>
      </w:r>
      <w:proofErr w:type="spellStart"/>
      <w:r>
        <w:rPr>
          <w:rFonts w:ascii="Arial" w:hAnsi="Arial" w:cs="Arial"/>
          <w:sz w:val="24"/>
          <w:szCs w:val="24"/>
        </w:rPr>
        <w:t>Σταμούλη</w:t>
      </w:r>
      <w:proofErr w:type="spellEnd"/>
      <w:r>
        <w:rPr>
          <w:rFonts w:ascii="Arial" w:hAnsi="Arial" w:cs="Arial"/>
          <w:sz w:val="24"/>
          <w:szCs w:val="24"/>
        </w:rPr>
        <w:t xml:space="preserve"> για την πολύτιμη βοήθειά του. </w:t>
      </w:r>
    </w:p>
    <w:p w:rsidR="007F74A2" w:rsidRPr="007F74A2" w:rsidRDefault="007F74A2" w:rsidP="007F74A2">
      <w:pPr>
        <w:jc w:val="right"/>
        <w:rPr>
          <w:rFonts w:ascii="Arial" w:hAnsi="Arial" w:cs="Arial"/>
          <w:sz w:val="24"/>
          <w:szCs w:val="24"/>
        </w:rPr>
      </w:pPr>
      <w:r>
        <w:rPr>
          <w:rFonts w:ascii="Arial" w:hAnsi="Arial" w:cs="Arial"/>
          <w:sz w:val="24"/>
          <w:szCs w:val="24"/>
        </w:rPr>
        <w:t xml:space="preserve">   </w:t>
      </w:r>
    </w:p>
    <w:p w:rsidR="007F74A2" w:rsidRPr="007F74A2" w:rsidRDefault="007F74A2" w:rsidP="007F74A2">
      <w:pPr>
        <w:jc w:val="right"/>
        <w:rPr>
          <w:rFonts w:ascii="Arial" w:hAnsi="Arial" w:cs="Arial"/>
          <w:sz w:val="24"/>
          <w:szCs w:val="24"/>
        </w:rPr>
      </w:pPr>
    </w:p>
    <w:p w:rsidR="007F74A2" w:rsidRPr="007F74A2" w:rsidRDefault="007F74A2" w:rsidP="007F74A2">
      <w:pPr>
        <w:jc w:val="right"/>
        <w:rPr>
          <w:rFonts w:ascii="Arial" w:hAnsi="Arial" w:cs="Arial"/>
          <w:sz w:val="24"/>
          <w:szCs w:val="24"/>
        </w:rPr>
      </w:pPr>
    </w:p>
    <w:p w:rsidR="007F74A2" w:rsidRPr="007F74A2" w:rsidRDefault="007F74A2" w:rsidP="007F74A2">
      <w:pPr>
        <w:jc w:val="right"/>
        <w:rPr>
          <w:rFonts w:ascii="Arial" w:hAnsi="Arial" w:cs="Arial"/>
          <w:sz w:val="24"/>
          <w:szCs w:val="24"/>
        </w:rPr>
      </w:pPr>
    </w:p>
    <w:p w:rsidR="007F74A2" w:rsidRPr="007F74A2" w:rsidRDefault="007F74A2" w:rsidP="007F74A2">
      <w:pPr>
        <w:jc w:val="right"/>
        <w:rPr>
          <w:rFonts w:ascii="Arial" w:hAnsi="Arial" w:cs="Arial"/>
          <w:sz w:val="24"/>
          <w:szCs w:val="24"/>
        </w:rPr>
      </w:pPr>
    </w:p>
    <w:p w:rsidR="007F74A2" w:rsidRPr="007F74A2" w:rsidRDefault="007F74A2" w:rsidP="007F74A2">
      <w:pPr>
        <w:jc w:val="right"/>
        <w:rPr>
          <w:rFonts w:ascii="Arial" w:hAnsi="Arial" w:cs="Arial"/>
          <w:sz w:val="24"/>
          <w:szCs w:val="24"/>
        </w:rPr>
      </w:pPr>
    </w:p>
    <w:p w:rsidR="007F74A2" w:rsidRPr="007F74A2" w:rsidRDefault="007F74A2" w:rsidP="007F74A2">
      <w:pPr>
        <w:jc w:val="right"/>
        <w:rPr>
          <w:rFonts w:ascii="Arial" w:hAnsi="Arial" w:cs="Arial"/>
          <w:sz w:val="24"/>
          <w:szCs w:val="24"/>
        </w:rPr>
      </w:pPr>
    </w:p>
    <w:p w:rsidR="007F74A2" w:rsidRPr="007F74A2" w:rsidRDefault="007F74A2" w:rsidP="007F74A2">
      <w:pPr>
        <w:jc w:val="right"/>
        <w:rPr>
          <w:rFonts w:ascii="Arial" w:hAnsi="Arial" w:cs="Arial"/>
          <w:sz w:val="24"/>
          <w:szCs w:val="24"/>
        </w:rPr>
      </w:pPr>
    </w:p>
    <w:p w:rsidR="007F74A2" w:rsidRPr="007F74A2" w:rsidRDefault="007F74A2" w:rsidP="007F74A2">
      <w:pPr>
        <w:jc w:val="right"/>
        <w:rPr>
          <w:rFonts w:ascii="Arial" w:hAnsi="Arial" w:cs="Arial"/>
          <w:sz w:val="24"/>
          <w:szCs w:val="24"/>
        </w:rPr>
      </w:pPr>
    </w:p>
    <w:p w:rsidR="007F74A2" w:rsidRPr="007F74A2" w:rsidRDefault="007F74A2" w:rsidP="007F74A2">
      <w:pPr>
        <w:jc w:val="right"/>
        <w:rPr>
          <w:rFonts w:ascii="Arial" w:hAnsi="Arial" w:cs="Arial"/>
          <w:sz w:val="24"/>
          <w:szCs w:val="24"/>
        </w:rPr>
      </w:pPr>
    </w:p>
    <w:p w:rsidR="007F74A2" w:rsidRPr="007F74A2" w:rsidRDefault="007F74A2" w:rsidP="007F74A2">
      <w:pPr>
        <w:jc w:val="right"/>
        <w:rPr>
          <w:rFonts w:ascii="Arial" w:hAnsi="Arial" w:cs="Arial"/>
          <w:sz w:val="24"/>
          <w:szCs w:val="24"/>
        </w:rPr>
      </w:pPr>
    </w:p>
    <w:p w:rsidR="007F74A2" w:rsidRPr="007F74A2" w:rsidRDefault="007F74A2" w:rsidP="007F74A2">
      <w:pPr>
        <w:jc w:val="right"/>
        <w:rPr>
          <w:rFonts w:ascii="Arial" w:hAnsi="Arial" w:cs="Arial"/>
          <w:sz w:val="24"/>
          <w:szCs w:val="24"/>
        </w:rPr>
      </w:pPr>
    </w:p>
    <w:p w:rsidR="007F74A2" w:rsidRPr="007F74A2" w:rsidRDefault="007F74A2" w:rsidP="007F74A2">
      <w:pPr>
        <w:jc w:val="right"/>
        <w:rPr>
          <w:rFonts w:ascii="Arial" w:hAnsi="Arial" w:cs="Arial"/>
          <w:sz w:val="24"/>
          <w:szCs w:val="24"/>
        </w:rPr>
      </w:pPr>
    </w:p>
    <w:p w:rsidR="007F74A2" w:rsidRPr="007F74A2" w:rsidRDefault="007F74A2" w:rsidP="007F74A2">
      <w:pPr>
        <w:jc w:val="right"/>
        <w:rPr>
          <w:rFonts w:ascii="Arial" w:hAnsi="Arial" w:cs="Arial"/>
          <w:sz w:val="24"/>
          <w:szCs w:val="24"/>
        </w:rPr>
      </w:pPr>
    </w:p>
    <w:p w:rsidR="007F74A2" w:rsidRPr="007F74A2" w:rsidRDefault="007F74A2" w:rsidP="007F74A2">
      <w:pPr>
        <w:jc w:val="right"/>
        <w:rPr>
          <w:rFonts w:ascii="Arial" w:hAnsi="Arial" w:cs="Arial"/>
          <w:sz w:val="24"/>
          <w:szCs w:val="24"/>
        </w:rPr>
      </w:pPr>
    </w:p>
    <w:p w:rsidR="007F74A2" w:rsidRPr="007F74A2" w:rsidRDefault="007F74A2" w:rsidP="007F74A2">
      <w:pPr>
        <w:jc w:val="right"/>
        <w:rPr>
          <w:rFonts w:ascii="Arial" w:hAnsi="Arial" w:cs="Arial"/>
          <w:sz w:val="24"/>
          <w:szCs w:val="24"/>
        </w:rPr>
      </w:pPr>
    </w:p>
    <w:p w:rsidR="007F74A2" w:rsidRPr="007F74A2" w:rsidRDefault="007F74A2" w:rsidP="007F74A2">
      <w:pPr>
        <w:jc w:val="right"/>
        <w:rPr>
          <w:rFonts w:ascii="Arial" w:hAnsi="Arial" w:cs="Arial"/>
          <w:sz w:val="24"/>
          <w:szCs w:val="24"/>
        </w:rPr>
      </w:pPr>
    </w:p>
    <w:p w:rsidR="007F74A2" w:rsidRPr="007F74A2" w:rsidRDefault="007F74A2" w:rsidP="007F74A2">
      <w:pPr>
        <w:jc w:val="right"/>
        <w:rPr>
          <w:rFonts w:ascii="Arial" w:hAnsi="Arial" w:cs="Arial"/>
          <w:sz w:val="24"/>
          <w:szCs w:val="24"/>
        </w:rPr>
      </w:pPr>
    </w:p>
    <w:p w:rsidR="007F74A2" w:rsidRPr="007F74A2" w:rsidRDefault="007F74A2" w:rsidP="007F74A2">
      <w:pPr>
        <w:jc w:val="right"/>
        <w:rPr>
          <w:rFonts w:ascii="Arial" w:hAnsi="Arial" w:cs="Arial"/>
          <w:sz w:val="24"/>
          <w:szCs w:val="24"/>
        </w:rPr>
      </w:pPr>
    </w:p>
    <w:p w:rsidR="00F22C97" w:rsidRDefault="00F22C97" w:rsidP="007F74A2">
      <w:pPr>
        <w:jc w:val="right"/>
        <w:rPr>
          <w:rFonts w:ascii="Arial" w:hAnsi="Arial" w:cs="Arial"/>
          <w:i/>
          <w:sz w:val="24"/>
          <w:szCs w:val="24"/>
        </w:rPr>
      </w:pPr>
      <w:r w:rsidRPr="007F74A2">
        <w:rPr>
          <w:rFonts w:ascii="Arial" w:hAnsi="Arial" w:cs="Arial"/>
          <w:i/>
          <w:sz w:val="24"/>
          <w:szCs w:val="24"/>
        </w:rPr>
        <w:t>Η επιτυχία δεν μετριέται από αυτό  που έχεις κατορθώσει, αλλά από την αντίσταση που συνάντησες και από το κουράγιο που έδειξες στη μάχη απέ</w:t>
      </w:r>
      <w:r w:rsidR="007F74A2" w:rsidRPr="007F74A2">
        <w:rPr>
          <w:rFonts w:ascii="Arial" w:hAnsi="Arial" w:cs="Arial"/>
          <w:i/>
          <w:sz w:val="24"/>
          <w:szCs w:val="24"/>
        </w:rPr>
        <w:t>ναντι σε αμέτρητες αντιξοότητες.</w:t>
      </w:r>
      <w:r w:rsidRPr="007F74A2">
        <w:rPr>
          <w:rFonts w:ascii="Arial" w:hAnsi="Arial" w:cs="Arial"/>
          <w:i/>
          <w:sz w:val="24"/>
          <w:szCs w:val="24"/>
        </w:rPr>
        <w:t xml:space="preserve">  </w:t>
      </w:r>
    </w:p>
    <w:p w:rsidR="007F74A2" w:rsidRPr="007F74A2" w:rsidRDefault="007F74A2" w:rsidP="007F74A2">
      <w:pPr>
        <w:jc w:val="right"/>
        <w:rPr>
          <w:rFonts w:ascii="Arial" w:hAnsi="Arial" w:cs="Arial"/>
          <w:i/>
          <w:sz w:val="24"/>
          <w:szCs w:val="24"/>
          <w:lang w:val="en-US"/>
        </w:rPr>
      </w:pPr>
      <w:r>
        <w:rPr>
          <w:rFonts w:ascii="Arial" w:hAnsi="Arial" w:cs="Arial"/>
          <w:i/>
          <w:sz w:val="24"/>
          <w:szCs w:val="24"/>
          <w:lang w:val="en-US"/>
        </w:rPr>
        <w:t xml:space="preserve">Orison </w:t>
      </w:r>
      <w:proofErr w:type="spellStart"/>
      <w:r>
        <w:rPr>
          <w:rFonts w:ascii="Arial" w:hAnsi="Arial" w:cs="Arial"/>
          <w:i/>
          <w:sz w:val="24"/>
          <w:szCs w:val="24"/>
          <w:lang w:val="en-US"/>
        </w:rPr>
        <w:t>Swet</w:t>
      </w:r>
      <w:proofErr w:type="spellEnd"/>
      <w:r>
        <w:rPr>
          <w:rFonts w:ascii="Arial" w:hAnsi="Arial" w:cs="Arial"/>
          <w:i/>
          <w:sz w:val="24"/>
          <w:szCs w:val="24"/>
          <w:lang w:val="en-US"/>
        </w:rPr>
        <w:t xml:space="preserve"> </w:t>
      </w:r>
      <w:proofErr w:type="spellStart"/>
      <w:r>
        <w:rPr>
          <w:rFonts w:ascii="Arial" w:hAnsi="Arial" w:cs="Arial"/>
          <w:i/>
          <w:sz w:val="24"/>
          <w:szCs w:val="24"/>
          <w:lang w:val="en-US"/>
        </w:rPr>
        <w:t>Marden</w:t>
      </w:r>
      <w:proofErr w:type="spellEnd"/>
    </w:p>
    <w:p w:rsidR="00EC28B2" w:rsidRDefault="00EC28B2" w:rsidP="0011672D">
      <w:pPr>
        <w:jc w:val="both"/>
        <w:rPr>
          <w:rFonts w:ascii="Arial" w:hAnsi="Arial" w:cs="Arial"/>
          <w:b/>
          <w:sz w:val="24"/>
          <w:szCs w:val="24"/>
        </w:rPr>
      </w:pPr>
    </w:p>
    <w:p w:rsidR="00EC28B2" w:rsidRDefault="00EC28B2" w:rsidP="0011672D">
      <w:pPr>
        <w:jc w:val="both"/>
        <w:rPr>
          <w:rFonts w:ascii="Arial" w:hAnsi="Arial" w:cs="Arial"/>
          <w:b/>
          <w:sz w:val="24"/>
          <w:szCs w:val="24"/>
        </w:rPr>
      </w:pPr>
    </w:p>
    <w:p w:rsidR="00EC28B2" w:rsidRDefault="00EC28B2" w:rsidP="0011672D">
      <w:pPr>
        <w:jc w:val="both"/>
        <w:rPr>
          <w:rFonts w:ascii="Arial" w:hAnsi="Arial" w:cs="Arial"/>
          <w:b/>
          <w:sz w:val="24"/>
          <w:szCs w:val="24"/>
        </w:rPr>
      </w:pPr>
    </w:p>
    <w:p w:rsidR="00EC28B2" w:rsidRDefault="00EC28B2" w:rsidP="0011672D">
      <w:pPr>
        <w:jc w:val="both"/>
        <w:rPr>
          <w:rFonts w:ascii="Arial" w:hAnsi="Arial" w:cs="Arial"/>
          <w:b/>
          <w:sz w:val="24"/>
          <w:szCs w:val="24"/>
        </w:rPr>
      </w:pPr>
    </w:p>
    <w:p w:rsidR="00EC28B2" w:rsidRDefault="00EC28B2" w:rsidP="0011672D">
      <w:pPr>
        <w:jc w:val="both"/>
        <w:rPr>
          <w:rFonts w:ascii="Arial" w:hAnsi="Arial" w:cs="Arial"/>
          <w:b/>
          <w:sz w:val="24"/>
          <w:szCs w:val="24"/>
        </w:rPr>
      </w:pPr>
    </w:p>
    <w:p w:rsidR="00EC28B2" w:rsidRDefault="00EC28B2" w:rsidP="0011672D">
      <w:pPr>
        <w:jc w:val="both"/>
        <w:rPr>
          <w:rFonts w:ascii="Arial" w:hAnsi="Arial" w:cs="Arial"/>
          <w:b/>
          <w:sz w:val="24"/>
          <w:szCs w:val="24"/>
        </w:rPr>
      </w:pPr>
    </w:p>
    <w:p w:rsidR="00EC28B2" w:rsidRDefault="00EC28B2" w:rsidP="0011672D">
      <w:pPr>
        <w:jc w:val="both"/>
        <w:rPr>
          <w:rFonts w:ascii="Arial" w:hAnsi="Arial" w:cs="Arial"/>
          <w:b/>
          <w:sz w:val="24"/>
          <w:szCs w:val="24"/>
        </w:rPr>
      </w:pPr>
    </w:p>
    <w:p w:rsidR="00EC28B2" w:rsidRDefault="00EC28B2" w:rsidP="0011672D">
      <w:pPr>
        <w:jc w:val="both"/>
        <w:rPr>
          <w:rFonts w:ascii="Arial" w:hAnsi="Arial" w:cs="Arial"/>
          <w:b/>
          <w:sz w:val="24"/>
          <w:szCs w:val="24"/>
        </w:rPr>
      </w:pPr>
    </w:p>
    <w:p w:rsidR="00EC28B2" w:rsidRDefault="00EC28B2" w:rsidP="0011672D">
      <w:pPr>
        <w:jc w:val="both"/>
        <w:rPr>
          <w:rFonts w:ascii="Arial" w:hAnsi="Arial" w:cs="Arial"/>
          <w:b/>
          <w:sz w:val="24"/>
          <w:szCs w:val="24"/>
        </w:rPr>
      </w:pPr>
    </w:p>
    <w:p w:rsidR="00EC28B2" w:rsidRDefault="00EC28B2" w:rsidP="0011672D">
      <w:pPr>
        <w:jc w:val="both"/>
        <w:rPr>
          <w:rFonts w:ascii="Arial" w:hAnsi="Arial" w:cs="Arial"/>
          <w:b/>
          <w:sz w:val="24"/>
          <w:szCs w:val="24"/>
        </w:rPr>
      </w:pPr>
    </w:p>
    <w:p w:rsidR="00EC28B2" w:rsidRDefault="00EC28B2" w:rsidP="0011672D">
      <w:pPr>
        <w:jc w:val="both"/>
        <w:rPr>
          <w:rFonts w:ascii="Arial" w:hAnsi="Arial" w:cs="Arial"/>
          <w:b/>
          <w:sz w:val="24"/>
          <w:szCs w:val="24"/>
        </w:rPr>
      </w:pPr>
    </w:p>
    <w:p w:rsidR="00EC28B2" w:rsidRDefault="00EC28B2" w:rsidP="0011672D">
      <w:pPr>
        <w:jc w:val="both"/>
        <w:rPr>
          <w:rFonts w:ascii="Arial" w:hAnsi="Arial" w:cs="Arial"/>
          <w:b/>
          <w:sz w:val="24"/>
          <w:szCs w:val="24"/>
        </w:rPr>
      </w:pPr>
    </w:p>
    <w:p w:rsidR="00EC28B2" w:rsidRDefault="00EC28B2" w:rsidP="0011672D">
      <w:pPr>
        <w:jc w:val="both"/>
        <w:rPr>
          <w:rFonts w:ascii="Arial" w:hAnsi="Arial" w:cs="Arial"/>
          <w:b/>
          <w:sz w:val="24"/>
          <w:szCs w:val="24"/>
        </w:rPr>
      </w:pPr>
    </w:p>
    <w:p w:rsidR="00EC28B2" w:rsidRDefault="00EC28B2" w:rsidP="0011672D">
      <w:pPr>
        <w:jc w:val="both"/>
        <w:rPr>
          <w:rFonts w:ascii="Arial" w:hAnsi="Arial" w:cs="Arial"/>
          <w:b/>
          <w:sz w:val="24"/>
          <w:szCs w:val="24"/>
        </w:rPr>
      </w:pPr>
    </w:p>
    <w:p w:rsidR="00EC28B2" w:rsidRDefault="00EC28B2" w:rsidP="0011672D">
      <w:pPr>
        <w:jc w:val="both"/>
        <w:rPr>
          <w:rFonts w:ascii="Arial" w:hAnsi="Arial" w:cs="Arial"/>
          <w:b/>
          <w:sz w:val="24"/>
          <w:szCs w:val="24"/>
        </w:rPr>
      </w:pPr>
    </w:p>
    <w:p w:rsidR="00EC28B2" w:rsidRDefault="00EC28B2" w:rsidP="0011672D">
      <w:pPr>
        <w:jc w:val="both"/>
        <w:rPr>
          <w:rFonts w:ascii="Arial" w:hAnsi="Arial" w:cs="Arial"/>
          <w:b/>
          <w:sz w:val="24"/>
          <w:szCs w:val="24"/>
        </w:rPr>
      </w:pPr>
    </w:p>
    <w:p w:rsidR="00EC28B2" w:rsidRDefault="00EC28B2" w:rsidP="0011672D">
      <w:pPr>
        <w:jc w:val="both"/>
        <w:rPr>
          <w:rFonts w:ascii="Arial" w:hAnsi="Arial" w:cs="Arial"/>
          <w:b/>
          <w:sz w:val="24"/>
          <w:szCs w:val="24"/>
        </w:rPr>
      </w:pPr>
    </w:p>
    <w:p w:rsidR="00EC28B2" w:rsidRDefault="00EC28B2" w:rsidP="0011672D">
      <w:pPr>
        <w:jc w:val="both"/>
        <w:rPr>
          <w:rFonts w:ascii="Arial" w:hAnsi="Arial" w:cs="Arial"/>
          <w:b/>
          <w:sz w:val="24"/>
          <w:szCs w:val="24"/>
        </w:rPr>
      </w:pPr>
    </w:p>
    <w:p w:rsidR="00EC28B2" w:rsidRDefault="00EC28B2" w:rsidP="0011672D">
      <w:pPr>
        <w:jc w:val="both"/>
        <w:rPr>
          <w:rFonts w:ascii="Arial" w:hAnsi="Arial" w:cs="Arial"/>
          <w:b/>
          <w:sz w:val="24"/>
          <w:szCs w:val="24"/>
        </w:rPr>
      </w:pPr>
    </w:p>
    <w:p w:rsidR="00EC28B2" w:rsidRDefault="00EC28B2" w:rsidP="0011672D">
      <w:pPr>
        <w:jc w:val="both"/>
        <w:rPr>
          <w:rFonts w:ascii="Arial" w:hAnsi="Arial" w:cs="Arial"/>
          <w:b/>
          <w:sz w:val="24"/>
          <w:szCs w:val="24"/>
        </w:rPr>
      </w:pPr>
    </w:p>
    <w:p w:rsidR="00EC28B2" w:rsidRDefault="00EC28B2" w:rsidP="0011672D">
      <w:pPr>
        <w:jc w:val="both"/>
        <w:rPr>
          <w:rFonts w:ascii="Arial" w:hAnsi="Arial" w:cs="Arial"/>
          <w:b/>
          <w:sz w:val="24"/>
          <w:szCs w:val="24"/>
        </w:rPr>
      </w:pPr>
    </w:p>
    <w:p w:rsidR="00EC28B2" w:rsidRDefault="00EC28B2" w:rsidP="0011672D">
      <w:pPr>
        <w:jc w:val="both"/>
        <w:rPr>
          <w:rFonts w:ascii="Arial" w:hAnsi="Arial" w:cs="Arial"/>
          <w:b/>
          <w:sz w:val="24"/>
          <w:szCs w:val="24"/>
        </w:rPr>
      </w:pPr>
    </w:p>
    <w:p w:rsidR="008A1FBB" w:rsidRDefault="008A1FBB" w:rsidP="0011672D">
      <w:pPr>
        <w:jc w:val="both"/>
        <w:rPr>
          <w:rFonts w:ascii="Arial" w:hAnsi="Arial" w:cs="Arial"/>
          <w:b/>
          <w:sz w:val="24"/>
          <w:szCs w:val="24"/>
        </w:rPr>
        <w:sectPr w:rsidR="008A1FBB" w:rsidSect="00060535">
          <w:footerReference w:type="first" r:id="rId10"/>
          <w:pgSz w:w="11906" w:h="16838"/>
          <w:pgMar w:top="1701" w:right="1701" w:bottom="1701" w:left="1985" w:header="709" w:footer="113" w:gutter="0"/>
          <w:pgNumType w:fmt="lowerRoman"/>
          <w:cols w:space="708"/>
          <w:titlePg/>
          <w:docGrid w:linePitch="360"/>
        </w:sectPr>
      </w:pPr>
    </w:p>
    <w:p w:rsidR="0011672D" w:rsidRPr="00393625" w:rsidRDefault="0011672D" w:rsidP="0011672D">
      <w:pPr>
        <w:jc w:val="both"/>
        <w:rPr>
          <w:rFonts w:ascii="Arial" w:hAnsi="Arial" w:cs="Arial"/>
          <w:b/>
          <w:sz w:val="24"/>
          <w:szCs w:val="24"/>
        </w:rPr>
      </w:pPr>
      <w:r>
        <w:rPr>
          <w:rFonts w:ascii="Arial" w:hAnsi="Arial" w:cs="Arial"/>
          <w:b/>
          <w:sz w:val="24"/>
          <w:szCs w:val="24"/>
        </w:rPr>
        <w:lastRenderedPageBreak/>
        <w:t>ΣΥΝΤΜΗΣΕΙΣ</w:t>
      </w:r>
    </w:p>
    <w:p w:rsidR="00880895" w:rsidRPr="007E25C8" w:rsidRDefault="00880895" w:rsidP="0011672D">
      <w:pPr>
        <w:pStyle w:val="a4"/>
        <w:numPr>
          <w:ilvl w:val="0"/>
          <w:numId w:val="37"/>
        </w:numPr>
        <w:jc w:val="both"/>
        <w:rPr>
          <w:rFonts w:ascii="Arial" w:hAnsi="Arial" w:cs="Arial"/>
          <w:b/>
          <w:sz w:val="24"/>
          <w:szCs w:val="24"/>
        </w:rPr>
      </w:pPr>
      <w:r>
        <w:rPr>
          <w:rFonts w:ascii="Arial" w:hAnsi="Arial" w:cs="Arial"/>
          <w:sz w:val="24"/>
          <w:szCs w:val="24"/>
          <w:lang w:val="en-US"/>
        </w:rPr>
        <w:t>AIDS</w:t>
      </w:r>
      <w:r w:rsidRPr="007E25C8">
        <w:rPr>
          <w:rFonts w:ascii="Arial" w:hAnsi="Arial" w:cs="Arial"/>
          <w:sz w:val="24"/>
          <w:szCs w:val="24"/>
        </w:rPr>
        <w:t xml:space="preserve">: </w:t>
      </w:r>
      <w:r>
        <w:rPr>
          <w:rFonts w:ascii="Arial" w:hAnsi="Arial" w:cs="Arial"/>
          <w:sz w:val="24"/>
          <w:szCs w:val="24"/>
          <w:lang w:val="en-US"/>
        </w:rPr>
        <w:t>Acquired</w:t>
      </w:r>
      <w:r w:rsidRPr="00C94D7E">
        <w:rPr>
          <w:rFonts w:ascii="Arial" w:hAnsi="Arial" w:cs="Arial"/>
          <w:sz w:val="24"/>
          <w:szCs w:val="24"/>
        </w:rPr>
        <w:t xml:space="preserve"> </w:t>
      </w:r>
      <w:r>
        <w:rPr>
          <w:rFonts w:ascii="Arial" w:hAnsi="Arial" w:cs="Arial"/>
          <w:sz w:val="24"/>
          <w:szCs w:val="24"/>
          <w:lang w:val="en-US"/>
        </w:rPr>
        <w:t>Immunodeficiency</w:t>
      </w:r>
      <w:r w:rsidRPr="00C94D7E">
        <w:rPr>
          <w:rFonts w:ascii="Arial" w:hAnsi="Arial" w:cs="Arial"/>
          <w:sz w:val="24"/>
          <w:szCs w:val="24"/>
        </w:rPr>
        <w:t xml:space="preserve"> </w:t>
      </w:r>
      <w:r>
        <w:rPr>
          <w:rFonts w:ascii="Arial" w:hAnsi="Arial" w:cs="Arial"/>
          <w:sz w:val="24"/>
          <w:szCs w:val="24"/>
          <w:lang w:val="en-US"/>
        </w:rPr>
        <w:t>Syndrome</w:t>
      </w:r>
      <w:r w:rsidRPr="00C94D7E">
        <w:rPr>
          <w:rFonts w:ascii="Arial" w:hAnsi="Arial" w:cs="Arial"/>
          <w:sz w:val="24"/>
          <w:szCs w:val="24"/>
        </w:rPr>
        <w:t xml:space="preserve">, </w:t>
      </w:r>
      <w:r>
        <w:rPr>
          <w:rFonts w:ascii="Arial" w:hAnsi="Arial" w:cs="Arial"/>
          <w:sz w:val="24"/>
          <w:szCs w:val="24"/>
        </w:rPr>
        <w:t>Σύνδρομο επίκτητης ανοσολογικής ανεπάρκειας</w:t>
      </w:r>
    </w:p>
    <w:p w:rsidR="00880895" w:rsidRPr="00422716" w:rsidRDefault="00880895" w:rsidP="0011672D">
      <w:pPr>
        <w:pStyle w:val="a4"/>
        <w:numPr>
          <w:ilvl w:val="0"/>
          <w:numId w:val="37"/>
        </w:numPr>
        <w:jc w:val="both"/>
        <w:rPr>
          <w:rFonts w:asciiTheme="minorHAnsi" w:hAnsiTheme="minorHAnsi" w:cstheme="minorBidi"/>
          <w:b/>
        </w:rPr>
      </w:pPr>
      <w:r w:rsidRPr="00544A43">
        <w:rPr>
          <w:rFonts w:ascii="Arial" w:hAnsi="Arial" w:cs="Arial"/>
          <w:sz w:val="24"/>
          <w:szCs w:val="24"/>
          <w:lang w:val="en-US"/>
        </w:rPr>
        <w:t>CJD</w:t>
      </w:r>
      <w:r w:rsidRPr="00393625">
        <w:rPr>
          <w:rFonts w:ascii="Arial" w:hAnsi="Arial" w:cs="Arial"/>
          <w:sz w:val="24"/>
          <w:szCs w:val="24"/>
        </w:rPr>
        <w:t xml:space="preserve">: </w:t>
      </w:r>
      <w:proofErr w:type="spellStart"/>
      <w:r w:rsidRPr="00544A43">
        <w:rPr>
          <w:rFonts w:ascii="Arial" w:hAnsi="Arial" w:cs="Arial"/>
          <w:sz w:val="24"/>
          <w:szCs w:val="24"/>
          <w:lang w:val="en-US"/>
        </w:rPr>
        <w:t>Creutzfeldt</w:t>
      </w:r>
      <w:proofErr w:type="spellEnd"/>
      <w:r w:rsidRPr="00393625">
        <w:rPr>
          <w:rFonts w:ascii="Arial" w:hAnsi="Arial" w:cs="Arial"/>
          <w:sz w:val="24"/>
          <w:szCs w:val="24"/>
        </w:rPr>
        <w:t>-</w:t>
      </w:r>
      <w:proofErr w:type="spellStart"/>
      <w:r w:rsidRPr="00544A43">
        <w:rPr>
          <w:rFonts w:ascii="Arial" w:hAnsi="Arial" w:cs="Arial"/>
          <w:sz w:val="24"/>
          <w:szCs w:val="24"/>
          <w:lang w:val="en-US"/>
        </w:rPr>
        <w:t>Jakob</w:t>
      </w:r>
      <w:proofErr w:type="spellEnd"/>
      <w:r>
        <w:rPr>
          <w:rFonts w:ascii="Arial" w:hAnsi="Arial" w:cs="Arial"/>
          <w:sz w:val="24"/>
          <w:szCs w:val="24"/>
          <w:lang w:val="en-US"/>
        </w:rPr>
        <w:t xml:space="preserve"> disease</w:t>
      </w:r>
    </w:p>
    <w:p w:rsidR="00880895" w:rsidRPr="00985B41" w:rsidRDefault="00880895" w:rsidP="0011672D">
      <w:pPr>
        <w:pStyle w:val="a4"/>
        <w:numPr>
          <w:ilvl w:val="0"/>
          <w:numId w:val="37"/>
        </w:numPr>
        <w:jc w:val="both"/>
        <w:rPr>
          <w:rFonts w:ascii="Arial" w:hAnsi="Arial" w:cs="Arial"/>
          <w:b/>
          <w:sz w:val="24"/>
          <w:szCs w:val="24"/>
        </w:rPr>
      </w:pPr>
      <w:r>
        <w:rPr>
          <w:rFonts w:ascii="Arial" w:hAnsi="Arial" w:cs="Arial"/>
          <w:sz w:val="24"/>
          <w:szCs w:val="24"/>
          <w:lang w:val="en-US"/>
        </w:rPr>
        <w:t>CMV</w:t>
      </w:r>
      <w:r w:rsidRPr="00393625">
        <w:rPr>
          <w:rFonts w:ascii="Arial" w:hAnsi="Arial" w:cs="Arial"/>
          <w:sz w:val="24"/>
          <w:szCs w:val="24"/>
        </w:rPr>
        <w:t xml:space="preserve">: </w:t>
      </w:r>
      <w:r>
        <w:rPr>
          <w:rFonts w:ascii="Arial" w:hAnsi="Arial" w:cs="Arial"/>
          <w:sz w:val="24"/>
          <w:szCs w:val="24"/>
          <w:lang w:val="en-US"/>
        </w:rPr>
        <w:t xml:space="preserve">Cytomegalovirus, </w:t>
      </w:r>
      <w:r>
        <w:rPr>
          <w:rFonts w:ascii="Arial" w:hAnsi="Arial" w:cs="Arial"/>
          <w:sz w:val="24"/>
          <w:szCs w:val="24"/>
        </w:rPr>
        <w:t xml:space="preserve">Κυτταρομεγαλοϊός </w:t>
      </w:r>
    </w:p>
    <w:p w:rsidR="00880895" w:rsidRPr="005B2C59" w:rsidRDefault="00880895" w:rsidP="0011672D">
      <w:pPr>
        <w:pStyle w:val="a4"/>
        <w:numPr>
          <w:ilvl w:val="0"/>
          <w:numId w:val="37"/>
        </w:numPr>
        <w:jc w:val="both"/>
        <w:rPr>
          <w:rFonts w:ascii="Arial" w:hAnsi="Arial" w:cs="Arial"/>
          <w:sz w:val="24"/>
          <w:szCs w:val="24"/>
        </w:rPr>
      </w:pPr>
      <w:r>
        <w:rPr>
          <w:rFonts w:ascii="Arial" w:hAnsi="Arial" w:cs="Arial"/>
          <w:sz w:val="24"/>
          <w:szCs w:val="24"/>
          <w:lang w:val="en-US"/>
        </w:rPr>
        <w:t>CRP: C-</w:t>
      </w:r>
      <w:r>
        <w:rPr>
          <w:rFonts w:ascii="Arial" w:hAnsi="Arial" w:cs="Arial"/>
          <w:sz w:val="24"/>
          <w:szCs w:val="24"/>
        </w:rPr>
        <w:t>αντιδρώσα πρωτεΐνη</w:t>
      </w:r>
    </w:p>
    <w:p w:rsidR="00880895" w:rsidRPr="00C94D7E" w:rsidRDefault="00880895" w:rsidP="0011672D">
      <w:pPr>
        <w:pStyle w:val="a4"/>
        <w:numPr>
          <w:ilvl w:val="0"/>
          <w:numId w:val="37"/>
        </w:numPr>
        <w:jc w:val="both"/>
        <w:rPr>
          <w:rFonts w:ascii="Arial" w:hAnsi="Arial" w:cs="Arial"/>
          <w:sz w:val="24"/>
          <w:szCs w:val="24"/>
          <w:lang w:val="en-US"/>
        </w:rPr>
      </w:pPr>
      <w:r w:rsidRPr="00C94D7E">
        <w:rPr>
          <w:rFonts w:ascii="Arial" w:hAnsi="Arial" w:cs="Arial"/>
          <w:sz w:val="24"/>
          <w:szCs w:val="24"/>
          <w:lang w:val="en-US"/>
        </w:rPr>
        <w:t xml:space="preserve">CT: </w:t>
      </w:r>
      <w:r>
        <w:rPr>
          <w:rFonts w:ascii="Arial" w:hAnsi="Arial" w:cs="Arial"/>
          <w:sz w:val="24"/>
          <w:szCs w:val="24"/>
          <w:lang w:val="en-US"/>
        </w:rPr>
        <w:t xml:space="preserve">Computed Tomography, </w:t>
      </w:r>
      <w:r>
        <w:rPr>
          <w:rFonts w:ascii="Arial" w:hAnsi="Arial" w:cs="Arial"/>
          <w:sz w:val="24"/>
          <w:szCs w:val="24"/>
        </w:rPr>
        <w:t>Αξονική</w:t>
      </w:r>
      <w:r w:rsidRPr="00C94D7E">
        <w:rPr>
          <w:rFonts w:ascii="Arial" w:hAnsi="Arial" w:cs="Arial"/>
          <w:sz w:val="24"/>
          <w:szCs w:val="24"/>
          <w:lang w:val="en-US"/>
        </w:rPr>
        <w:t xml:space="preserve"> </w:t>
      </w:r>
      <w:r>
        <w:rPr>
          <w:rFonts w:ascii="Arial" w:hAnsi="Arial" w:cs="Arial"/>
          <w:sz w:val="24"/>
          <w:szCs w:val="24"/>
        </w:rPr>
        <w:t>τ</w:t>
      </w:r>
      <w:r w:rsidRPr="004957BF">
        <w:rPr>
          <w:rFonts w:ascii="Arial" w:hAnsi="Arial" w:cs="Arial"/>
          <w:sz w:val="24"/>
          <w:szCs w:val="24"/>
        </w:rPr>
        <w:t>ο</w:t>
      </w:r>
      <w:r w:rsidRPr="00C94D7E">
        <w:rPr>
          <w:rFonts w:ascii="Arial" w:hAnsi="Arial" w:cs="Arial"/>
          <w:sz w:val="24"/>
          <w:szCs w:val="24"/>
          <w:lang w:val="en-US"/>
        </w:rPr>
        <w:t>µ</w:t>
      </w:r>
      <w:proofErr w:type="spellStart"/>
      <w:r w:rsidRPr="004957BF">
        <w:rPr>
          <w:rFonts w:ascii="Arial" w:hAnsi="Arial" w:cs="Arial"/>
          <w:sz w:val="24"/>
          <w:szCs w:val="24"/>
        </w:rPr>
        <w:t>ογραφία</w:t>
      </w:r>
      <w:proofErr w:type="spellEnd"/>
    </w:p>
    <w:p w:rsidR="00880895" w:rsidRPr="00C94D7E" w:rsidRDefault="00880895" w:rsidP="0011672D">
      <w:pPr>
        <w:pStyle w:val="a4"/>
        <w:numPr>
          <w:ilvl w:val="0"/>
          <w:numId w:val="37"/>
        </w:numPr>
        <w:jc w:val="both"/>
        <w:rPr>
          <w:rFonts w:asciiTheme="minorHAnsi" w:hAnsiTheme="minorHAnsi" w:cstheme="minorBidi"/>
          <w:b/>
          <w:lang w:val="en-US"/>
        </w:rPr>
      </w:pPr>
      <w:r w:rsidRPr="00544A43">
        <w:rPr>
          <w:rFonts w:ascii="Arial" w:hAnsi="Arial" w:cs="Arial"/>
          <w:sz w:val="24"/>
          <w:szCs w:val="24"/>
          <w:lang w:val="en-US"/>
        </w:rPr>
        <w:t>DNA</w:t>
      </w:r>
      <w:r>
        <w:rPr>
          <w:rFonts w:ascii="Arial" w:hAnsi="Arial" w:cs="Arial"/>
          <w:sz w:val="24"/>
          <w:szCs w:val="24"/>
          <w:lang w:val="en-US"/>
        </w:rPr>
        <w:t>:</w:t>
      </w:r>
      <w:r w:rsidRPr="00C94D7E">
        <w:rPr>
          <w:rFonts w:ascii="Arial" w:hAnsi="Arial" w:cs="Arial"/>
          <w:sz w:val="24"/>
          <w:szCs w:val="24"/>
          <w:lang w:val="en-US"/>
        </w:rPr>
        <w:t xml:space="preserve"> </w:t>
      </w:r>
      <w:r>
        <w:rPr>
          <w:rFonts w:ascii="Arial" w:hAnsi="Arial" w:cs="Arial"/>
          <w:sz w:val="24"/>
          <w:szCs w:val="24"/>
          <w:lang w:val="en-US"/>
        </w:rPr>
        <w:t xml:space="preserve">Deoxyribonucleic Acid, </w:t>
      </w:r>
      <w:r>
        <w:rPr>
          <w:rFonts w:ascii="Arial" w:hAnsi="Arial" w:cs="Arial"/>
          <w:sz w:val="24"/>
          <w:szCs w:val="24"/>
        </w:rPr>
        <w:t>Δ</w:t>
      </w:r>
      <w:r w:rsidRPr="00544A43">
        <w:rPr>
          <w:rFonts w:ascii="Arial" w:hAnsi="Arial" w:cs="Arial"/>
          <w:sz w:val="24"/>
          <w:szCs w:val="24"/>
        </w:rPr>
        <w:t>εσοξυριβονουκλεϊκό</w:t>
      </w:r>
      <w:r w:rsidRPr="00C94D7E">
        <w:rPr>
          <w:rFonts w:ascii="Arial" w:hAnsi="Arial" w:cs="Arial"/>
          <w:sz w:val="24"/>
          <w:szCs w:val="24"/>
          <w:lang w:val="en-US"/>
        </w:rPr>
        <w:t xml:space="preserve"> </w:t>
      </w:r>
      <w:r w:rsidRPr="00544A43">
        <w:rPr>
          <w:rFonts w:ascii="Arial" w:hAnsi="Arial" w:cs="Arial"/>
          <w:sz w:val="24"/>
          <w:szCs w:val="24"/>
        </w:rPr>
        <w:t>οξύ</w:t>
      </w:r>
    </w:p>
    <w:p w:rsidR="00880895" w:rsidRPr="00141BA6" w:rsidRDefault="00880895" w:rsidP="005B2C59">
      <w:pPr>
        <w:pStyle w:val="a4"/>
        <w:numPr>
          <w:ilvl w:val="0"/>
          <w:numId w:val="37"/>
        </w:numPr>
        <w:spacing w:after="0"/>
        <w:jc w:val="both"/>
        <w:rPr>
          <w:rFonts w:ascii="Arial" w:hAnsi="Arial" w:cs="Arial"/>
          <w:sz w:val="24"/>
          <w:szCs w:val="24"/>
          <w:lang w:val="en-US"/>
        </w:rPr>
      </w:pPr>
      <w:r>
        <w:rPr>
          <w:rFonts w:ascii="Arial" w:hAnsi="Arial" w:cs="Arial"/>
          <w:sz w:val="24"/>
          <w:szCs w:val="24"/>
          <w:lang w:val="en-US"/>
        </w:rPr>
        <w:t>EBV</w:t>
      </w:r>
      <w:r w:rsidRPr="00141BA6">
        <w:rPr>
          <w:rFonts w:ascii="Arial" w:hAnsi="Arial" w:cs="Arial"/>
          <w:sz w:val="24"/>
          <w:szCs w:val="24"/>
          <w:lang w:val="en-US"/>
        </w:rPr>
        <w:t xml:space="preserve">: </w:t>
      </w:r>
      <w:r>
        <w:rPr>
          <w:rFonts w:ascii="Arial" w:hAnsi="Arial" w:cs="Arial"/>
          <w:sz w:val="24"/>
          <w:szCs w:val="24"/>
          <w:lang w:val="en-US"/>
        </w:rPr>
        <w:t>Epstein</w:t>
      </w:r>
      <w:r w:rsidRPr="00141BA6">
        <w:rPr>
          <w:rFonts w:ascii="Arial" w:hAnsi="Arial" w:cs="Arial"/>
          <w:sz w:val="24"/>
          <w:szCs w:val="24"/>
          <w:lang w:val="en-US"/>
        </w:rPr>
        <w:t xml:space="preserve"> </w:t>
      </w:r>
      <w:r>
        <w:rPr>
          <w:rFonts w:ascii="Arial" w:hAnsi="Arial" w:cs="Arial"/>
          <w:sz w:val="24"/>
          <w:szCs w:val="24"/>
          <w:lang w:val="en-US"/>
        </w:rPr>
        <w:t>Barr</w:t>
      </w:r>
      <w:r w:rsidRPr="00141BA6">
        <w:rPr>
          <w:rFonts w:ascii="Arial" w:hAnsi="Arial" w:cs="Arial"/>
          <w:sz w:val="24"/>
          <w:szCs w:val="24"/>
          <w:lang w:val="en-US"/>
        </w:rPr>
        <w:t xml:space="preserve"> </w:t>
      </w:r>
      <w:r>
        <w:rPr>
          <w:rFonts w:ascii="Arial" w:hAnsi="Arial" w:cs="Arial"/>
          <w:sz w:val="24"/>
          <w:szCs w:val="24"/>
          <w:lang w:val="en-US"/>
        </w:rPr>
        <w:t>Virus</w:t>
      </w:r>
      <w:r w:rsidRPr="00141BA6">
        <w:rPr>
          <w:rFonts w:ascii="Arial" w:hAnsi="Arial" w:cs="Arial"/>
          <w:sz w:val="24"/>
          <w:szCs w:val="24"/>
          <w:lang w:val="en-US"/>
        </w:rPr>
        <w:t xml:space="preserve">, </w:t>
      </w:r>
      <w:r>
        <w:rPr>
          <w:rFonts w:ascii="Arial" w:hAnsi="Arial" w:cs="Arial"/>
          <w:sz w:val="24"/>
          <w:szCs w:val="24"/>
        </w:rPr>
        <w:t>Ιός</w:t>
      </w:r>
      <w:r w:rsidRPr="00141BA6">
        <w:rPr>
          <w:rFonts w:ascii="Arial" w:hAnsi="Arial" w:cs="Arial"/>
          <w:sz w:val="24"/>
          <w:szCs w:val="24"/>
          <w:lang w:val="en-US"/>
        </w:rPr>
        <w:t xml:space="preserve"> </w:t>
      </w:r>
      <w:r>
        <w:rPr>
          <w:rFonts w:ascii="Arial" w:hAnsi="Arial" w:cs="Arial"/>
          <w:sz w:val="24"/>
          <w:szCs w:val="24"/>
        </w:rPr>
        <w:t>λοιμώδους</w:t>
      </w:r>
      <w:r w:rsidRPr="00141BA6">
        <w:rPr>
          <w:rFonts w:ascii="Arial" w:hAnsi="Arial" w:cs="Arial"/>
          <w:sz w:val="24"/>
          <w:szCs w:val="24"/>
          <w:lang w:val="en-US"/>
        </w:rPr>
        <w:t xml:space="preserve"> </w:t>
      </w:r>
      <w:r>
        <w:rPr>
          <w:rFonts w:ascii="Arial" w:hAnsi="Arial" w:cs="Arial"/>
          <w:sz w:val="24"/>
          <w:szCs w:val="24"/>
        </w:rPr>
        <w:t>μονοπυρήνωσης</w:t>
      </w:r>
    </w:p>
    <w:p w:rsidR="00880895" w:rsidRPr="004957BF" w:rsidRDefault="00880895" w:rsidP="0011672D">
      <w:pPr>
        <w:pStyle w:val="a4"/>
        <w:numPr>
          <w:ilvl w:val="0"/>
          <w:numId w:val="37"/>
        </w:numPr>
        <w:jc w:val="both"/>
        <w:rPr>
          <w:rFonts w:ascii="Arial" w:hAnsi="Arial" w:cs="Arial"/>
          <w:sz w:val="24"/>
          <w:szCs w:val="24"/>
          <w:lang w:val="en-US"/>
        </w:rPr>
      </w:pPr>
      <w:r w:rsidRPr="004957BF">
        <w:rPr>
          <w:rFonts w:ascii="Arial" w:hAnsi="Arial" w:cs="Arial"/>
          <w:sz w:val="24"/>
          <w:szCs w:val="24"/>
          <w:lang w:val="en-US"/>
        </w:rPr>
        <w:t>ELISA</w:t>
      </w:r>
      <w:r>
        <w:rPr>
          <w:rFonts w:ascii="Arial" w:hAnsi="Arial" w:cs="Arial"/>
          <w:sz w:val="24"/>
          <w:szCs w:val="24"/>
          <w:lang w:val="en-US"/>
        </w:rPr>
        <w:t>:</w:t>
      </w:r>
      <w:r w:rsidRPr="004957BF">
        <w:rPr>
          <w:rFonts w:ascii="Arial" w:hAnsi="Arial" w:cs="Arial"/>
          <w:sz w:val="24"/>
          <w:szCs w:val="24"/>
          <w:lang w:val="en-US"/>
        </w:rPr>
        <w:t xml:space="preserve"> Enzyme Linked </w:t>
      </w:r>
      <w:proofErr w:type="spellStart"/>
      <w:r w:rsidRPr="004957BF">
        <w:rPr>
          <w:rFonts w:ascii="Arial" w:hAnsi="Arial" w:cs="Arial"/>
          <w:sz w:val="24"/>
          <w:szCs w:val="24"/>
          <w:lang w:val="en-US"/>
        </w:rPr>
        <w:t>Immunosorbent</w:t>
      </w:r>
      <w:proofErr w:type="spellEnd"/>
      <w:r w:rsidRPr="004957BF">
        <w:rPr>
          <w:rFonts w:ascii="Arial" w:hAnsi="Arial" w:cs="Arial"/>
          <w:sz w:val="24"/>
          <w:szCs w:val="24"/>
          <w:lang w:val="en-US"/>
        </w:rPr>
        <w:t xml:space="preserve"> Assay</w:t>
      </w:r>
    </w:p>
    <w:p w:rsidR="00880895" w:rsidRPr="00C94D7E" w:rsidRDefault="00880895" w:rsidP="0011672D">
      <w:pPr>
        <w:pStyle w:val="a4"/>
        <w:numPr>
          <w:ilvl w:val="0"/>
          <w:numId w:val="37"/>
        </w:numPr>
        <w:jc w:val="both"/>
        <w:rPr>
          <w:rFonts w:asciiTheme="minorHAnsi" w:hAnsiTheme="minorHAnsi" w:cstheme="minorBidi"/>
          <w:b/>
          <w:lang w:val="en-US"/>
        </w:rPr>
      </w:pPr>
      <w:r>
        <w:rPr>
          <w:rFonts w:ascii="Arial" w:eastAsia="Times New Roman" w:hAnsi="Arial" w:cs="Arial"/>
          <w:sz w:val="24"/>
          <w:szCs w:val="24"/>
          <w:lang w:val="en-US" w:eastAsia="el-GR"/>
        </w:rPr>
        <w:t xml:space="preserve">HBV: Hepatitis B Virus, </w:t>
      </w:r>
      <w:r>
        <w:rPr>
          <w:rFonts w:ascii="Arial" w:eastAsia="Times New Roman" w:hAnsi="Arial" w:cs="Arial"/>
          <w:sz w:val="24"/>
          <w:szCs w:val="24"/>
          <w:lang w:eastAsia="el-GR"/>
        </w:rPr>
        <w:t>Ιός</w:t>
      </w:r>
      <w:r w:rsidRPr="00C94D7E">
        <w:rPr>
          <w:rFonts w:ascii="Arial" w:eastAsia="Times New Roman" w:hAnsi="Arial" w:cs="Arial"/>
          <w:sz w:val="24"/>
          <w:szCs w:val="24"/>
          <w:lang w:val="en-US" w:eastAsia="el-GR"/>
        </w:rPr>
        <w:t xml:space="preserve"> </w:t>
      </w:r>
      <w:r>
        <w:rPr>
          <w:rFonts w:ascii="Arial" w:hAnsi="Arial" w:cs="Arial"/>
          <w:sz w:val="24"/>
          <w:szCs w:val="24"/>
        </w:rPr>
        <w:t>Ηπατίτιδας</w:t>
      </w:r>
      <w:r w:rsidRPr="00C94D7E">
        <w:rPr>
          <w:rFonts w:ascii="Arial" w:hAnsi="Arial" w:cs="Arial"/>
          <w:sz w:val="24"/>
          <w:szCs w:val="24"/>
          <w:lang w:val="en-US"/>
        </w:rPr>
        <w:t xml:space="preserve"> </w:t>
      </w:r>
      <w:r w:rsidRPr="00544A43">
        <w:rPr>
          <w:rFonts w:ascii="Arial" w:hAnsi="Arial" w:cs="Arial"/>
          <w:sz w:val="24"/>
          <w:szCs w:val="24"/>
        </w:rPr>
        <w:t>Β</w:t>
      </w:r>
    </w:p>
    <w:p w:rsidR="00880895" w:rsidRPr="00C94D7E" w:rsidRDefault="00880895" w:rsidP="0011672D">
      <w:pPr>
        <w:pStyle w:val="a4"/>
        <w:numPr>
          <w:ilvl w:val="0"/>
          <w:numId w:val="37"/>
        </w:numPr>
        <w:jc w:val="both"/>
        <w:rPr>
          <w:rFonts w:asciiTheme="minorHAnsi" w:hAnsiTheme="minorHAnsi" w:cstheme="minorBidi"/>
          <w:b/>
          <w:lang w:val="en-US"/>
        </w:rPr>
      </w:pPr>
      <w:r w:rsidRPr="00544A43">
        <w:rPr>
          <w:rFonts w:ascii="Arial" w:hAnsi="Arial" w:cs="Arial"/>
          <w:sz w:val="24"/>
          <w:szCs w:val="24"/>
          <w:lang w:val="en-US"/>
        </w:rPr>
        <w:t>HCV</w:t>
      </w:r>
      <w:r>
        <w:rPr>
          <w:rFonts w:ascii="Arial" w:hAnsi="Arial" w:cs="Arial"/>
          <w:sz w:val="24"/>
          <w:szCs w:val="24"/>
          <w:lang w:val="en-US"/>
        </w:rPr>
        <w:t xml:space="preserve">: Hepatitis C Virus, </w:t>
      </w:r>
      <w:r>
        <w:rPr>
          <w:rFonts w:ascii="Arial" w:hAnsi="Arial" w:cs="Arial"/>
          <w:sz w:val="24"/>
          <w:szCs w:val="24"/>
        </w:rPr>
        <w:t>Ιός</w:t>
      </w:r>
      <w:r w:rsidRPr="00C94D7E">
        <w:rPr>
          <w:rFonts w:ascii="Arial" w:hAnsi="Arial" w:cs="Arial"/>
          <w:sz w:val="24"/>
          <w:szCs w:val="24"/>
          <w:lang w:val="en-US"/>
        </w:rPr>
        <w:t xml:space="preserve"> </w:t>
      </w:r>
      <w:r>
        <w:rPr>
          <w:rFonts w:ascii="Arial" w:hAnsi="Arial" w:cs="Arial"/>
          <w:sz w:val="24"/>
          <w:szCs w:val="24"/>
        </w:rPr>
        <w:t>Ηπατίτιδας</w:t>
      </w:r>
      <w:r w:rsidRPr="00C94D7E">
        <w:rPr>
          <w:rFonts w:ascii="Arial" w:hAnsi="Arial" w:cs="Arial"/>
          <w:sz w:val="24"/>
          <w:szCs w:val="24"/>
          <w:lang w:val="en-US"/>
        </w:rPr>
        <w:t xml:space="preserve"> </w:t>
      </w:r>
      <w:r>
        <w:rPr>
          <w:rFonts w:ascii="Arial" w:hAnsi="Arial" w:cs="Arial"/>
          <w:sz w:val="24"/>
          <w:szCs w:val="24"/>
          <w:lang w:val="en-US"/>
        </w:rPr>
        <w:t>C</w:t>
      </w:r>
    </w:p>
    <w:p w:rsidR="00880895" w:rsidRPr="002875E2" w:rsidRDefault="00880895" w:rsidP="0011672D">
      <w:pPr>
        <w:pStyle w:val="a4"/>
        <w:numPr>
          <w:ilvl w:val="0"/>
          <w:numId w:val="37"/>
        </w:numPr>
        <w:jc w:val="both"/>
        <w:rPr>
          <w:rFonts w:ascii="Arial" w:hAnsi="Arial" w:cs="Arial"/>
          <w:b/>
          <w:sz w:val="24"/>
          <w:szCs w:val="24"/>
          <w:lang w:val="en-US"/>
        </w:rPr>
      </w:pPr>
      <w:r>
        <w:rPr>
          <w:rFonts w:ascii="Arial" w:hAnsi="Arial" w:cs="Arial"/>
          <w:sz w:val="24"/>
          <w:szCs w:val="24"/>
          <w:lang w:val="en-US"/>
        </w:rPr>
        <w:t>HIV</w:t>
      </w:r>
      <w:r w:rsidRPr="00701D2E">
        <w:rPr>
          <w:rFonts w:ascii="Arial" w:hAnsi="Arial" w:cs="Arial"/>
          <w:sz w:val="24"/>
          <w:szCs w:val="24"/>
          <w:lang w:val="en-US"/>
        </w:rPr>
        <w:t xml:space="preserve">: </w:t>
      </w:r>
      <w:r>
        <w:rPr>
          <w:rFonts w:ascii="Arial" w:hAnsi="Arial" w:cs="Arial"/>
          <w:sz w:val="24"/>
          <w:szCs w:val="24"/>
          <w:lang w:val="en-US"/>
        </w:rPr>
        <w:t xml:space="preserve">Human Immunodeficiency Virus, </w:t>
      </w:r>
      <w:r>
        <w:rPr>
          <w:rFonts w:ascii="Arial" w:hAnsi="Arial" w:cs="Arial"/>
          <w:sz w:val="24"/>
          <w:szCs w:val="24"/>
        </w:rPr>
        <w:t>Ιός</w:t>
      </w:r>
      <w:r w:rsidRPr="00701D2E">
        <w:rPr>
          <w:rFonts w:ascii="Arial" w:hAnsi="Arial" w:cs="Arial"/>
          <w:sz w:val="24"/>
          <w:szCs w:val="24"/>
          <w:lang w:val="en-US"/>
        </w:rPr>
        <w:t xml:space="preserve"> </w:t>
      </w:r>
      <w:r>
        <w:rPr>
          <w:rFonts w:ascii="Arial" w:hAnsi="Arial" w:cs="Arial"/>
          <w:sz w:val="24"/>
          <w:szCs w:val="24"/>
        </w:rPr>
        <w:t>της</w:t>
      </w:r>
      <w:r w:rsidRPr="00701D2E">
        <w:rPr>
          <w:rFonts w:ascii="Arial" w:hAnsi="Arial" w:cs="Arial"/>
          <w:sz w:val="24"/>
          <w:szCs w:val="24"/>
          <w:lang w:val="en-US"/>
        </w:rPr>
        <w:t xml:space="preserve"> </w:t>
      </w:r>
      <w:r>
        <w:rPr>
          <w:rFonts w:ascii="Arial" w:hAnsi="Arial" w:cs="Arial"/>
          <w:sz w:val="24"/>
          <w:szCs w:val="24"/>
        </w:rPr>
        <w:t>ανθρώπινης</w:t>
      </w:r>
      <w:r w:rsidR="0005558D">
        <w:rPr>
          <w:rFonts w:ascii="Arial" w:hAnsi="Arial" w:cs="Arial"/>
          <w:sz w:val="24"/>
          <w:szCs w:val="24"/>
          <w:lang w:val="en-US"/>
        </w:rPr>
        <w:t xml:space="preserve"> </w:t>
      </w:r>
      <w:proofErr w:type="spellStart"/>
      <w:r w:rsidR="0005558D">
        <w:rPr>
          <w:rFonts w:ascii="Arial" w:hAnsi="Arial" w:cs="Arial"/>
          <w:sz w:val="24"/>
          <w:szCs w:val="24"/>
        </w:rPr>
        <w:t>ανοσο</w:t>
      </w:r>
      <w:proofErr w:type="spellEnd"/>
      <w:r w:rsidR="0005558D" w:rsidRPr="0005558D">
        <w:rPr>
          <w:rFonts w:ascii="Arial" w:hAnsi="Arial" w:cs="Arial"/>
          <w:sz w:val="24"/>
          <w:szCs w:val="24"/>
          <w:lang w:val="en-US"/>
        </w:rPr>
        <w:t>-</w:t>
      </w:r>
      <w:proofErr w:type="spellStart"/>
      <w:r w:rsidR="0005558D">
        <w:rPr>
          <w:rFonts w:ascii="Arial" w:hAnsi="Arial" w:cs="Arial"/>
          <w:sz w:val="24"/>
          <w:szCs w:val="24"/>
        </w:rPr>
        <w:t>ανεπάρεκειας</w:t>
      </w:r>
      <w:proofErr w:type="spellEnd"/>
    </w:p>
    <w:p w:rsidR="00880895" w:rsidRPr="002875E2" w:rsidRDefault="00880895" w:rsidP="0011672D">
      <w:pPr>
        <w:pStyle w:val="a4"/>
        <w:numPr>
          <w:ilvl w:val="0"/>
          <w:numId w:val="37"/>
        </w:numPr>
        <w:jc w:val="both"/>
        <w:rPr>
          <w:rFonts w:ascii="Arial" w:hAnsi="Arial" w:cs="Arial"/>
          <w:b/>
          <w:sz w:val="24"/>
          <w:szCs w:val="24"/>
          <w:lang w:val="en-US"/>
        </w:rPr>
      </w:pPr>
      <w:r>
        <w:rPr>
          <w:rFonts w:ascii="Arial" w:hAnsi="Arial" w:cs="Arial"/>
          <w:sz w:val="24"/>
          <w:szCs w:val="24"/>
          <w:lang w:val="en-US"/>
        </w:rPr>
        <w:t>HTLV</w:t>
      </w:r>
      <w:r w:rsidRPr="002875E2">
        <w:rPr>
          <w:rFonts w:ascii="Arial" w:hAnsi="Arial" w:cs="Arial"/>
          <w:sz w:val="24"/>
          <w:szCs w:val="24"/>
          <w:lang w:val="en-US"/>
        </w:rPr>
        <w:t xml:space="preserve">: </w:t>
      </w:r>
      <w:r>
        <w:rPr>
          <w:rFonts w:ascii="Arial" w:hAnsi="Arial" w:cs="Arial"/>
          <w:sz w:val="24"/>
          <w:szCs w:val="24"/>
          <w:lang w:val="en-US"/>
        </w:rPr>
        <w:t>Human</w:t>
      </w:r>
      <w:r w:rsidRPr="002875E2">
        <w:rPr>
          <w:rFonts w:ascii="Arial" w:hAnsi="Arial" w:cs="Arial"/>
          <w:sz w:val="24"/>
          <w:szCs w:val="24"/>
          <w:lang w:val="en-US"/>
        </w:rPr>
        <w:t xml:space="preserve"> </w:t>
      </w:r>
      <w:r>
        <w:rPr>
          <w:rFonts w:ascii="Arial" w:hAnsi="Arial" w:cs="Arial"/>
          <w:sz w:val="24"/>
          <w:szCs w:val="24"/>
          <w:lang w:val="en-US"/>
        </w:rPr>
        <w:t>T</w:t>
      </w:r>
      <w:r w:rsidR="0005558D">
        <w:rPr>
          <w:rFonts w:ascii="Arial" w:hAnsi="Arial" w:cs="Arial"/>
          <w:sz w:val="24"/>
          <w:szCs w:val="24"/>
          <w:lang w:val="en-US"/>
        </w:rPr>
        <w:t>-</w:t>
      </w:r>
      <w:proofErr w:type="spellStart"/>
      <w:r>
        <w:rPr>
          <w:rFonts w:ascii="Arial" w:hAnsi="Arial" w:cs="Arial"/>
          <w:sz w:val="24"/>
          <w:szCs w:val="24"/>
          <w:lang w:val="en-US"/>
        </w:rPr>
        <w:t>lymphotropic</w:t>
      </w:r>
      <w:proofErr w:type="spellEnd"/>
      <w:r w:rsidRPr="002875E2">
        <w:rPr>
          <w:rFonts w:ascii="Arial" w:hAnsi="Arial" w:cs="Arial"/>
          <w:sz w:val="24"/>
          <w:szCs w:val="24"/>
          <w:lang w:val="en-US"/>
        </w:rPr>
        <w:t xml:space="preserve"> </w:t>
      </w:r>
      <w:r>
        <w:rPr>
          <w:rFonts w:ascii="Arial" w:hAnsi="Arial" w:cs="Arial"/>
          <w:sz w:val="24"/>
          <w:szCs w:val="24"/>
          <w:lang w:val="en-US"/>
        </w:rPr>
        <w:t>Virus</w:t>
      </w:r>
      <w:r w:rsidRPr="002875E2">
        <w:rPr>
          <w:rFonts w:ascii="Arial" w:hAnsi="Arial" w:cs="Arial"/>
          <w:sz w:val="24"/>
          <w:szCs w:val="24"/>
          <w:lang w:val="en-US"/>
        </w:rPr>
        <w:t xml:space="preserve">, </w:t>
      </w:r>
      <w:r>
        <w:rPr>
          <w:rFonts w:ascii="Arial" w:hAnsi="Arial" w:cs="Arial"/>
          <w:sz w:val="24"/>
          <w:szCs w:val="24"/>
        </w:rPr>
        <w:t>Ανθρώπινος</w:t>
      </w:r>
      <w:r w:rsidRPr="002875E2">
        <w:rPr>
          <w:rFonts w:ascii="Arial" w:hAnsi="Arial" w:cs="Arial"/>
          <w:sz w:val="24"/>
          <w:szCs w:val="24"/>
          <w:lang w:val="en-US"/>
        </w:rPr>
        <w:t xml:space="preserve"> </w:t>
      </w:r>
      <w:r>
        <w:rPr>
          <w:rFonts w:ascii="Arial" w:hAnsi="Arial" w:cs="Arial"/>
          <w:sz w:val="24"/>
          <w:szCs w:val="24"/>
        </w:rPr>
        <w:t>Τ</w:t>
      </w:r>
      <w:r w:rsidRPr="00141BA6">
        <w:rPr>
          <w:rFonts w:ascii="Arial" w:hAnsi="Arial" w:cs="Arial"/>
          <w:sz w:val="24"/>
          <w:szCs w:val="24"/>
          <w:lang w:val="en-US"/>
        </w:rPr>
        <w:t>-</w:t>
      </w:r>
      <w:proofErr w:type="spellStart"/>
      <w:r>
        <w:rPr>
          <w:rFonts w:ascii="Arial" w:hAnsi="Arial" w:cs="Arial"/>
          <w:sz w:val="24"/>
          <w:szCs w:val="24"/>
        </w:rPr>
        <w:t>λ</w:t>
      </w:r>
      <w:r w:rsidRPr="002875E2">
        <w:rPr>
          <w:rFonts w:ascii="Arial" w:hAnsi="Arial" w:cs="Arial"/>
          <w:sz w:val="24"/>
          <w:szCs w:val="24"/>
        </w:rPr>
        <w:t>εμφοτρ</w:t>
      </w:r>
      <w:r>
        <w:rPr>
          <w:rFonts w:ascii="Arial" w:hAnsi="Arial" w:cs="Arial"/>
          <w:sz w:val="24"/>
          <w:szCs w:val="24"/>
        </w:rPr>
        <w:t>ό</w:t>
      </w:r>
      <w:r w:rsidRPr="002875E2">
        <w:rPr>
          <w:rFonts w:ascii="Arial" w:hAnsi="Arial" w:cs="Arial"/>
          <w:sz w:val="24"/>
          <w:szCs w:val="24"/>
        </w:rPr>
        <w:t>πος</w:t>
      </w:r>
      <w:proofErr w:type="spellEnd"/>
      <w:r w:rsidRPr="002875E2">
        <w:rPr>
          <w:rFonts w:ascii="Arial" w:hAnsi="Arial" w:cs="Arial"/>
          <w:sz w:val="24"/>
          <w:szCs w:val="24"/>
          <w:lang w:val="en-US"/>
        </w:rPr>
        <w:t xml:space="preserve"> </w:t>
      </w:r>
      <w:r>
        <w:rPr>
          <w:rFonts w:ascii="Arial" w:hAnsi="Arial" w:cs="Arial"/>
          <w:sz w:val="24"/>
          <w:szCs w:val="24"/>
        </w:rPr>
        <w:t>ιό</w:t>
      </w:r>
      <w:r w:rsidRPr="002875E2">
        <w:rPr>
          <w:rFonts w:ascii="Arial" w:hAnsi="Arial" w:cs="Arial"/>
          <w:sz w:val="24"/>
          <w:szCs w:val="24"/>
        </w:rPr>
        <w:t>ς</w:t>
      </w:r>
    </w:p>
    <w:p w:rsidR="00880895" w:rsidRPr="004957BF" w:rsidRDefault="00880895" w:rsidP="0011672D">
      <w:pPr>
        <w:pStyle w:val="a4"/>
        <w:numPr>
          <w:ilvl w:val="0"/>
          <w:numId w:val="37"/>
        </w:numPr>
        <w:jc w:val="both"/>
        <w:rPr>
          <w:rFonts w:ascii="Arial" w:hAnsi="Arial" w:cs="Arial"/>
          <w:sz w:val="24"/>
          <w:szCs w:val="24"/>
        </w:rPr>
      </w:pPr>
      <w:r>
        <w:rPr>
          <w:rFonts w:ascii="Arial" w:hAnsi="Arial" w:cs="Arial"/>
          <w:sz w:val="24"/>
          <w:szCs w:val="24"/>
        </w:rPr>
        <w:t>IF</w:t>
      </w:r>
      <w:r>
        <w:rPr>
          <w:rFonts w:ascii="Arial" w:hAnsi="Arial" w:cs="Arial"/>
          <w:sz w:val="24"/>
          <w:szCs w:val="24"/>
          <w:lang w:val="en-US"/>
        </w:rPr>
        <w:t>:</w:t>
      </w:r>
      <w:r>
        <w:rPr>
          <w:rFonts w:ascii="Arial" w:hAnsi="Arial" w:cs="Arial"/>
          <w:sz w:val="24"/>
          <w:szCs w:val="24"/>
        </w:rPr>
        <w:t xml:space="preserve"> </w:t>
      </w:r>
      <w:proofErr w:type="spellStart"/>
      <w:r>
        <w:rPr>
          <w:rFonts w:ascii="Arial" w:hAnsi="Arial" w:cs="Arial"/>
          <w:sz w:val="24"/>
          <w:szCs w:val="24"/>
        </w:rPr>
        <w:t>Immunofluorescence</w:t>
      </w:r>
      <w:proofErr w:type="spellEnd"/>
      <w:r>
        <w:rPr>
          <w:rFonts w:ascii="Arial" w:hAnsi="Arial" w:cs="Arial"/>
          <w:sz w:val="24"/>
          <w:szCs w:val="24"/>
          <w:lang w:val="en-US"/>
        </w:rPr>
        <w:t xml:space="preserve">, </w:t>
      </w:r>
      <w:proofErr w:type="spellStart"/>
      <w:r>
        <w:rPr>
          <w:rFonts w:ascii="Arial" w:hAnsi="Arial" w:cs="Arial"/>
          <w:sz w:val="24"/>
          <w:szCs w:val="24"/>
        </w:rPr>
        <w:t>Ανοσοφθορισμός</w:t>
      </w:r>
      <w:proofErr w:type="spellEnd"/>
    </w:p>
    <w:p w:rsidR="00880895" w:rsidRPr="004957BF" w:rsidRDefault="00880895" w:rsidP="0011672D">
      <w:pPr>
        <w:pStyle w:val="a4"/>
        <w:numPr>
          <w:ilvl w:val="0"/>
          <w:numId w:val="37"/>
        </w:numPr>
        <w:jc w:val="both"/>
        <w:rPr>
          <w:rFonts w:ascii="Arial" w:hAnsi="Arial" w:cs="Arial"/>
          <w:sz w:val="24"/>
          <w:szCs w:val="24"/>
        </w:rPr>
      </w:pPr>
      <w:proofErr w:type="spellStart"/>
      <w:r>
        <w:rPr>
          <w:rFonts w:ascii="Arial" w:hAnsi="Arial" w:cs="Arial"/>
          <w:sz w:val="24"/>
          <w:szCs w:val="24"/>
        </w:rPr>
        <w:t>IgG</w:t>
      </w:r>
      <w:proofErr w:type="spellEnd"/>
      <w:r w:rsidRPr="00701D2E">
        <w:rPr>
          <w:rFonts w:ascii="Arial" w:hAnsi="Arial" w:cs="Arial"/>
          <w:sz w:val="24"/>
          <w:szCs w:val="24"/>
        </w:rPr>
        <w:t>:</w:t>
      </w:r>
      <w:r>
        <w:rPr>
          <w:rFonts w:ascii="Arial" w:hAnsi="Arial" w:cs="Arial"/>
          <w:sz w:val="24"/>
          <w:szCs w:val="24"/>
        </w:rPr>
        <w:t xml:space="preserve"> </w:t>
      </w:r>
      <w:r>
        <w:rPr>
          <w:rFonts w:ascii="Arial" w:hAnsi="Arial" w:cs="Arial"/>
          <w:sz w:val="24"/>
          <w:szCs w:val="24"/>
          <w:lang w:val="en-US"/>
        </w:rPr>
        <w:t>Immunoglobulin</w:t>
      </w:r>
      <w:r w:rsidRPr="00701D2E">
        <w:rPr>
          <w:rFonts w:ascii="Arial" w:hAnsi="Arial" w:cs="Arial"/>
          <w:sz w:val="24"/>
          <w:szCs w:val="24"/>
        </w:rPr>
        <w:t xml:space="preserve"> </w:t>
      </w:r>
      <w:r>
        <w:rPr>
          <w:rFonts w:ascii="Arial" w:hAnsi="Arial" w:cs="Arial"/>
          <w:sz w:val="24"/>
          <w:szCs w:val="24"/>
          <w:lang w:val="en-US"/>
        </w:rPr>
        <w:t>G</w:t>
      </w:r>
      <w:r w:rsidRPr="00701D2E">
        <w:rPr>
          <w:rFonts w:ascii="Arial" w:hAnsi="Arial" w:cs="Arial"/>
          <w:sz w:val="24"/>
          <w:szCs w:val="24"/>
        </w:rPr>
        <w:t xml:space="preserve">, </w:t>
      </w:r>
      <w:proofErr w:type="spellStart"/>
      <w:r>
        <w:rPr>
          <w:rFonts w:ascii="Arial" w:hAnsi="Arial" w:cs="Arial"/>
          <w:sz w:val="24"/>
          <w:szCs w:val="24"/>
        </w:rPr>
        <w:t>Α</w:t>
      </w:r>
      <w:r w:rsidRPr="004957BF">
        <w:rPr>
          <w:rFonts w:ascii="Arial" w:hAnsi="Arial" w:cs="Arial"/>
          <w:sz w:val="24"/>
          <w:szCs w:val="24"/>
        </w:rPr>
        <w:t>νοσοσφαιρίνη</w:t>
      </w:r>
      <w:proofErr w:type="spellEnd"/>
      <w:r w:rsidRPr="004957BF">
        <w:rPr>
          <w:rFonts w:ascii="Arial" w:hAnsi="Arial" w:cs="Arial"/>
          <w:sz w:val="24"/>
          <w:szCs w:val="24"/>
        </w:rPr>
        <w:t xml:space="preserve"> G</w:t>
      </w:r>
    </w:p>
    <w:p w:rsidR="00880895" w:rsidRPr="004957BF" w:rsidRDefault="00880895" w:rsidP="0011672D">
      <w:pPr>
        <w:pStyle w:val="a4"/>
        <w:numPr>
          <w:ilvl w:val="0"/>
          <w:numId w:val="37"/>
        </w:numPr>
        <w:jc w:val="both"/>
        <w:rPr>
          <w:rFonts w:ascii="Arial" w:hAnsi="Arial" w:cs="Arial"/>
          <w:sz w:val="24"/>
          <w:szCs w:val="24"/>
        </w:rPr>
      </w:pPr>
      <w:proofErr w:type="spellStart"/>
      <w:r>
        <w:rPr>
          <w:rFonts w:ascii="Arial" w:hAnsi="Arial" w:cs="Arial"/>
          <w:sz w:val="24"/>
          <w:szCs w:val="24"/>
        </w:rPr>
        <w:t>IgM</w:t>
      </w:r>
      <w:proofErr w:type="spellEnd"/>
      <w:r>
        <w:rPr>
          <w:rFonts w:ascii="Arial" w:hAnsi="Arial" w:cs="Arial"/>
          <w:sz w:val="24"/>
          <w:szCs w:val="24"/>
          <w:lang w:val="en-US"/>
        </w:rPr>
        <w:t>:</w:t>
      </w:r>
      <w:r>
        <w:rPr>
          <w:rFonts w:ascii="Arial" w:hAnsi="Arial" w:cs="Arial"/>
          <w:sz w:val="24"/>
          <w:szCs w:val="24"/>
        </w:rPr>
        <w:t xml:space="preserve"> </w:t>
      </w:r>
      <w:r>
        <w:rPr>
          <w:rFonts w:ascii="Arial" w:hAnsi="Arial" w:cs="Arial"/>
          <w:sz w:val="24"/>
          <w:szCs w:val="24"/>
          <w:lang w:val="en-US"/>
        </w:rPr>
        <w:t xml:space="preserve">Immunoglobulin, </w:t>
      </w:r>
      <w:proofErr w:type="spellStart"/>
      <w:r>
        <w:rPr>
          <w:rFonts w:ascii="Arial" w:hAnsi="Arial" w:cs="Arial"/>
          <w:sz w:val="24"/>
          <w:szCs w:val="24"/>
        </w:rPr>
        <w:t>Α</w:t>
      </w:r>
      <w:r w:rsidRPr="004957BF">
        <w:rPr>
          <w:rFonts w:ascii="Arial" w:hAnsi="Arial" w:cs="Arial"/>
          <w:sz w:val="24"/>
          <w:szCs w:val="24"/>
        </w:rPr>
        <w:t>νοσοσφαιρίνη</w:t>
      </w:r>
      <w:proofErr w:type="spellEnd"/>
      <w:r w:rsidRPr="004957BF">
        <w:rPr>
          <w:rFonts w:ascii="Arial" w:hAnsi="Arial" w:cs="Arial"/>
          <w:sz w:val="24"/>
          <w:szCs w:val="24"/>
        </w:rPr>
        <w:t xml:space="preserve"> Μ</w:t>
      </w:r>
    </w:p>
    <w:p w:rsidR="00880895" w:rsidRPr="00422716" w:rsidRDefault="00880895" w:rsidP="0011672D">
      <w:pPr>
        <w:pStyle w:val="a4"/>
        <w:numPr>
          <w:ilvl w:val="0"/>
          <w:numId w:val="37"/>
        </w:numPr>
        <w:jc w:val="both"/>
        <w:rPr>
          <w:rFonts w:ascii="Arial" w:hAnsi="Arial" w:cs="Arial"/>
          <w:sz w:val="24"/>
          <w:szCs w:val="24"/>
        </w:rPr>
      </w:pPr>
      <w:r w:rsidRPr="00544A43">
        <w:rPr>
          <w:rFonts w:ascii="Arial" w:hAnsi="Arial" w:cs="Arial"/>
          <w:sz w:val="24"/>
          <w:szCs w:val="24"/>
          <w:lang w:val="en-US"/>
        </w:rPr>
        <w:t>LCR</w:t>
      </w:r>
      <w:r>
        <w:rPr>
          <w:rFonts w:ascii="Arial" w:hAnsi="Arial" w:cs="Arial"/>
          <w:sz w:val="24"/>
          <w:szCs w:val="24"/>
          <w:lang w:val="en-US"/>
        </w:rPr>
        <w:t xml:space="preserve">: </w:t>
      </w:r>
      <w:r w:rsidRPr="00544A43">
        <w:rPr>
          <w:rFonts w:ascii="Arial" w:hAnsi="Arial" w:cs="Arial"/>
          <w:sz w:val="24"/>
          <w:szCs w:val="24"/>
          <w:lang w:val="en-US"/>
        </w:rPr>
        <w:t>Ligase Chain Reaction</w:t>
      </w:r>
    </w:p>
    <w:p w:rsidR="00880895" w:rsidRPr="00701D2E" w:rsidRDefault="00880895" w:rsidP="0011672D">
      <w:pPr>
        <w:pStyle w:val="a4"/>
        <w:numPr>
          <w:ilvl w:val="0"/>
          <w:numId w:val="37"/>
        </w:numPr>
        <w:jc w:val="both"/>
        <w:rPr>
          <w:rFonts w:ascii="Arial" w:hAnsi="Arial" w:cs="Arial"/>
          <w:sz w:val="24"/>
          <w:szCs w:val="24"/>
          <w:lang w:val="en-US"/>
        </w:rPr>
      </w:pPr>
      <w:r w:rsidRPr="00701D2E">
        <w:rPr>
          <w:rFonts w:ascii="Arial" w:hAnsi="Arial" w:cs="Arial"/>
          <w:sz w:val="24"/>
          <w:szCs w:val="24"/>
          <w:lang w:val="en-US"/>
        </w:rPr>
        <w:t>MRI</w:t>
      </w:r>
      <w:r>
        <w:rPr>
          <w:rFonts w:ascii="Arial" w:hAnsi="Arial" w:cs="Arial"/>
          <w:sz w:val="24"/>
          <w:szCs w:val="24"/>
          <w:lang w:val="en-US"/>
        </w:rPr>
        <w:t>:</w:t>
      </w:r>
      <w:r w:rsidRPr="00701D2E">
        <w:rPr>
          <w:rFonts w:ascii="Arial" w:hAnsi="Arial" w:cs="Arial"/>
          <w:sz w:val="24"/>
          <w:szCs w:val="24"/>
          <w:lang w:val="en-US"/>
        </w:rPr>
        <w:t xml:space="preserve"> </w:t>
      </w:r>
      <w:r>
        <w:rPr>
          <w:rFonts w:ascii="Arial" w:hAnsi="Arial" w:cs="Arial"/>
          <w:sz w:val="24"/>
          <w:szCs w:val="24"/>
          <w:lang w:val="en-US"/>
        </w:rPr>
        <w:t xml:space="preserve">Magnetic Resonance Imaging, </w:t>
      </w:r>
      <w:r>
        <w:rPr>
          <w:rFonts w:ascii="Arial" w:hAnsi="Arial" w:cs="Arial"/>
          <w:sz w:val="24"/>
          <w:szCs w:val="24"/>
        </w:rPr>
        <w:t>Μαγνητική</w:t>
      </w:r>
      <w:r w:rsidRPr="00701D2E">
        <w:rPr>
          <w:rFonts w:ascii="Arial" w:hAnsi="Arial" w:cs="Arial"/>
          <w:sz w:val="24"/>
          <w:szCs w:val="24"/>
          <w:lang w:val="en-US"/>
        </w:rPr>
        <w:t xml:space="preserve"> </w:t>
      </w:r>
      <w:r>
        <w:rPr>
          <w:rFonts w:ascii="Arial" w:hAnsi="Arial" w:cs="Arial"/>
          <w:sz w:val="24"/>
          <w:szCs w:val="24"/>
        </w:rPr>
        <w:t>τ</w:t>
      </w:r>
      <w:r w:rsidRPr="004957BF">
        <w:rPr>
          <w:rFonts w:ascii="Arial" w:hAnsi="Arial" w:cs="Arial"/>
          <w:sz w:val="24"/>
          <w:szCs w:val="24"/>
        </w:rPr>
        <w:t>ομογραφία</w:t>
      </w:r>
    </w:p>
    <w:p w:rsidR="00880895" w:rsidRDefault="00880895" w:rsidP="0011672D">
      <w:pPr>
        <w:pStyle w:val="a4"/>
        <w:numPr>
          <w:ilvl w:val="0"/>
          <w:numId w:val="37"/>
        </w:numPr>
        <w:jc w:val="both"/>
        <w:rPr>
          <w:rFonts w:ascii="Arial" w:hAnsi="Arial" w:cs="Arial"/>
          <w:sz w:val="24"/>
          <w:szCs w:val="24"/>
          <w:lang w:val="en-US"/>
        </w:rPr>
      </w:pPr>
      <w:r w:rsidRPr="00544A43">
        <w:rPr>
          <w:rFonts w:ascii="Arial" w:hAnsi="Arial" w:cs="Arial"/>
          <w:sz w:val="24"/>
          <w:szCs w:val="24"/>
          <w:lang w:val="en-US"/>
        </w:rPr>
        <w:t>NASBA</w:t>
      </w:r>
      <w:r>
        <w:rPr>
          <w:rFonts w:ascii="Arial" w:hAnsi="Arial" w:cs="Arial"/>
          <w:sz w:val="24"/>
          <w:szCs w:val="24"/>
          <w:lang w:val="en-US"/>
        </w:rPr>
        <w:t xml:space="preserve">: </w:t>
      </w:r>
      <w:r w:rsidRPr="00544A43">
        <w:rPr>
          <w:rFonts w:ascii="Arial" w:hAnsi="Arial" w:cs="Arial"/>
          <w:sz w:val="24"/>
          <w:szCs w:val="24"/>
          <w:lang w:val="en-US"/>
        </w:rPr>
        <w:t>Nucleic Acid Sequence Based Amplification</w:t>
      </w:r>
    </w:p>
    <w:p w:rsidR="00880895" w:rsidRPr="007E25C8" w:rsidRDefault="00880895" w:rsidP="0011672D">
      <w:pPr>
        <w:pStyle w:val="a4"/>
        <w:numPr>
          <w:ilvl w:val="0"/>
          <w:numId w:val="37"/>
        </w:numPr>
        <w:jc w:val="both"/>
        <w:rPr>
          <w:rFonts w:asciiTheme="minorHAnsi" w:hAnsiTheme="minorHAnsi" w:cstheme="minorBidi"/>
          <w:b/>
          <w:lang w:val="en-US"/>
        </w:rPr>
      </w:pPr>
      <w:r w:rsidRPr="00544A43">
        <w:rPr>
          <w:rFonts w:ascii="Arial" w:hAnsi="Arial" w:cs="Arial"/>
          <w:sz w:val="24"/>
          <w:szCs w:val="24"/>
          <w:lang w:val="en-US"/>
        </w:rPr>
        <w:t>PCR</w:t>
      </w:r>
      <w:r w:rsidRPr="007E25C8">
        <w:rPr>
          <w:rFonts w:ascii="Arial" w:hAnsi="Arial" w:cs="Arial"/>
          <w:sz w:val="24"/>
          <w:szCs w:val="24"/>
          <w:lang w:val="en-US"/>
        </w:rPr>
        <w:t xml:space="preserve">: </w:t>
      </w:r>
      <w:r w:rsidRPr="00544A43">
        <w:rPr>
          <w:rFonts w:ascii="Arial" w:hAnsi="Arial" w:cs="Arial"/>
          <w:sz w:val="24"/>
          <w:szCs w:val="24"/>
          <w:lang w:val="en-US"/>
        </w:rPr>
        <w:t>Polymerase</w:t>
      </w:r>
      <w:r w:rsidRPr="007E25C8">
        <w:rPr>
          <w:rFonts w:ascii="Arial" w:hAnsi="Arial" w:cs="Arial"/>
          <w:sz w:val="24"/>
          <w:szCs w:val="24"/>
          <w:lang w:val="en-US"/>
        </w:rPr>
        <w:t xml:space="preserve"> </w:t>
      </w:r>
      <w:r w:rsidRPr="00544A43">
        <w:rPr>
          <w:rFonts w:ascii="Arial" w:hAnsi="Arial" w:cs="Arial"/>
          <w:sz w:val="24"/>
          <w:szCs w:val="24"/>
          <w:lang w:val="en-US"/>
        </w:rPr>
        <w:t>Chain</w:t>
      </w:r>
      <w:r w:rsidRPr="007E25C8">
        <w:rPr>
          <w:rFonts w:ascii="Arial" w:hAnsi="Arial" w:cs="Arial"/>
          <w:sz w:val="24"/>
          <w:szCs w:val="24"/>
          <w:lang w:val="en-US"/>
        </w:rPr>
        <w:t xml:space="preserve"> </w:t>
      </w:r>
      <w:r w:rsidRPr="00544A43">
        <w:rPr>
          <w:rFonts w:ascii="Arial" w:hAnsi="Arial" w:cs="Arial"/>
          <w:sz w:val="24"/>
          <w:szCs w:val="24"/>
          <w:lang w:val="en-US"/>
        </w:rPr>
        <w:t>Reaction</w:t>
      </w:r>
      <w:r>
        <w:rPr>
          <w:rFonts w:ascii="Arial" w:hAnsi="Arial" w:cs="Arial"/>
          <w:sz w:val="24"/>
          <w:szCs w:val="24"/>
          <w:lang w:val="en-US"/>
        </w:rPr>
        <w:t xml:space="preserve">, </w:t>
      </w:r>
      <w:r>
        <w:rPr>
          <w:rFonts w:ascii="Arial" w:hAnsi="Arial" w:cs="Arial"/>
          <w:sz w:val="24"/>
          <w:szCs w:val="24"/>
        </w:rPr>
        <w:t>Αλυσιδωτή</w:t>
      </w:r>
      <w:r w:rsidRPr="007E25C8">
        <w:rPr>
          <w:rFonts w:ascii="Arial" w:hAnsi="Arial" w:cs="Arial"/>
          <w:sz w:val="24"/>
          <w:szCs w:val="24"/>
          <w:lang w:val="en-US"/>
        </w:rPr>
        <w:t xml:space="preserve"> </w:t>
      </w:r>
      <w:r>
        <w:rPr>
          <w:rFonts w:ascii="Arial" w:hAnsi="Arial" w:cs="Arial"/>
          <w:sz w:val="24"/>
          <w:szCs w:val="24"/>
        </w:rPr>
        <w:t>αντίδραση</w:t>
      </w:r>
      <w:r w:rsidRPr="007E25C8">
        <w:rPr>
          <w:rFonts w:ascii="Arial" w:hAnsi="Arial" w:cs="Arial"/>
          <w:sz w:val="24"/>
          <w:szCs w:val="24"/>
          <w:lang w:val="en-US"/>
        </w:rPr>
        <w:t xml:space="preserve"> </w:t>
      </w:r>
      <w:proofErr w:type="spellStart"/>
      <w:r w:rsidR="0005558D">
        <w:rPr>
          <w:rFonts w:ascii="Arial" w:hAnsi="Arial" w:cs="Arial"/>
          <w:sz w:val="24"/>
          <w:szCs w:val="24"/>
        </w:rPr>
        <w:t>πολύ</w:t>
      </w:r>
      <w:r w:rsidRPr="00544A43">
        <w:rPr>
          <w:rFonts w:ascii="Arial" w:hAnsi="Arial" w:cs="Arial"/>
          <w:sz w:val="24"/>
          <w:szCs w:val="24"/>
        </w:rPr>
        <w:t>με</w:t>
      </w:r>
      <w:proofErr w:type="spellEnd"/>
      <w:r w:rsidR="0005558D" w:rsidRPr="0005558D">
        <w:rPr>
          <w:rFonts w:ascii="Arial" w:hAnsi="Arial" w:cs="Arial"/>
          <w:sz w:val="24"/>
          <w:szCs w:val="24"/>
          <w:lang w:val="en-US"/>
        </w:rPr>
        <w:t>-</w:t>
      </w:r>
      <w:proofErr w:type="spellStart"/>
      <w:r w:rsidRPr="00544A43">
        <w:rPr>
          <w:rFonts w:ascii="Arial" w:hAnsi="Arial" w:cs="Arial"/>
          <w:sz w:val="24"/>
          <w:szCs w:val="24"/>
        </w:rPr>
        <w:t>ράσης</w:t>
      </w:r>
      <w:proofErr w:type="spellEnd"/>
    </w:p>
    <w:p w:rsidR="00880895" w:rsidRPr="00701D2E" w:rsidRDefault="00880895" w:rsidP="0011672D">
      <w:pPr>
        <w:pStyle w:val="a4"/>
        <w:numPr>
          <w:ilvl w:val="0"/>
          <w:numId w:val="37"/>
        </w:numPr>
        <w:jc w:val="both"/>
        <w:rPr>
          <w:rFonts w:asciiTheme="minorHAnsi" w:hAnsiTheme="minorHAnsi" w:cstheme="minorBidi"/>
          <w:b/>
          <w:lang w:val="en-US"/>
        </w:rPr>
      </w:pPr>
      <w:r w:rsidRPr="00544A43">
        <w:rPr>
          <w:rFonts w:ascii="Arial" w:hAnsi="Arial" w:cs="Arial"/>
          <w:sz w:val="24"/>
          <w:szCs w:val="24"/>
          <w:lang w:val="en-US"/>
        </w:rPr>
        <w:t>RNA</w:t>
      </w:r>
      <w:r>
        <w:rPr>
          <w:rFonts w:ascii="Arial" w:hAnsi="Arial" w:cs="Arial"/>
          <w:sz w:val="24"/>
          <w:szCs w:val="24"/>
          <w:lang w:val="en-US"/>
        </w:rPr>
        <w:t>:</w:t>
      </w:r>
      <w:r w:rsidRPr="00701D2E">
        <w:rPr>
          <w:rFonts w:ascii="Arial" w:hAnsi="Arial" w:cs="Arial"/>
          <w:sz w:val="24"/>
          <w:szCs w:val="24"/>
          <w:lang w:val="en-US"/>
        </w:rPr>
        <w:t xml:space="preserve"> </w:t>
      </w:r>
      <w:r>
        <w:rPr>
          <w:rFonts w:ascii="Arial" w:hAnsi="Arial" w:cs="Arial"/>
          <w:sz w:val="24"/>
          <w:szCs w:val="24"/>
          <w:lang w:val="en-US"/>
        </w:rPr>
        <w:t xml:space="preserve">Ribonucleic Acid, </w:t>
      </w:r>
      <w:r>
        <w:rPr>
          <w:rFonts w:ascii="Arial" w:hAnsi="Arial" w:cs="Arial"/>
          <w:sz w:val="24"/>
          <w:szCs w:val="24"/>
        </w:rPr>
        <w:t>Ρ</w:t>
      </w:r>
      <w:r w:rsidRPr="00544A43">
        <w:rPr>
          <w:rFonts w:ascii="Arial" w:hAnsi="Arial" w:cs="Arial"/>
          <w:sz w:val="24"/>
          <w:szCs w:val="24"/>
        </w:rPr>
        <w:t>ιβονουκλεϊκό</w:t>
      </w:r>
      <w:r w:rsidRPr="00701D2E">
        <w:rPr>
          <w:rFonts w:ascii="Arial" w:hAnsi="Arial" w:cs="Arial"/>
          <w:sz w:val="24"/>
          <w:szCs w:val="24"/>
          <w:lang w:val="en-US"/>
        </w:rPr>
        <w:t xml:space="preserve"> </w:t>
      </w:r>
      <w:r w:rsidRPr="00544A43">
        <w:rPr>
          <w:rFonts w:ascii="Arial" w:hAnsi="Arial" w:cs="Arial"/>
          <w:sz w:val="24"/>
          <w:szCs w:val="24"/>
        </w:rPr>
        <w:t>οξύ</w:t>
      </w:r>
    </w:p>
    <w:p w:rsidR="00880895" w:rsidRPr="00701D2E" w:rsidRDefault="00880895" w:rsidP="0011672D">
      <w:pPr>
        <w:pStyle w:val="a4"/>
        <w:numPr>
          <w:ilvl w:val="0"/>
          <w:numId w:val="37"/>
        </w:numPr>
        <w:jc w:val="both"/>
        <w:rPr>
          <w:rFonts w:asciiTheme="minorHAnsi" w:hAnsiTheme="minorHAnsi" w:cstheme="minorBidi"/>
          <w:b/>
          <w:lang w:val="en-US"/>
        </w:rPr>
      </w:pPr>
      <w:r>
        <w:rPr>
          <w:rFonts w:ascii="Arial" w:hAnsi="Arial" w:cs="Arial"/>
          <w:sz w:val="24"/>
          <w:szCs w:val="24"/>
          <w:lang w:val="en-US"/>
        </w:rPr>
        <w:t>RT</w:t>
      </w:r>
      <w:r w:rsidRPr="00701D2E">
        <w:rPr>
          <w:rFonts w:ascii="Arial" w:hAnsi="Arial" w:cs="Arial"/>
          <w:sz w:val="24"/>
          <w:szCs w:val="24"/>
          <w:lang w:val="en-US"/>
        </w:rPr>
        <w:t>-</w:t>
      </w:r>
      <w:r>
        <w:rPr>
          <w:rFonts w:ascii="Arial" w:hAnsi="Arial" w:cs="Arial"/>
          <w:sz w:val="24"/>
          <w:szCs w:val="24"/>
          <w:lang w:val="en-US"/>
        </w:rPr>
        <w:t>PCR</w:t>
      </w:r>
      <w:r w:rsidRPr="00701D2E">
        <w:rPr>
          <w:rFonts w:ascii="Arial" w:hAnsi="Arial" w:cs="Arial"/>
          <w:sz w:val="24"/>
          <w:szCs w:val="24"/>
          <w:lang w:val="en-US"/>
        </w:rPr>
        <w:t xml:space="preserve">: </w:t>
      </w:r>
      <w:r w:rsidRPr="00544A43">
        <w:rPr>
          <w:rFonts w:ascii="Arial" w:eastAsia="Times New Roman" w:hAnsi="Arial" w:cs="Arial"/>
          <w:bCs/>
          <w:sz w:val="24"/>
          <w:szCs w:val="24"/>
          <w:shd w:val="clear" w:color="auto" w:fill="FFFFFF"/>
          <w:lang w:val="en-US" w:eastAsia="el-GR"/>
        </w:rPr>
        <w:t>Real</w:t>
      </w:r>
      <w:r w:rsidRPr="00701D2E">
        <w:rPr>
          <w:rFonts w:ascii="Arial" w:eastAsia="Times New Roman" w:hAnsi="Arial" w:cs="Arial"/>
          <w:bCs/>
          <w:sz w:val="24"/>
          <w:szCs w:val="24"/>
          <w:shd w:val="clear" w:color="auto" w:fill="FFFFFF"/>
          <w:lang w:val="en-US" w:eastAsia="el-GR"/>
        </w:rPr>
        <w:t xml:space="preserve"> </w:t>
      </w:r>
      <w:r>
        <w:rPr>
          <w:rFonts w:ascii="Arial" w:eastAsia="Times New Roman" w:hAnsi="Arial" w:cs="Arial"/>
          <w:bCs/>
          <w:sz w:val="24"/>
          <w:szCs w:val="24"/>
          <w:shd w:val="clear" w:color="auto" w:fill="FFFFFF"/>
          <w:lang w:val="en-US" w:eastAsia="el-GR"/>
        </w:rPr>
        <w:t>T</w:t>
      </w:r>
      <w:r w:rsidRPr="00544A43">
        <w:rPr>
          <w:rFonts w:ascii="Arial" w:eastAsia="Times New Roman" w:hAnsi="Arial" w:cs="Arial"/>
          <w:bCs/>
          <w:sz w:val="24"/>
          <w:szCs w:val="24"/>
          <w:shd w:val="clear" w:color="auto" w:fill="FFFFFF"/>
          <w:lang w:val="en-US" w:eastAsia="el-GR"/>
        </w:rPr>
        <w:t>ime</w:t>
      </w:r>
      <w:r w:rsidRPr="00701D2E">
        <w:rPr>
          <w:rFonts w:ascii="Arial" w:eastAsia="Times New Roman" w:hAnsi="Arial" w:cs="Arial"/>
          <w:bCs/>
          <w:sz w:val="24"/>
          <w:szCs w:val="24"/>
          <w:shd w:val="clear" w:color="auto" w:fill="FFFFFF"/>
          <w:lang w:val="en-US" w:eastAsia="el-GR"/>
        </w:rPr>
        <w:t xml:space="preserve"> </w:t>
      </w:r>
      <w:r w:rsidRPr="00544A43">
        <w:rPr>
          <w:rFonts w:ascii="Arial" w:hAnsi="Arial" w:cs="Arial"/>
          <w:sz w:val="24"/>
          <w:szCs w:val="24"/>
          <w:lang w:val="en-US"/>
        </w:rPr>
        <w:t>Polymerase</w:t>
      </w:r>
      <w:r w:rsidRPr="007E25C8">
        <w:rPr>
          <w:rFonts w:ascii="Arial" w:hAnsi="Arial" w:cs="Arial"/>
          <w:sz w:val="24"/>
          <w:szCs w:val="24"/>
          <w:lang w:val="en-US"/>
        </w:rPr>
        <w:t xml:space="preserve"> </w:t>
      </w:r>
      <w:r w:rsidRPr="00544A43">
        <w:rPr>
          <w:rFonts w:ascii="Arial" w:hAnsi="Arial" w:cs="Arial"/>
          <w:sz w:val="24"/>
          <w:szCs w:val="24"/>
          <w:lang w:val="en-US"/>
        </w:rPr>
        <w:t>Chain</w:t>
      </w:r>
      <w:r w:rsidRPr="007E25C8">
        <w:rPr>
          <w:rFonts w:ascii="Arial" w:hAnsi="Arial" w:cs="Arial"/>
          <w:sz w:val="24"/>
          <w:szCs w:val="24"/>
          <w:lang w:val="en-US"/>
        </w:rPr>
        <w:t xml:space="preserve"> </w:t>
      </w:r>
      <w:r w:rsidRPr="00544A43">
        <w:rPr>
          <w:rFonts w:ascii="Arial" w:hAnsi="Arial" w:cs="Arial"/>
          <w:sz w:val="24"/>
          <w:szCs w:val="24"/>
          <w:lang w:val="en-US"/>
        </w:rPr>
        <w:t>Reaction</w:t>
      </w:r>
      <w:r w:rsidRPr="00701D2E">
        <w:rPr>
          <w:rFonts w:ascii="Arial" w:eastAsia="Times New Roman" w:hAnsi="Arial" w:cs="Arial"/>
          <w:bCs/>
          <w:sz w:val="24"/>
          <w:szCs w:val="24"/>
          <w:shd w:val="clear" w:color="auto" w:fill="FFFFFF"/>
          <w:lang w:val="en-US" w:eastAsia="el-GR"/>
        </w:rPr>
        <w:t>,</w:t>
      </w:r>
      <w:r w:rsidRPr="00701D2E">
        <w:rPr>
          <w:rFonts w:ascii="Arial" w:hAnsi="Arial" w:cs="Arial"/>
          <w:sz w:val="24"/>
          <w:szCs w:val="24"/>
          <w:lang w:val="en-US"/>
        </w:rPr>
        <w:t xml:space="preserve"> </w:t>
      </w:r>
      <w:r w:rsidRPr="00701D2E">
        <w:rPr>
          <w:rFonts w:ascii="Arial" w:hAnsi="Arial" w:cs="Arial"/>
          <w:sz w:val="24"/>
          <w:szCs w:val="24"/>
        </w:rPr>
        <w:t>Αλυσιδωτή</w:t>
      </w:r>
      <w:r w:rsidRPr="00701D2E">
        <w:rPr>
          <w:rFonts w:ascii="Arial" w:hAnsi="Arial" w:cs="Arial"/>
          <w:sz w:val="24"/>
          <w:szCs w:val="24"/>
          <w:lang w:val="en-US"/>
        </w:rPr>
        <w:t xml:space="preserve"> </w:t>
      </w:r>
      <w:r w:rsidRPr="00701D2E">
        <w:rPr>
          <w:rFonts w:ascii="Arial" w:hAnsi="Arial" w:cs="Arial"/>
          <w:sz w:val="24"/>
          <w:szCs w:val="24"/>
        </w:rPr>
        <w:t>αντίδραση</w:t>
      </w:r>
      <w:r w:rsidRPr="00701D2E">
        <w:rPr>
          <w:rFonts w:ascii="Arial" w:hAnsi="Arial" w:cs="Arial"/>
          <w:sz w:val="24"/>
          <w:szCs w:val="24"/>
          <w:lang w:val="en-US"/>
        </w:rPr>
        <w:t xml:space="preserve"> </w:t>
      </w:r>
      <w:proofErr w:type="spellStart"/>
      <w:r w:rsidRPr="00701D2E">
        <w:rPr>
          <w:rFonts w:ascii="Arial" w:hAnsi="Arial" w:cs="Arial"/>
          <w:sz w:val="24"/>
          <w:szCs w:val="24"/>
        </w:rPr>
        <w:t>πολυμεράσης</w:t>
      </w:r>
      <w:proofErr w:type="spellEnd"/>
      <w:r w:rsidRPr="00701D2E">
        <w:rPr>
          <w:rFonts w:ascii="Arial" w:hAnsi="Arial" w:cs="Arial"/>
          <w:sz w:val="24"/>
          <w:szCs w:val="24"/>
          <w:lang w:val="en-US"/>
        </w:rPr>
        <w:t xml:space="preserve"> </w:t>
      </w:r>
      <w:r>
        <w:rPr>
          <w:rFonts w:ascii="Arial" w:hAnsi="Arial" w:cs="Arial"/>
          <w:sz w:val="24"/>
          <w:szCs w:val="24"/>
        </w:rPr>
        <w:t>πραγματικού</w:t>
      </w:r>
      <w:r w:rsidRPr="00701D2E">
        <w:rPr>
          <w:rFonts w:ascii="Arial" w:hAnsi="Arial" w:cs="Arial"/>
          <w:sz w:val="24"/>
          <w:szCs w:val="24"/>
          <w:lang w:val="en-US"/>
        </w:rPr>
        <w:t xml:space="preserve"> </w:t>
      </w:r>
      <w:r>
        <w:rPr>
          <w:rFonts w:ascii="Arial" w:hAnsi="Arial" w:cs="Arial"/>
          <w:sz w:val="24"/>
          <w:szCs w:val="24"/>
        </w:rPr>
        <w:t>χρόνου</w:t>
      </w:r>
    </w:p>
    <w:p w:rsidR="00880895" w:rsidRPr="00701D2E" w:rsidRDefault="00880895" w:rsidP="0011672D">
      <w:pPr>
        <w:pStyle w:val="a4"/>
        <w:numPr>
          <w:ilvl w:val="0"/>
          <w:numId w:val="37"/>
        </w:numPr>
        <w:jc w:val="both"/>
        <w:rPr>
          <w:rFonts w:ascii="Arial" w:hAnsi="Arial" w:cs="Arial"/>
          <w:sz w:val="24"/>
          <w:szCs w:val="24"/>
          <w:lang w:val="en-US"/>
        </w:rPr>
      </w:pPr>
      <w:r w:rsidRPr="00544A43">
        <w:rPr>
          <w:rFonts w:ascii="Arial" w:hAnsi="Arial" w:cs="Arial"/>
          <w:sz w:val="24"/>
          <w:szCs w:val="24"/>
          <w:lang w:val="en-US"/>
        </w:rPr>
        <w:t>SARS</w:t>
      </w:r>
      <w:r w:rsidRPr="00701D2E">
        <w:rPr>
          <w:rFonts w:ascii="Arial" w:hAnsi="Arial" w:cs="Arial"/>
          <w:sz w:val="24"/>
          <w:szCs w:val="24"/>
          <w:lang w:val="en-US"/>
        </w:rPr>
        <w:t xml:space="preserve">: </w:t>
      </w:r>
      <w:r>
        <w:rPr>
          <w:rFonts w:ascii="Arial" w:hAnsi="Arial" w:cs="Arial"/>
          <w:sz w:val="24"/>
          <w:szCs w:val="24"/>
          <w:lang w:val="en-US"/>
        </w:rPr>
        <w:t xml:space="preserve">Severe Acute Respiratory Syndrome, </w:t>
      </w:r>
      <w:r>
        <w:rPr>
          <w:rFonts w:ascii="Arial" w:hAnsi="Arial" w:cs="Arial"/>
          <w:sz w:val="24"/>
          <w:szCs w:val="24"/>
        </w:rPr>
        <w:t>Σοβαρό</w:t>
      </w:r>
      <w:r w:rsidRPr="00701D2E">
        <w:rPr>
          <w:rFonts w:ascii="Arial" w:hAnsi="Arial" w:cs="Arial"/>
          <w:sz w:val="24"/>
          <w:szCs w:val="24"/>
          <w:lang w:val="en-US"/>
        </w:rPr>
        <w:t xml:space="preserve"> </w:t>
      </w:r>
      <w:r>
        <w:rPr>
          <w:rFonts w:ascii="Arial" w:hAnsi="Arial" w:cs="Arial"/>
          <w:sz w:val="24"/>
          <w:szCs w:val="24"/>
        </w:rPr>
        <w:t>οξύ</w:t>
      </w:r>
      <w:r w:rsidRPr="00701D2E">
        <w:rPr>
          <w:rFonts w:ascii="Arial" w:hAnsi="Arial" w:cs="Arial"/>
          <w:sz w:val="24"/>
          <w:szCs w:val="24"/>
          <w:lang w:val="en-US"/>
        </w:rPr>
        <w:t xml:space="preserve"> </w:t>
      </w:r>
      <w:proofErr w:type="spellStart"/>
      <w:r>
        <w:rPr>
          <w:rFonts w:ascii="Arial" w:hAnsi="Arial" w:cs="Arial"/>
          <w:sz w:val="24"/>
          <w:szCs w:val="24"/>
        </w:rPr>
        <w:t>αναπ</w:t>
      </w:r>
      <w:proofErr w:type="spellEnd"/>
      <w:r w:rsidR="0005558D" w:rsidRPr="0005558D">
        <w:rPr>
          <w:rFonts w:ascii="Arial" w:hAnsi="Arial" w:cs="Arial"/>
          <w:sz w:val="24"/>
          <w:szCs w:val="24"/>
          <w:lang w:val="en-US"/>
        </w:rPr>
        <w:t>-</w:t>
      </w:r>
      <w:proofErr w:type="spellStart"/>
      <w:r>
        <w:rPr>
          <w:rFonts w:ascii="Arial" w:hAnsi="Arial" w:cs="Arial"/>
          <w:sz w:val="24"/>
          <w:szCs w:val="24"/>
        </w:rPr>
        <w:t>νευστικό</w:t>
      </w:r>
      <w:proofErr w:type="spellEnd"/>
      <w:r w:rsidRPr="00701D2E">
        <w:rPr>
          <w:rFonts w:ascii="Arial" w:hAnsi="Arial" w:cs="Arial"/>
          <w:sz w:val="24"/>
          <w:szCs w:val="24"/>
          <w:lang w:val="en-US"/>
        </w:rPr>
        <w:t xml:space="preserve"> </w:t>
      </w:r>
      <w:r>
        <w:rPr>
          <w:rFonts w:ascii="Arial" w:hAnsi="Arial" w:cs="Arial"/>
          <w:sz w:val="24"/>
          <w:szCs w:val="24"/>
        </w:rPr>
        <w:t>σ</w:t>
      </w:r>
      <w:r w:rsidRPr="00544A43">
        <w:rPr>
          <w:rFonts w:ascii="Arial" w:hAnsi="Arial" w:cs="Arial"/>
          <w:sz w:val="24"/>
          <w:szCs w:val="24"/>
        </w:rPr>
        <w:t>ύνδρομο</w:t>
      </w:r>
    </w:p>
    <w:p w:rsidR="00880895" w:rsidRPr="00985B41" w:rsidRDefault="00880895" w:rsidP="0011672D">
      <w:pPr>
        <w:pStyle w:val="a4"/>
        <w:numPr>
          <w:ilvl w:val="0"/>
          <w:numId w:val="37"/>
        </w:numPr>
        <w:jc w:val="both"/>
        <w:rPr>
          <w:rFonts w:ascii="Arial" w:hAnsi="Arial" w:cs="Arial"/>
          <w:b/>
          <w:sz w:val="24"/>
          <w:szCs w:val="24"/>
        </w:rPr>
      </w:pPr>
      <w:r w:rsidRPr="00544A43">
        <w:rPr>
          <w:rFonts w:ascii="Arial" w:hAnsi="Arial" w:cs="Arial"/>
          <w:sz w:val="24"/>
          <w:szCs w:val="24"/>
          <w:lang w:val="en-US"/>
        </w:rPr>
        <w:t>TMA</w:t>
      </w:r>
      <w:r>
        <w:rPr>
          <w:rFonts w:ascii="Arial" w:hAnsi="Arial" w:cs="Arial"/>
          <w:sz w:val="24"/>
          <w:szCs w:val="24"/>
          <w:lang w:val="en-US"/>
        </w:rPr>
        <w:t xml:space="preserve">: </w:t>
      </w:r>
      <w:r w:rsidRPr="00544A43">
        <w:rPr>
          <w:rFonts w:ascii="Arial" w:hAnsi="Arial" w:cs="Arial"/>
          <w:sz w:val="24"/>
          <w:szCs w:val="24"/>
          <w:lang w:val="en-US"/>
        </w:rPr>
        <w:t>Transcription Mediated Amplification</w:t>
      </w:r>
    </w:p>
    <w:p w:rsidR="00880895" w:rsidRPr="002875E2" w:rsidRDefault="00880895" w:rsidP="0011672D">
      <w:pPr>
        <w:pStyle w:val="a4"/>
        <w:jc w:val="both"/>
        <w:rPr>
          <w:rFonts w:ascii="Arial" w:hAnsi="Arial" w:cs="Arial"/>
          <w:b/>
          <w:sz w:val="24"/>
          <w:szCs w:val="24"/>
          <w:lang w:val="en-US"/>
        </w:rPr>
      </w:pPr>
      <w:r>
        <w:rPr>
          <w:rFonts w:ascii="Arial" w:hAnsi="Arial" w:cs="Arial"/>
          <w:sz w:val="24"/>
          <w:szCs w:val="24"/>
        </w:rPr>
        <w:t>ανοσοανεπάρκειας</w:t>
      </w:r>
    </w:p>
    <w:p w:rsidR="00880895" w:rsidRPr="00B7538F" w:rsidRDefault="00880895" w:rsidP="0011672D">
      <w:pPr>
        <w:pStyle w:val="a4"/>
        <w:numPr>
          <w:ilvl w:val="0"/>
          <w:numId w:val="37"/>
        </w:numPr>
        <w:jc w:val="both"/>
        <w:rPr>
          <w:rFonts w:ascii="Arial" w:hAnsi="Arial" w:cs="Arial"/>
          <w:sz w:val="24"/>
          <w:szCs w:val="24"/>
        </w:rPr>
      </w:pPr>
      <w:r>
        <w:rPr>
          <w:rFonts w:ascii="Arial" w:hAnsi="Arial" w:cs="Arial"/>
          <w:sz w:val="24"/>
          <w:szCs w:val="24"/>
        </w:rPr>
        <w:t>ΑΠΘ</w:t>
      </w:r>
      <w:r>
        <w:rPr>
          <w:rFonts w:ascii="Arial" w:hAnsi="Arial" w:cs="Arial"/>
          <w:sz w:val="24"/>
          <w:szCs w:val="24"/>
          <w:lang w:val="en-US"/>
        </w:rPr>
        <w:t>:</w:t>
      </w:r>
      <w:r w:rsidRPr="00B7538F">
        <w:rPr>
          <w:rFonts w:ascii="Arial" w:hAnsi="Arial" w:cs="Arial"/>
          <w:sz w:val="24"/>
          <w:szCs w:val="24"/>
        </w:rPr>
        <w:t xml:space="preserve"> Αριστοτέλειο Πανεπιστήμιο Θεσσαλονίκης</w:t>
      </w:r>
    </w:p>
    <w:p w:rsidR="00880895" w:rsidRPr="002807E3" w:rsidRDefault="00880895" w:rsidP="0011672D">
      <w:pPr>
        <w:pStyle w:val="a4"/>
        <w:numPr>
          <w:ilvl w:val="0"/>
          <w:numId w:val="37"/>
        </w:numPr>
        <w:jc w:val="both"/>
        <w:rPr>
          <w:rFonts w:ascii="Arial" w:hAnsi="Arial" w:cs="Arial"/>
          <w:b/>
          <w:sz w:val="24"/>
          <w:szCs w:val="24"/>
        </w:rPr>
      </w:pPr>
      <w:r>
        <w:rPr>
          <w:rFonts w:ascii="Arial" w:hAnsi="Arial" w:cs="Arial"/>
          <w:sz w:val="24"/>
          <w:szCs w:val="24"/>
        </w:rPr>
        <w:t>ΔΝ</w:t>
      </w:r>
      <w:r>
        <w:rPr>
          <w:rFonts w:ascii="Arial" w:hAnsi="Arial" w:cs="Arial"/>
          <w:sz w:val="24"/>
          <w:szCs w:val="24"/>
          <w:lang w:val="en-US"/>
        </w:rPr>
        <w:t xml:space="preserve">: </w:t>
      </w:r>
      <w:r>
        <w:rPr>
          <w:rFonts w:ascii="Arial" w:hAnsi="Arial" w:cs="Arial"/>
          <w:sz w:val="24"/>
          <w:szCs w:val="24"/>
        </w:rPr>
        <w:t>Δυτικός Νείλος</w:t>
      </w:r>
    </w:p>
    <w:p w:rsidR="00880895" w:rsidRPr="00B7538F" w:rsidRDefault="00880895" w:rsidP="0011672D">
      <w:pPr>
        <w:pStyle w:val="a4"/>
        <w:numPr>
          <w:ilvl w:val="0"/>
          <w:numId w:val="37"/>
        </w:numPr>
        <w:jc w:val="both"/>
        <w:rPr>
          <w:rFonts w:ascii="Arial" w:hAnsi="Arial" w:cs="Arial"/>
          <w:sz w:val="24"/>
          <w:szCs w:val="24"/>
        </w:rPr>
      </w:pPr>
      <w:r>
        <w:rPr>
          <w:rFonts w:ascii="Arial" w:hAnsi="Arial" w:cs="Arial"/>
          <w:sz w:val="24"/>
          <w:szCs w:val="24"/>
        </w:rPr>
        <w:t>ΕΚΕΑ</w:t>
      </w:r>
      <w:r>
        <w:rPr>
          <w:rFonts w:ascii="Arial" w:hAnsi="Arial" w:cs="Arial"/>
          <w:sz w:val="24"/>
          <w:szCs w:val="24"/>
          <w:lang w:val="en-US"/>
        </w:rPr>
        <w:t xml:space="preserve">: </w:t>
      </w:r>
      <w:r w:rsidRPr="00B7538F">
        <w:rPr>
          <w:rFonts w:ascii="Arial" w:hAnsi="Arial" w:cs="Arial"/>
          <w:sz w:val="24"/>
          <w:szCs w:val="24"/>
        </w:rPr>
        <w:t>Εθνικό Κέντρο Αιμοδοσίας</w:t>
      </w:r>
    </w:p>
    <w:p w:rsidR="00880895" w:rsidRPr="004957BF" w:rsidRDefault="00880895" w:rsidP="0011672D">
      <w:pPr>
        <w:pStyle w:val="a4"/>
        <w:numPr>
          <w:ilvl w:val="0"/>
          <w:numId w:val="37"/>
        </w:numPr>
        <w:jc w:val="both"/>
        <w:rPr>
          <w:rFonts w:ascii="Arial" w:hAnsi="Arial" w:cs="Arial"/>
          <w:sz w:val="24"/>
          <w:szCs w:val="24"/>
        </w:rPr>
      </w:pPr>
      <w:r>
        <w:rPr>
          <w:rFonts w:ascii="Arial" w:hAnsi="Arial" w:cs="Arial"/>
          <w:sz w:val="24"/>
          <w:szCs w:val="24"/>
        </w:rPr>
        <w:t>ΕΝΥ</w:t>
      </w:r>
      <w:r>
        <w:rPr>
          <w:rFonts w:ascii="Arial" w:hAnsi="Arial" w:cs="Arial"/>
          <w:sz w:val="24"/>
          <w:szCs w:val="24"/>
          <w:lang w:val="en-US"/>
        </w:rPr>
        <w:t>:</w:t>
      </w:r>
      <w:r w:rsidRPr="004957BF">
        <w:rPr>
          <w:rFonts w:ascii="Arial" w:hAnsi="Arial" w:cs="Arial"/>
          <w:sz w:val="24"/>
          <w:szCs w:val="24"/>
        </w:rPr>
        <w:t xml:space="preserve"> Εγκεφαλονωτιαίο Υγρό</w:t>
      </w:r>
    </w:p>
    <w:p w:rsidR="00880895" w:rsidRPr="00B7538F" w:rsidRDefault="00880895" w:rsidP="0011672D">
      <w:pPr>
        <w:pStyle w:val="a4"/>
        <w:numPr>
          <w:ilvl w:val="0"/>
          <w:numId w:val="37"/>
        </w:numPr>
        <w:jc w:val="both"/>
        <w:rPr>
          <w:rFonts w:ascii="Arial" w:hAnsi="Arial" w:cs="Arial"/>
          <w:sz w:val="24"/>
          <w:szCs w:val="24"/>
        </w:rPr>
      </w:pPr>
      <w:r w:rsidRPr="00B7538F">
        <w:rPr>
          <w:rFonts w:ascii="Arial" w:hAnsi="Arial" w:cs="Arial"/>
          <w:sz w:val="24"/>
          <w:szCs w:val="24"/>
        </w:rPr>
        <w:t>Ε</w:t>
      </w:r>
      <w:r>
        <w:rPr>
          <w:rFonts w:ascii="Arial" w:hAnsi="Arial" w:cs="Arial"/>
          <w:sz w:val="24"/>
          <w:szCs w:val="24"/>
        </w:rPr>
        <w:t>ΣΔΥ</w:t>
      </w:r>
      <w:r w:rsidRPr="004957BF">
        <w:rPr>
          <w:rFonts w:ascii="Arial" w:hAnsi="Arial" w:cs="Arial"/>
          <w:sz w:val="24"/>
          <w:szCs w:val="24"/>
        </w:rPr>
        <w:t>:</w:t>
      </w:r>
      <w:r w:rsidRPr="00B7538F">
        <w:rPr>
          <w:rFonts w:ascii="Arial" w:hAnsi="Arial" w:cs="Arial"/>
          <w:sz w:val="24"/>
          <w:szCs w:val="24"/>
        </w:rPr>
        <w:t xml:space="preserve"> Εθνικής Σχολής Δημόσιας Υγείας</w:t>
      </w:r>
    </w:p>
    <w:p w:rsidR="00880895" w:rsidRPr="004957BF" w:rsidRDefault="00880895" w:rsidP="0011672D">
      <w:pPr>
        <w:pStyle w:val="a4"/>
        <w:numPr>
          <w:ilvl w:val="0"/>
          <w:numId w:val="37"/>
        </w:numPr>
        <w:jc w:val="both"/>
        <w:rPr>
          <w:rFonts w:ascii="Arial" w:hAnsi="Arial" w:cs="Arial"/>
          <w:sz w:val="24"/>
          <w:szCs w:val="24"/>
        </w:rPr>
      </w:pPr>
      <w:r w:rsidRPr="004957BF">
        <w:rPr>
          <w:rFonts w:ascii="Arial" w:hAnsi="Arial" w:cs="Arial"/>
          <w:sz w:val="24"/>
          <w:szCs w:val="24"/>
        </w:rPr>
        <w:t>ΗΠΑ</w:t>
      </w:r>
      <w:r w:rsidRPr="004957BF">
        <w:rPr>
          <w:rFonts w:ascii="Arial" w:hAnsi="Arial" w:cs="Arial"/>
          <w:sz w:val="24"/>
          <w:szCs w:val="24"/>
          <w:lang w:val="en-US"/>
        </w:rPr>
        <w:t xml:space="preserve">: </w:t>
      </w:r>
      <w:r w:rsidRPr="004957BF">
        <w:rPr>
          <w:rFonts w:ascii="Arial" w:hAnsi="Arial" w:cs="Arial"/>
          <w:sz w:val="24"/>
          <w:szCs w:val="24"/>
        </w:rPr>
        <w:t>Ηνωμένες Πολιτείες Αμερικής</w:t>
      </w:r>
    </w:p>
    <w:p w:rsidR="00880895" w:rsidRPr="004957BF" w:rsidRDefault="00880895" w:rsidP="0011672D">
      <w:pPr>
        <w:pStyle w:val="a4"/>
        <w:numPr>
          <w:ilvl w:val="0"/>
          <w:numId w:val="37"/>
        </w:numPr>
        <w:jc w:val="both"/>
        <w:rPr>
          <w:rFonts w:ascii="Arial" w:hAnsi="Arial" w:cs="Arial"/>
          <w:b/>
          <w:sz w:val="24"/>
          <w:szCs w:val="24"/>
        </w:rPr>
      </w:pPr>
      <w:r>
        <w:rPr>
          <w:rFonts w:ascii="Arial" w:hAnsi="Arial" w:cs="Arial"/>
          <w:sz w:val="24"/>
          <w:szCs w:val="24"/>
        </w:rPr>
        <w:t>ΙΔΝ</w:t>
      </w:r>
      <w:r>
        <w:rPr>
          <w:rFonts w:ascii="Arial" w:hAnsi="Arial" w:cs="Arial"/>
          <w:sz w:val="24"/>
          <w:szCs w:val="24"/>
          <w:lang w:val="en-US"/>
        </w:rPr>
        <w:t xml:space="preserve">: </w:t>
      </w:r>
      <w:r>
        <w:rPr>
          <w:rFonts w:ascii="Arial" w:hAnsi="Arial" w:cs="Arial"/>
          <w:sz w:val="24"/>
          <w:szCs w:val="24"/>
        </w:rPr>
        <w:t>Ιός Δυτικού Νείλου</w:t>
      </w:r>
    </w:p>
    <w:p w:rsidR="00880895" w:rsidRPr="004957BF" w:rsidRDefault="00880895" w:rsidP="0011672D">
      <w:pPr>
        <w:pStyle w:val="a4"/>
        <w:numPr>
          <w:ilvl w:val="0"/>
          <w:numId w:val="37"/>
        </w:numPr>
        <w:jc w:val="both"/>
        <w:rPr>
          <w:rFonts w:ascii="Arial" w:hAnsi="Arial" w:cs="Arial"/>
          <w:sz w:val="24"/>
          <w:szCs w:val="24"/>
        </w:rPr>
      </w:pPr>
      <w:r>
        <w:rPr>
          <w:rFonts w:ascii="Arial" w:hAnsi="Arial" w:cs="Arial"/>
          <w:sz w:val="24"/>
          <w:szCs w:val="24"/>
        </w:rPr>
        <w:t>ΚΕΕΛΠΝΟ</w:t>
      </w:r>
      <w:r w:rsidRPr="004957BF">
        <w:rPr>
          <w:rFonts w:ascii="Arial" w:hAnsi="Arial" w:cs="Arial"/>
          <w:sz w:val="24"/>
          <w:szCs w:val="24"/>
        </w:rPr>
        <w:t>: Κέντρο Ελέγχου και Πρόληψης Νοσημάτων</w:t>
      </w:r>
    </w:p>
    <w:p w:rsidR="00880895" w:rsidRPr="004957BF" w:rsidRDefault="00880895" w:rsidP="0011672D">
      <w:pPr>
        <w:pStyle w:val="a4"/>
        <w:numPr>
          <w:ilvl w:val="0"/>
          <w:numId w:val="37"/>
        </w:numPr>
        <w:jc w:val="both"/>
        <w:rPr>
          <w:rFonts w:ascii="Arial" w:hAnsi="Arial" w:cs="Arial"/>
          <w:sz w:val="24"/>
          <w:szCs w:val="24"/>
        </w:rPr>
      </w:pPr>
      <w:r>
        <w:rPr>
          <w:rFonts w:ascii="Arial" w:hAnsi="Arial" w:cs="Arial"/>
          <w:sz w:val="24"/>
          <w:szCs w:val="24"/>
        </w:rPr>
        <w:t>ΚΝΣ</w:t>
      </w:r>
      <w:r>
        <w:rPr>
          <w:rFonts w:ascii="Arial" w:hAnsi="Arial" w:cs="Arial"/>
          <w:sz w:val="24"/>
          <w:szCs w:val="24"/>
          <w:lang w:val="en-US"/>
        </w:rPr>
        <w:t>:</w:t>
      </w:r>
      <w:r w:rsidRPr="004957BF">
        <w:rPr>
          <w:rFonts w:ascii="Arial" w:hAnsi="Arial" w:cs="Arial"/>
          <w:sz w:val="24"/>
          <w:szCs w:val="24"/>
        </w:rPr>
        <w:t xml:space="preserve"> Κεντρικό Νευρικό Σύστημα</w:t>
      </w:r>
    </w:p>
    <w:p w:rsidR="00880895" w:rsidRPr="004957BF" w:rsidRDefault="00880895" w:rsidP="0011672D">
      <w:pPr>
        <w:pStyle w:val="a4"/>
        <w:numPr>
          <w:ilvl w:val="0"/>
          <w:numId w:val="37"/>
        </w:numPr>
        <w:jc w:val="both"/>
        <w:rPr>
          <w:rFonts w:ascii="Arial" w:hAnsi="Arial" w:cs="Arial"/>
          <w:sz w:val="24"/>
          <w:szCs w:val="24"/>
        </w:rPr>
      </w:pPr>
      <w:r>
        <w:rPr>
          <w:rFonts w:ascii="Arial" w:hAnsi="Arial" w:cs="Arial"/>
          <w:sz w:val="24"/>
          <w:szCs w:val="24"/>
        </w:rPr>
        <w:t>ΜΕΘ</w:t>
      </w:r>
      <w:r>
        <w:rPr>
          <w:rFonts w:ascii="Arial" w:hAnsi="Arial" w:cs="Arial"/>
          <w:sz w:val="24"/>
          <w:szCs w:val="24"/>
          <w:lang w:val="en-US"/>
        </w:rPr>
        <w:t>:</w:t>
      </w:r>
      <w:r w:rsidRPr="004957BF">
        <w:rPr>
          <w:rFonts w:ascii="Arial" w:hAnsi="Arial" w:cs="Arial"/>
          <w:sz w:val="24"/>
          <w:szCs w:val="24"/>
        </w:rPr>
        <w:t xml:space="preserve"> Μονάδα Εντατικής Θεραπείας</w:t>
      </w:r>
    </w:p>
    <w:p w:rsidR="00880895" w:rsidRPr="00B7538F" w:rsidRDefault="00880895" w:rsidP="0011672D">
      <w:pPr>
        <w:pStyle w:val="a4"/>
        <w:numPr>
          <w:ilvl w:val="0"/>
          <w:numId w:val="37"/>
        </w:numPr>
        <w:jc w:val="both"/>
        <w:rPr>
          <w:rFonts w:ascii="Arial" w:hAnsi="Arial" w:cs="Arial"/>
          <w:sz w:val="24"/>
          <w:szCs w:val="24"/>
        </w:rPr>
      </w:pPr>
      <w:r w:rsidRPr="00B7538F">
        <w:rPr>
          <w:rFonts w:ascii="Arial" w:hAnsi="Arial" w:cs="Arial"/>
          <w:sz w:val="24"/>
          <w:szCs w:val="24"/>
        </w:rPr>
        <w:lastRenderedPageBreak/>
        <w:t>Ο</w:t>
      </w:r>
      <w:r>
        <w:rPr>
          <w:rFonts w:ascii="Arial" w:hAnsi="Arial" w:cs="Arial"/>
          <w:sz w:val="24"/>
          <w:szCs w:val="24"/>
        </w:rPr>
        <w:t>Ε</w:t>
      </w:r>
      <w:r>
        <w:rPr>
          <w:rFonts w:ascii="Arial" w:hAnsi="Arial" w:cs="Arial"/>
          <w:sz w:val="24"/>
          <w:szCs w:val="24"/>
          <w:lang w:val="en-US"/>
        </w:rPr>
        <w:t>:</w:t>
      </w:r>
      <w:r>
        <w:rPr>
          <w:rFonts w:ascii="Arial" w:hAnsi="Arial" w:cs="Arial"/>
          <w:sz w:val="24"/>
          <w:szCs w:val="24"/>
        </w:rPr>
        <w:t xml:space="preserve"> Ομ</w:t>
      </w:r>
      <w:r w:rsidRPr="00B7538F">
        <w:rPr>
          <w:rFonts w:ascii="Arial" w:hAnsi="Arial" w:cs="Arial"/>
          <w:sz w:val="24"/>
          <w:szCs w:val="24"/>
        </w:rPr>
        <w:t xml:space="preserve">άδα Εργασίας </w:t>
      </w:r>
    </w:p>
    <w:p w:rsidR="00880895" w:rsidRPr="00B7538F" w:rsidRDefault="00880895" w:rsidP="0011672D">
      <w:pPr>
        <w:pStyle w:val="a4"/>
        <w:numPr>
          <w:ilvl w:val="0"/>
          <w:numId w:val="37"/>
        </w:numPr>
        <w:jc w:val="both"/>
        <w:rPr>
          <w:rFonts w:ascii="Arial" w:hAnsi="Arial" w:cs="Arial"/>
          <w:sz w:val="24"/>
          <w:szCs w:val="24"/>
        </w:rPr>
      </w:pPr>
      <w:r>
        <w:rPr>
          <w:rFonts w:ascii="Arial" w:hAnsi="Arial" w:cs="Arial"/>
          <w:sz w:val="24"/>
          <w:szCs w:val="24"/>
        </w:rPr>
        <w:t>ΠΑΜΘ</w:t>
      </w:r>
      <w:r w:rsidRPr="004957BF">
        <w:rPr>
          <w:rFonts w:ascii="Arial" w:hAnsi="Arial" w:cs="Arial"/>
          <w:sz w:val="24"/>
          <w:szCs w:val="24"/>
        </w:rPr>
        <w:t>:</w:t>
      </w:r>
      <w:r w:rsidRPr="00B7538F">
        <w:rPr>
          <w:rFonts w:ascii="Arial" w:hAnsi="Arial" w:cs="Arial"/>
          <w:sz w:val="24"/>
          <w:szCs w:val="24"/>
        </w:rPr>
        <w:t xml:space="preserve"> Περιφέρεια Ανατολικής Μακεδονίας και Θράκης</w:t>
      </w:r>
    </w:p>
    <w:p w:rsidR="00880895" w:rsidRPr="00B7538F" w:rsidRDefault="00880895" w:rsidP="0011672D">
      <w:pPr>
        <w:pStyle w:val="a4"/>
        <w:numPr>
          <w:ilvl w:val="0"/>
          <w:numId w:val="37"/>
        </w:numPr>
        <w:jc w:val="both"/>
        <w:rPr>
          <w:rFonts w:ascii="Arial" w:hAnsi="Arial" w:cs="Arial"/>
          <w:sz w:val="24"/>
          <w:szCs w:val="24"/>
        </w:rPr>
      </w:pPr>
      <w:r>
        <w:rPr>
          <w:rFonts w:ascii="Arial" w:hAnsi="Arial" w:cs="Arial"/>
          <w:sz w:val="24"/>
          <w:szCs w:val="24"/>
        </w:rPr>
        <w:t>ΠΓΔ</w:t>
      </w:r>
      <w:r w:rsidRPr="00B7538F">
        <w:rPr>
          <w:rFonts w:ascii="Arial" w:hAnsi="Arial" w:cs="Arial"/>
          <w:sz w:val="24"/>
          <w:szCs w:val="24"/>
        </w:rPr>
        <w:t>Μ.</w:t>
      </w:r>
      <w:r w:rsidRPr="004957BF">
        <w:rPr>
          <w:rFonts w:ascii="Arial" w:hAnsi="Arial" w:cs="Arial"/>
          <w:sz w:val="24"/>
          <w:szCs w:val="24"/>
        </w:rPr>
        <w:t xml:space="preserve">: </w:t>
      </w:r>
      <w:r>
        <w:rPr>
          <w:rFonts w:ascii="Arial" w:hAnsi="Arial" w:cs="Arial"/>
          <w:sz w:val="24"/>
          <w:szCs w:val="24"/>
        </w:rPr>
        <w:t>Πρώην Γιουγκοσλαβική Δημοκρατία της Μακεδονίας</w:t>
      </w:r>
    </w:p>
    <w:p w:rsidR="00880895" w:rsidRPr="00B7538F" w:rsidRDefault="00880895" w:rsidP="0011672D">
      <w:pPr>
        <w:pStyle w:val="a4"/>
        <w:numPr>
          <w:ilvl w:val="0"/>
          <w:numId w:val="37"/>
        </w:numPr>
        <w:jc w:val="both"/>
        <w:rPr>
          <w:rFonts w:ascii="Arial" w:hAnsi="Arial" w:cs="Arial"/>
          <w:sz w:val="24"/>
          <w:szCs w:val="24"/>
        </w:rPr>
      </w:pPr>
      <w:r>
        <w:rPr>
          <w:rFonts w:ascii="Arial" w:hAnsi="Arial" w:cs="Arial"/>
          <w:sz w:val="24"/>
          <w:szCs w:val="24"/>
        </w:rPr>
        <w:t>Π</w:t>
      </w:r>
      <w:r w:rsidRPr="00B7538F">
        <w:rPr>
          <w:rFonts w:ascii="Arial" w:hAnsi="Arial" w:cs="Arial"/>
          <w:sz w:val="24"/>
          <w:szCs w:val="24"/>
        </w:rPr>
        <w:t>Ε</w:t>
      </w:r>
      <w:r>
        <w:rPr>
          <w:rFonts w:ascii="Arial" w:hAnsi="Arial" w:cs="Arial"/>
          <w:sz w:val="24"/>
          <w:szCs w:val="24"/>
        </w:rPr>
        <w:t xml:space="preserve"> </w:t>
      </w:r>
      <w:r>
        <w:rPr>
          <w:rFonts w:ascii="Arial" w:hAnsi="Arial" w:cs="Arial"/>
          <w:sz w:val="24"/>
          <w:szCs w:val="24"/>
          <w:lang w:val="en-US"/>
        </w:rPr>
        <w:t>:</w:t>
      </w:r>
      <w:r w:rsidRPr="00B7538F">
        <w:rPr>
          <w:rFonts w:ascii="Arial" w:hAnsi="Arial" w:cs="Arial"/>
          <w:sz w:val="24"/>
          <w:szCs w:val="24"/>
        </w:rPr>
        <w:t xml:space="preserve"> Περιφερειακή Ενότητα</w:t>
      </w:r>
    </w:p>
    <w:p w:rsidR="00880895" w:rsidRPr="004957BF" w:rsidRDefault="00880895" w:rsidP="0011672D">
      <w:pPr>
        <w:pStyle w:val="a4"/>
        <w:numPr>
          <w:ilvl w:val="0"/>
          <w:numId w:val="37"/>
        </w:numPr>
        <w:jc w:val="both"/>
        <w:rPr>
          <w:rFonts w:ascii="Arial" w:hAnsi="Arial" w:cs="Arial"/>
          <w:b/>
          <w:sz w:val="24"/>
          <w:szCs w:val="24"/>
        </w:rPr>
      </w:pPr>
      <w:r>
        <w:rPr>
          <w:rFonts w:ascii="Arial" w:hAnsi="Arial" w:cs="Arial"/>
          <w:sz w:val="24"/>
          <w:szCs w:val="24"/>
        </w:rPr>
        <w:t>ΠΟΥ</w:t>
      </w:r>
      <w:r w:rsidRPr="004957BF">
        <w:rPr>
          <w:rFonts w:ascii="Arial" w:hAnsi="Arial" w:cs="Arial"/>
          <w:sz w:val="24"/>
          <w:szCs w:val="24"/>
        </w:rPr>
        <w:t xml:space="preserve">: </w:t>
      </w:r>
      <w:r>
        <w:rPr>
          <w:rFonts w:ascii="Arial" w:hAnsi="Arial" w:cs="Arial"/>
          <w:sz w:val="24"/>
          <w:szCs w:val="24"/>
        </w:rPr>
        <w:t>Παγκόσμιος Οργανισμός Υγείας</w:t>
      </w:r>
    </w:p>
    <w:p w:rsidR="00880895" w:rsidRPr="00B7538F" w:rsidRDefault="00880895" w:rsidP="0011672D">
      <w:pPr>
        <w:pStyle w:val="a4"/>
        <w:numPr>
          <w:ilvl w:val="0"/>
          <w:numId w:val="37"/>
        </w:numPr>
        <w:jc w:val="both"/>
        <w:rPr>
          <w:rFonts w:ascii="Arial" w:eastAsiaTheme="minorHAnsi" w:hAnsi="Arial" w:cs="Arial"/>
          <w:sz w:val="24"/>
          <w:szCs w:val="24"/>
        </w:rPr>
      </w:pPr>
      <w:r>
        <w:rPr>
          <w:rFonts w:ascii="Arial" w:hAnsi="Arial" w:cs="Arial"/>
          <w:sz w:val="24"/>
          <w:szCs w:val="24"/>
        </w:rPr>
        <w:t>ΣΚΑΕ</w:t>
      </w:r>
      <w:r>
        <w:rPr>
          <w:rFonts w:ascii="Arial" w:hAnsi="Arial" w:cs="Arial"/>
          <w:sz w:val="24"/>
          <w:szCs w:val="24"/>
          <w:lang w:val="en-US"/>
        </w:rPr>
        <w:t>:</w:t>
      </w:r>
      <w:r w:rsidRPr="00B7538F">
        <w:rPr>
          <w:rFonts w:ascii="Arial" w:hAnsi="Arial" w:cs="Arial"/>
          <w:sz w:val="24"/>
          <w:szCs w:val="24"/>
        </w:rPr>
        <w:t xml:space="preserve"> </w:t>
      </w:r>
      <w:r w:rsidRPr="00B7538F">
        <w:rPr>
          <w:rFonts w:ascii="Arial" w:eastAsia="Times New Roman" w:hAnsi="Arial" w:cs="Arial"/>
          <w:bCs/>
          <w:sz w:val="24"/>
          <w:szCs w:val="24"/>
          <w:shd w:val="clear" w:color="auto" w:fill="FFFFFF"/>
          <w:lang w:eastAsia="el-GR"/>
        </w:rPr>
        <w:t>Συντονιστικό Κέντρο Αιμοεπαγρύπνησης</w:t>
      </w:r>
    </w:p>
    <w:p w:rsidR="00880895" w:rsidRDefault="00880895" w:rsidP="0011672D">
      <w:pPr>
        <w:pStyle w:val="a4"/>
        <w:numPr>
          <w:ilvl w:val="0"/>
          <w:numId w:val="37"/>
        </w:numPr>
        <w:jc w:val="both"/>
        <w:rPr>
          <w:rFonts w:ascii="Arial" w:hAnsi="Arial" w:cs="Arial"/>
          <w:sz w:val="24"/>
          <w:szCs w:val="24"/>
        </w:rPr>
      </w:pPr>
      <w:r>
        <w:rPr>
          <w:rFonts w:ascii="Arial" w:hAnsi="Arial" w:cs="Arial"/>
          <w:sz w:val="24"/>
          <w:szCs w:val="24"/>
        </w:rPr>
        <w:t>ΥΥ</w:t>
      </w:r>
      <w:r>
        <w:rPr>
          <w:rFonts w:ascii="Arial" w:hAnsi="Arial" w:cs="Arial"/>
          <w:sz w:val="24"/>
          <w:szCs w:val="24"/>
          <w:lang w:val="en-US"/>
        </w:rPr>
        <w:t>:</w:t>
      </w:r>
      <w:r w:rsidRPr="00B7538F">
        <w:rPr>
          <w:rFonts w:ascii="Arial" w:hAnsi="Arial" w:cs="Arial"/>
          <w:sz w:val="24"/>
          <w:szCs w:val="24"/>
        </w:rPr>
        <w:t xml:space="preserve"> Υπουργείο Υγείας</w:t>
      </w:r>
      <w:r>
        <w:rPr>
          <w:rFonts w:ascii="Arial" w:hAnsi="Arial" w:cs="Arial"/>
          <w:sz w:val="24"/>
          <w:szCs w:val="24"/>
          <w:lang w:val="en-US"/>
        </w:rPr>
        <w:t xml:space="preserve"> </w:t>
      </w:r>
    </w:p>
    <w:p w:rsidR="0011672D" w:rsidRDefault="0011672D" w:rsidP="0011672D">
      <w:pPr>
        <w:jc w:val="both"/>
        <w:rPr>
          <w:rFonts w:ascii="Arial" w:hAnsi="Arial" w:cs="Arial"/>
          <w:b/>
          <w:sz w:val="24"/>
          <w:szCs w:val="24"/>
        </w:rPr>
      </w:pPr>
    </w:p>
    <w:p w:rsidR="006F3897" w:rsidRDefault="006F3897" w:rsidP="0011672D">
      <w:pPr>
        <w:jc w:val="both"/>
        <w:rPr>
          <w:rFonts w:ascii="Arial" w:hAnsi="Arial" w:cs="Arial"/>
          <w:b/>
          <w:sz w:val="24"/>
          <w:szCs w:val="24"/>
        </w:rPr>
      </w:pPr>
    </w:p>
    <w:p w:rsidR="006F3897" w:rsidRDefault="006F3897" w:rsidP="0011672D">
      <w:pPr>
        <w:jc w:val="both"/>
        <w:rPr>
          <w:rFonts w:ascii="Arial" w:hAnsi="Arial" w:cs="Arial"/>
          <w:b/>
          <w:sz w:val="24"/>
          <w:szCs w:val="24"/>
        </w:rPr>
      </w:pPr>
    </w:p>
    <w:p w:rsidR="006F3897" w:rsidRDefault="006F3897" w:rsidP="0011672D">
      <w:pPr>
        <w:jc w:val="both"/>
        <w:rPr>
          <w:rFonts w:ascii="Arial" w:hAnsi="Arial" w:cs="Arial"/>
          <w:b/>
          <w:sz w:val="24"/>
          <w:szCs w:val="24"/>
        </w:rPr>
      </w:pPr>
    </w:p>
    <w:p w:rsidR="006F3897" w:rsidRDefault="006F3897" w:rsidP="0011672D">
      <w:pPr>
        <w:jc w:val="both"/>
        <w:rPr>
          <w:rFonts w:ascii="Arial" w:hAnsi="Arial" w:cs="Arial"/>
          <w:b/>
          <w:sz w:val="24"/>
          <w:szCs w:val="24"/>
        </w:rPr>
      </w:pPr>
    </w:p>
    <w:p w:rsidR="006F3897" w:rsidRDefault="006F3897" w:rsidP="0011672D">
      <w:pPr>
        <w:jc w:val="both"/>
        <w:rPr>
          <w:rFonts w:ascii="Arial" w:hAnsi="Arial" w:cs="Arial"/>
          <w:b/>
          <w:sz w:val="24"/>
          <w:szCs w:val="24"/>
        </w:rPr>
      </w:pPr>
    </w:p>
    <w:p w:rsidR="006F3897" w:rsidRDefault="006F3897" w:rsidP="0011672D">
      <w:pPr>
        <w:jc w:val="both"/>
        <w:rPr>
          <w:rFonts w:ascii="Arial" w:hAnsi="Arial" w:cs="Arial"/>
          <w:b/>
          <w:sz w:val="24"/>
          <w:szCs w:val="24"/>
        </w:rPr>
      </w:pPr>
    </w:p>
    <w:p w:rsidR="006F3897" w:rsidRDefault="006F3897" w:rsidP="0011672D">
      <w:pPr>
        <w:jc w:val="both"/>
        <w:rPr>
          <w:rFonts w:ascii="Arial" w:hAnsi="Arial" w:cs="Arial"/>
          <w:b/>
          <w:sz w:val="24"/>
          <w:szCs w:val="24"/>
        </w:rPr>
      </w:pPr>
    </w:p>
    <w:p w:rsidR="006F3897" w:rsidRDefault="006F3897" w:rsidP="0011672D">
      <w:pPr>
        <w:jc w:val="both"/>
        <w:rPr>
          <w:rFonts w:ascii="Arial" w:hAnsi="Arial" w:cs="Arial"/>
          <w:b/>
          <w:sz w:val="24"/>
          <w:szCs w:val="24"/>
        </w:rPr>
      </w:pPr>
    </w:p>
    <w:p w:rsidR="006F3897" w:rsidRDefault="006F3897" w:rsidP="0011672D">
      <w:pPr>
        <w:jc w:val="both"/>
        <w:rPr>
          <w:rFonts w:ascii="Arial" w:hAnsi="Arial" w:cs="Arial"/>
          <w:b/>
          <w:sz w:val="24"/>
          <w:szCs w:val="24"/>
        </w:rPr>
      </w:pPr>
    </w:p>
    <w:p w:rsidR="006F3897" w:rsidRDefault="006F3897" w:rsidP="0011672D">
      <w:pPr>
        <w:jc w:val="both"/>
        <w:rPr>
          <w:rFonts w:ascii="Arial" w:hAnsi="Arial" w:cs="Arial"/>
          <w:b/>
          <w:sz w:val="24"/>
          <w:szCs w:val="24"/>
        </w:rPr>
      </w:pPr>
    </w:p>
    <w:p w:rsidR="006F3897" w:rsidRDefault="006F3897" w:rsidP="0011672D">
      <w:pPr>
        <w:jc w:val="both"/>
        <w:rPr>
          <w:rFonts w:ascii="Arial" w:hAnsi="Arial" w:cs="Arial"/>
          <w:b/>
          <w:sz w:val="24"/>
          <w:szCs w:val="24"/>
        </w:rPr>
      </w:pPr>
    </w:p>
    <w:p w:rsidR="006F3897" w:rsidRDefault="006F3897" w:rsidP="0011672D">
      <w:pPr>
        <w:jc w:val="both"/>
        <w:rPr>
          <w:rFonts w:ascii="Arial" w:hAnsi="Arial" w:cs="Arial"/>
          <w:b/>
          <w:sz w:val="24"/>
          <w:szCs w:val="24"/>
        </w:rPr>
      </w:pPr>
    </w:p>
    <w:p w:rsidR="006F3897" w:rsidRDefault="006F3897" w:rsidP="0011672D">
      <w:pPr>
        <w:jc w:val="both"/>
        <w:rPr>
          <w:rFonts w:ascii="Arial" w:hAnsi="Arial" w:cs="Arial"/>
          <w:b/>
          <w:sz w:val="24"/>
          <w:szCs w:val="24"/>
        </w:rPr>
      </w:pPr>
    </w:p>
    <w:p w:rsidR="006F3897" w:rsidRDefault="006F3897" w:rsidP="0011672D">
      <w:pPr>
        <w:jc w:val="both"/>
        <w:rPr>
          <w:rFonts w:ascii="Arial" w:hAnsi="Arial" w:cs="Arial"/>
          <w:b/>
          <w:sz w:val="24"/>
          <w:szCs w:val="24"/>
        </w:rPr>
      </w:pPr>
    </w:p>
    <w:p w:rsidR="006F3897" w:rsidRDefault="006F3897" w:rsidP="0011672D">
      <w:pPr>
        <w:jc w:val="both"/>
        <w:rPr>
          <w:rFonts w:ascii="Arial" w:hAnsi="Arial" w:cs="Arial"/>
          <w:b/>
          <w:sz w:val="24"/>
          <w:szCs w:val="24"/>
        </w:rPr>
      </w:pPr>
    </w:p>
    <w:p w:rsidR="006F3897" w:rsidRDefault="006F3897" w:rsidP="0011672D">
      <w:pPr>
        <w:jc w:val="both"/>
        <w:rPr>
          <w:rFonts w:ascii="Arial" w:hAnsi="Arial" w:cs="Arial"/>
          <w:b/>
          <w:sz w:val="24"/>
          <w:szCs w:val="24"/>
        </w:rPr>
      </w:pPr>
    </w:p>
    <w:p w:rsidR="006F3897" w:rsidRDefault="006F3897" w:rsidP="0011672D">
      <w:pPr>
        <w:jc w:val="both"/>
        <w:rPr>
          <w:rFonts w:ascii="Arial" w:hAnsi="Arial" w:cs="Arial"/>
          <w:b/>
          <w:sz w:val="24"/>
          <w:szCs w:val="24"/>
        </w:rPr>
      </w:pPr>
    </w:p>
    <w:p w:rsidR="006F3897" w:rsidRDefault="006F3897" w:rsidP="0011672D">
      <w:pPr>
        <w:jc w:val="both"/>
        <w:rPr>
          <w:rFonts w:ascii="Arial" w:hAnsi="Arial" w:cs="Arial"/>
          <w:b/>
          <w:sz w:val="24"/>
          <w:szCs w:val="24"/>
        </w:rPr>
      </w:pPr>
    </w:p>
    <w:p w:rsidR="006F3897" w:rsidRDefault="006F3897" w:rsidP="0011672D">
      <w:pPr>
        <w:jc w:val="both"/>
        <w:rPr>
          <w:rFonts w:ascii="Arial" w:hAnsi="Arial" w:cs="Arial"/>
          <w:b/>
          <w:sz w:val="24"/>
          <w:szCs w:val="24"/>
        </w:rPr>
      </w:pPr>
    </w:p>
    <w:p w:rsidR="006F3897" w:rsidRDefault="006F3897" w:rsidP="0011672D">
      <w:pPr>
        <w:jc w:val="both"/>
        <w:rPr>
          <w:rFonts w:ascii="Arial" w:hAnsi="Arial" w:cs="Arial"/>
          <w:b/>
          <w:sz w:val="24"/>
          <w:szCs w:val="24"/>
        </w:rPr>
      </w:pPr>
    </w:p>
    <w:p w:rsidR="00EC28B2" w:rsidRDefault="00EC28B2" w:rsidP="006F3897">
      <w:pPr>
        <w:jc w:val="both"/>
        <w:rPr>
          <w:rFonts w:ascii="Arial" w:hAnsi="Arial" w:cs="Arial"/>
          <w:b/>
          <w:sz w:val="24"/>
          <w:szCs w:val="24"/>
        </w:rPr>
      </w:pPr>
    </w:p>
    <w:p w:rsidR="006F3897" w:rsidRPr="002807E3" w:rsidRDefault="006F3897" w:rsidP="006F3897">
      <w:pPr>
        <w:jc w:val="both"/>
        <w:rPr>
          <w:rFonts w:ascii="Arial" w:hAnsi="Arial" w:cs="Arial"/>
          <w:sz w:val="24"/>
          <w:szCs w:val="24"/>
        </w:rPr>
      </w:pPr>
      <w:r w:rsidRPr="002807E3">
        <w:rPr>
          <w:rFonts w:ascii="Arial" w:hAnsi="Arial" w:cs="Arial"/>
          <w:b/>
          <w:sz w:val="24"/>
          <w:szCs w:val="24"/>
        </w:rPr>
        <w:t>ΠΕΡΙΛΗΨΗ</w:t>
      </w:r>
    </w:p>
    <w:p w:rsidR="006F3897" w:rsidRPr="00544A43" w:rsidRDefault="006F3897" w:rsidP="006F3897">
      <w:pPr>
        <w:spacing w:after="0"/>
        <w:jc w:val="both"/>
        <w:rPr>
          <w:rFonts w:ascii="Arial" w:eastAsiaTheme="minorHAnsi" w:hAnsi="Arial" w:cs="Arial"/>
          <w:sz w:val="24"/>
          <w:szCs w:val="24"/>
        </w:rPr>
      </w:pPr>
      <w:r>
        <w:rPr>
          <w:rFonts w:ascii="Arial" w:hAnsi="Arial" w:cs="Arial"/>
          <w:sz w:val="24"/>
          <w:szCs w:val="24"/>
        </w:rPr>
        <w:t xml:space="preserve">   Ο ι</w:t>
      </w:r>
      <w:r w:rsidRPr="00544A43">
        <w:rPr>
          <w:rFonts w:ascii="Arial" w:hAnsi="Arial" w:cs="Arial"/>
          <w:sz w:val="24"/>
          <w:szCs w:val="24"/>
        </w:rPr>
        <w:t xml:space="preserve">ός του Δυτικού Νείλου </w:t>
      </w:r>
      <w:r>
        <w:rPr>
          <w:rFonts w:ascii="Arial" w:hAnsi="Arial" w:cs="Arial"/>
          <w:sz w:val="24"/>
          <w:szCs w:val="24"/>
        </w:rPr>
        <w:t xml:space="preserve">(ΙΔΝ) </w:t>
      </w:r>
      <w:r w:rsidRPr="00544A43">
        <w:rPr>
          <w:rFonts w:ascii="Arial" w:hAnsi="Arial" w:cs="Arial"/>
          <w:sz w:val="24"/>
          <w:szCs w:val="24"/>
        </w:rPr>
        <w:t xml:space="preserve">απομονώθηκε για πρώτη φορά στην Ουγκάντα, το 1937, ακριβώς σε περιοχή του Δυτικού Νείλου. </w:t>
      </w:r>
      <w:r w:rsidRPr="00544A43">
        <w:rPr>
          <w:rFonts w:ascii="Arial" w:eastAsiaTheme="minorHAnsi" w:hAnsi="Arial" w:cs="Arial"/>
          <w:sz w:val="24"/>
          <w:szCs w:val="24"/>
        </w:rPr>
        <w:t>Πριν από</w:t>
      </w:r>
      <w:r>
        <w:rPr>
          <w:rFonts w:ascii="Arial" w:eastAsiaTheme="minorHAnsi" w:hAnsi="Arial" w:cs="Arial"/>
          <w:sz w:val="24"/>
          <w:szCs w:val="24"/>
        </w:rPr>
        <w:t xml:space="preserve"> τα μέσα της δεκαετίας του 1990</w:t>
      </w:r>
      <w:r w:rsidRPr="00544A43">
        <w:rPr>
          <w:rFonts w:ascii="Arial" w:eastAsiaTheme="minorHAnsi" w:hAnsi="Arial" w:cs="Arial"/>
          <w:sz w:val="24"/>
          <w:szCs w:val="24"/>
        </w:rPr>
        <w:t>, η νόσος του Δυτικού Νείλου είχε εμφανιστεί μόνο σποραδικά και έτσι θεωρήθηκε ότι δεν ήταν ιδιαίτερα απειλητική  για τον άνθρωπο. Αυτή τη θεωρία ήρθε να καταρρίψει το ξέσπασμα του ιού στην Αλγερία το 1994, και η πρώτη μεγάλη επιδημ</w:t>
      </w:r>
      <w:r>
        <w:rPr>
          <w:rFonts w:ascii="Arial" w:eastAsiaTheme="minorHAnsi" w:hAnsi="Arial" w:cs="Arial"/>
          <w:sz w:val="24"/>
          <w:szCs w:val="24"/>
        </w:rPr>
        <w:t>ία στη Ρουμανία το 1996. Από τότε</w:t>
      </w:r>
      <w:r w:rsidRPr="00544A43">
        <w:rPr>
          <w:rFonts w:ascii="Arial" w:eastAsiaTheme="minorHAnsi" w:hAnsi="Arial" w:cs="Arial"/>
          <w:sz w:val="24"/>
          <w:szCs w:val="24"/>
        </w:rPr>
        <w:t xml:space="preserve"> ο ιός του ΔΝ </w:t>
      </w:r>
      <w:r>
        <w:rPr>
          <w:rFonts w:ascii="Arial" w:eastAsiaTheme="minorHAnsi" w:hAnsi="Arial" w:cs="Arial"/>
          <w:sz w:val="24"/>
          <w:szCs w:val="24"/>
        </w:rPr>
        <w:t>εξαπλώθηκε σε παγκόσμιο επίπεδο</w:t>
      </w:r>
      <w:r w:rsidRPr="00544A43">
        <w:rPr>
          <w:rFonts w:ascii="Arial" w:eastAsiaTheme="minorHAnsi" w:hAnsi="Arial" w:cs="Arial"/>
          <w:sz w:val="24"/>
          <w:szCs w:val="24"/>
        </w:rPr>
        <w:t>, με την πρώτη εμφάνιση του να καταγράφεται το 1990 στο Δυτικό Ημισφαίριο, συγκεκριμένα στη Νέα Υόρκη. Τα επόμενα 5 έτη, ο ιός εξαπλώθηκε στις Ηνωμένες Πολιτείες Αμερικής (</w:t>
      </w:r>
      <w:r>
        <w:rPr>
          <w:rFonts w:ascii="Arial" w:eastAsiaTheme="minorHAnsi" w:hAnsi="Arial" w:cs="Arial"/>
          <w:sz w:val="24"/>
          <w:szCs w:val="24"/>
        </w:rPr>
        <w:t>ΗΠΑ) και έπειτα στην Ευρώπη. Ο ι</w:t>
      </w:r>
      <w:r w:rsidRPr="00544A43">
        <w:rPr>
          <w:rFonts w:ascii="Arial" w:eastAsiaTheme="minorHAnsi" w:hAnsi="Arial" w:cs="Arial"/>
          <w:sz w:val="24"/>
          <w:szCs w:val="24"/>
        </w:rPr>
        <w:t>ός του ΔΝ πλέον θεωρείται έν</w:t>
      </w:r>
      <w:r>
        <w:rPr>
          <w:rFonts w:ascii="Arial" w:eastAsiaTheme="minorHAnsi" w:hAnsi="Arial" w:cs="Arial"/>
          <w:sz w:val="24"/>
          <w:szCs w:val="24"/>
        </w:rPr>
        <w:t>α ενδημικό παθογόνο στην Αφρική, την Ασία, την Αυστραλία</w:t>
      </w:r>
      <w:r w:rsidRPr="00544A43">
        <w:rPr>
          <w:rFonts w:ascii="Arial" w:eastAsiaTheme="minorHAnsi" w:hAnsi="Arial" w:cs="Arial"/>
          <w:sz w:val="24"/>
          <w:szCs w:val="24"/>
        </w:rPr>
        <w:t>, τη Μέση Ανατολή, την Ευρώπη και τις ΗΠΑ. Το 2012, οι ΗΠΑ, γνώρισαν μία από τις χειρότερες επιδημίες, αφού κατά το έτος αυτό 286 άνθρωποι έχασαν τη ζωή τους, με την πολιτεία του Τέξας να πλήττεται περισσότερο, καθιστώντας έτσι το έτος, ως το πιο θανατηφόρο που έχει καταγραφεί για τις ΗΠΑ.</w:t>
      </w:r>
    </w:p>
    <w:p w:rsidR="006F3897" w:rsidRPr="00544A43" w:rsidRDefault="006F3897" w:rsidP="006F3897">
      <w:pPr>
        <w:spacing w:after="0"/>
        <w:jc w:val="both"/>
        <w:rPr>
          <w:rFonts w:ascii="Arial" w:hAnsi="Arial" w:cs="Arial"/>
          <w:sz w:val="24"/>
          <w:szCs w:val="24"/>
        </w:rPr>
      </w:pPr>
      <w:r w:rsidRPr="00544A43">
        <w:rPr>
          <w:rFonts w:ascii="Arial" w:hAnsi="Arial" w:cs="Arial"/>
          <w:sz w:val="24"/>
          <w:szCs w:val="24"/>
        </w:rPr>
        <w:t xml:space="preserve">   Το έτος 2010 ο ιός του ΔΝ έκανε την εμφάνισή του και στην Ελλάδα. Πιο συγκεκριμένα, τη δεύτερη εβδομάδα του Ιουλίου του 2010, διαγνώσθηκαν τα πρώτα εργαστηριακά επιβεβαιωμένα κρούσματα λοίμωξης από τον Ιό του Δυτικού Νείλου και η επιδημία κορυφώθηκε στα μέσα Αυ</w:t>
      </w:r>
      <w:r>
        <w:rPr>
          <w:rFonts w:ascii="Arial" w:hAnsi="Arial" w:cs="Arial"/>
          <w:sz w:val="24"/>
          <w:szCs w:val="24"/>
        </w:rPr>
        <w:t>γούστου. Έκτοτε</w:t>
      </w:r>
      <w:r w:rsidRPr="00544A43">
        <w:rPr>
          <w:rFonts w:ascii="Arial" w:hAnsi="Arial" w:cs="Arial"/>
          <w:sz w:val="24"/>
          <w:szCs w:val="24"/>
        </w:rPr>
        <w:t xml:space="preserve"> για τέσσερα συναπτά έτη, το Κέντρο Ελέγχου και Πρόληψης Νοσημάτων (ΚΕΕΛΠΝΟ), συνεχίζει να καταγράφει κρούσματα λοίμωξης από τον ιό του ΔΝ σε ανθρώπους.</w:t>
      </w:r>
    </w:p>
    <w:p w:rsidR="006F3897" w:rsidRPr="00544A43" w:rsidRDefault="006F3897" w:rsidP="006F3897">
      <w:pPr>
        <w:spacing w:after="0"/>
        <w:jc w:val="both"/>
        <w:rPr>
          <w:rFonts w:ascii="Arial" w:hAnsi="Arial" w:cs="Arial"/>
          <w:sz w:val="24"/>
          <w:szCs w:val="24"/>
        </w:rPr>
      </w:pPr>
      <w:r w:rsidRPr="00544A43">
        <w:rPr>
          <w:rFonts w:ascii="Arial" w:hAnsi="Arial" w:cs="Arial"/>
          <w:sz w:val="24"/>
          <w:szCs w:val="24"/>
        </w:rPr>
        <w:t xml:space="preserve">   Δεδομένου ότι η μετάδοση του ιού στον άνθρωπο γίνεται μέσω διαβιβαστών αλλά και μέσω της μετάγγισης του αίματος, τον καθιστά ιδιαίτερα επικίνδυνο για την υγεία και ειδικότερα στην Ελλάδα, που είναι μια χώρα της οποίας, από τη μία, το εύκρατο κλίμα ευνοεί την αναπαραγωγή των διαβιβαστών και από την άλλη, η οικονομική δυσχέρειά της τα έτη που ενδημεί ο ιός, ευνοούν τον μη επαρκή έλεγχο της ασφάλειας  του αίματος.</w:t>
      </w:r>
    </w:p>
    <w:p w:rsidR="006F3897" w:rsidRPr="00544A43" w:rsidRDefault="006F3897" w:rsidP="006F3897">
      <w:pPr>
        <w:spacing w:after="0"/>
        <w:jc w:val="both"/>
        <w:rPr>
          <w:rFonts w:ascii="Arial" w:hAnsi="Arial" w:cs="Arial"/>
          <w:sz w:val="24"/>
          <w:szCs w:val="24"/>
        </w:rPr>
      </w:pPr>
      <w:r w:rsidRPr="00544A43">
        <w:rPr>
          <w:rFonts w:ascii="Arial" w:hAnsi="Arial" w:cs="Arial"/>
          <w:sz w:val="24"/>
          <w:szCs w:val="24"/>
        </w:rPr>
        <w:t xml:space="preserve">   Σκοπός λοιπόν της επισκόπησης αυτής, ήταν η μελέτη όλων των κρουσμάτων λοίμωξης από τον ιό του ΔΝ που καταγράφηκαν στην Ελλάδα από την αρχή της  περιόδου μετάδοσης το 2010 έως και την 9</w:t>
      </w:r>
      <w:r w:rsidRPr="00544A43">
        <w:rPr>
          <w:rFonts w:ascii="Arial" w:hAnsi="Arial" w:cs="Arial"/>
          <w:sz w:val="24"/>
          <w:szCs w:val="24"/>
          <w:vertAlign w:val="superscript"/>
        </w:rPr>
        <w:t>η</w:t>
      </w:r>
      <w:r w:rsidRPr="00544A43">
        <w:rPr>
          <w:rFonts w:ascii="Arial" w:hAnsi="Arial" w:cs="Arial"/>
          <w:sz w:val="24"/>
          <w:szCs w:val="24"/>
        </w:rPr>
        <w:t xml:space="preserve"> Οκτωβρίου 2013 (μιας και η περίοδος μετάδοσης για το έτος 2013 δεν έχει λήξει ακόμη) καθώς και η διερεύνηση των επιπτώσεων της επιδημίας του ιού στον τομέα της αιμοδοσίας.   </w:t>
      </w:r>
    </w:p>
    <w:p w:rsidR="006F3897" w:rsidRPr="00544A43" w:rsidRDefault="006F3897" w:rsidP="006F3897">
      <w:pPr>
        <w:spacing w:after="0"/>
        <w:jc w:val="both"/>
        <w:rPr>
          <w:rFonts w:ascii="Arial" w:hAnsi="Arial" w:cs="Arial"/>
          <w:sz w:val="24"/>
          <w:szCs w:val="24"/>
        </w:rPr>
      </w:pPr>
    </w:p>
    <w:p w:rsidR="006F3897" w:rsidRPr="00544A43" w:rsidRDefault="006F3897" w:rsidP="006F3897">
      <w:pPr>
        <w:jc w:val="both"/>
        <w:rPr>
          <w:rFonts w:ascii="Arial" w:eastAsiaTheme="minorHAnsi" w:hAnsi="Arial" w:cs="Arial"/>
          <w:sz w:val="24"/>
          <w:szCs w:val="24"/>
        </w:rPr>
      </w:pPr>
    </w:p>
    <w:p w:rsidR="006F3897" w:rsidRPr="00E9505D" w:rsidRDefault="006F3897" w:rsidP="006F3897">
      <w:pPr>
        <w:jc w:val="both"/>
        <w:rPr>
          <w:rFonts w:ascii="Arial" w:hAnsi="Arial" w:cs="Arial"/>
          <w:sz w:val="24"/>
          <w:szCs w:val="24"/>
        </w:rPr>
      </w:pPr>
    </w:p>
    <w:p w:rsidR="006F3897" w:rsidRPr="00E9505D" w:rsidRDefault="006F3897" w:rsidP="006F3897">
      <w:pPr>
        <w:jc w:val="both"/>
        <w:rPr>
          <w:rFonts w:ascii="Arial" w:hAnsi="Arial" w:cs="Arial"/>
          <w:b/>
          <w:sz w:val="24"/>
          <w:szCs w:val="24"/>
        </w:rPr>
      </w:pPr>
    </w:p>
    <w:p w:rsidR="006F3897" w:rsidRPr="00F14D25" w:rsidRDefault="006F3897" w:rsidP="006F3897">
      <w:pPr>
        <w:jc w:val="both"/>
        <w:rPr>
          <w:rFonts w:ascii="Arial" w:hAnsi="Arial" w:cs="Arial"/>
          <w:b/>
          <w:sz w:val="24"/>
          <w:szCs w:val="24"/>
          <w:lang w:val="en-US"/>
        </w:rPr>
      </w:pPr>
      <w:r w:rsidRPr="002807E3">
        <w:rPr>
          <w:rFonts w:ascii="Arial" w:hAnsi="Arial" w:cs="Arial"/>
          <w:b/>
          <w:sz w:val="24"/>
          <w:szCs w:val="24"/>
          <w:lang w:val="en-US"/>
        </w:rPr>
        <w:t>ABSTRACT</w:t>
      </w:r>
    </w:p>
    <w:p w:rsidR="006F3897" w:rsidRDefault="006F3897" w:rsidP="006F3897">
      <w:pPr>
        <w:spacing w:after="0"/>
        <w:jc w:val="both"/>
        <w:rPr>
          <w:rFonts w:ascii="Arial" w:hAnsi="Arial" w:cs="Arial"/>
          <w:sz w:val="24"/>
          <w:szCs w:val="24"/>
          <w:lang w:val="en-US"/>
        </w:rPr>
      </w:pPr>
      <w:r w:rsidRPr="00F14D25">
        <w:rPr>
          <w:rFonts w:ascii="Arial" w:hAnsi="Arial" w:cs="Arial"/>
          <w:sz w:val="24"/>
          <w:szCs w:val="24"/>
          <w:lang w:val="en-US"/>
        </w:rPr>
        <w:t xml:space="preserve">   The West Nile virus </w:t>
      </w:r>
      <w:r w:rsidRPr="0011672D">
        <w:rPr>
          <w:rFonts w:ascii="Arial" w:hAnsi="Arial" w:cs="Arial"/>
          <w:sz w:val="24"/>
          <w:szCs w:val="24"/>
          <w:lang w:val="en-US"/>
        </w:rPr>
        <w:t>(</w:t>
      </w:r>
      <w:r>
        <w:rPr>
          <w:rFonts w:ascii="Arial" w:hAnsi="Arial" w:cs="Arial"/>
          <w:sz w:val="24"/>
          <w:szCs w:val="24"/>
          <w:lang w:val="en-US"/>
        </w:rPr>
        <w:t xml:space="preserve">WNV) </w:t>
      </w:r>
      <w:r w:rsidRPr="00F14D25">
        <w:rPr>
          <w:rFonts w:ascii="Arial" w:hAnsi="Arial" w:cs="Arial"/>
          <w:sz w:val="24"/>
          <w:szCs w:val="24"/>
          <w:lang w:val="en-US"/>
        </w:rPr>
        <w:t xml:space="preserve">was isolated for the first time in Uganda in 1937, in the location of West Nile. Before the mid 1990s, the disease of the West Nile had appeared only sporadically and therefore it was not considered quite threatening for the humans. This theory collapsed with the outburst of the virus in Algeria in 1994 and the first widespread epidemic in Romania in 1996. </w:t>
      </w:r>
      <w:r>
        <w:rPr>
          <w:rFonts w:ascii="Arial" w:hAnsi="Arial" w:cs="Arial"/>
          <w:sz w:val="24"/>
          <w:szCs w:val="24"/>
          <w:lang w:val="en-US"/>
        </w:rPr>
        <w:t>Since then the WNV</w:t>
      </w:r>
      <w:r w:rsidRPr="00F14D25">
        <w:rPr>
          <w:rFonts w:ascii="Arial" w:hAnsi="Arial" w:cs="Arial"/>
          <w:sz w:val="24"/>
          <w:szCs w:val="24"/>
          <w:lang w:val="en-US"/>
        </w:rPr>
        <w:t xml:space="preserve"> spread worldwide, with first recordings in 1990 in the West hemisphere and particularly in New York. During the following five years, the virus spread in the United States and then in Europe. </w:t>
      </w:r>
      <w:r>
        <w:rPr>
          <w:rFonts w:ascii="Arial" w:hAnsi="Arial" w:cs="Arial"/>
          <w:sz w:val="24"/>
          <w:szCs w:val="24"/>
          <w:lang w:val="en-US"/>
        </w:rPr>
        <w:t>The WNV</w:t>
      </w:r>
      <w:r w:rsidRPr="00F14D25">
        <w:rPr>
          <w:rFonts w:ascii="Arial" w:hAnsi="Arial" w:cs="Arial"/>
          <w:sz w:val="24"/>
          <w:szCs w:val="24"/>
          <w:lang w:val="en-US"/>
        </w:rPr>
        <w:t xml:space="preserve"> is now considered endemic pathogen in Africa, Asia, Australia, Middle East, Europe and the USA.</w:t>
      </w:r>
    </w:p>
    <w:p w:rsidR="006F3897" w:rsidRPr="00F14D25" w:rsidRDefault="006F3897" w:rsidP="006F3897">
      <w:pPr>
        <w:spacing w:after="0"/>
        <w:jc w:val="both"/>
        <w:rPr>
          <w:rFonts w:ascii="Arial" w:hAnsi="Arial" w:cs="Arial"/>
          <w:sz w:val="24"/>
          <w:szCs w:val="24"/>
          <w:lang w:val="en-US"/>
        </w:rPr>
      </w:pPr>
      <w:r>
        <w:rPr>
          <w:rFonts w:ascii="Arial" w:hAnsi="Arial" w:cs="Arial"/>
          <w:sz w:val="24"/>
          <w:szCs w:val="24"/>
          <w:lang w:val="en-US"/>
        </w:rPr>
        <w:t xml:space="preserve">   </w:t>
      </w:r>
      <w:r w:rsidRPr="00F14D25">
        <w:rPr>
          <w:rFonts w:ascii="Arial" w:hAnsi="Arial" w:cs="Arial"/>
          <w:sz w:val="24"/>
          <w:szCs w:val="24"/>
          <w:lang w:val="en-US"/>
        </w:rPr>
        <w:t>In 2012, the USA encountered one of the worst epidemics, since 286 people lost their lives during that year, with the state of Texas suffering the most signifying that year as the most fatal ever to be registered for the USA.</w:t>
      </w:r>
    </w:p>
    <w:p w:rsidR="006F3897" w:rsidRPr="00F14D25" w:rsidRDefault="006F3897" w:rsidP="006F3897">
      <w:pPr>
        <w:spacing w:after="0"/>
        <w:jc w:val="both"/>
        <w:rPr>
          <w:rFonts w:ascii="Arial" w:hAnsi="Arial" w:cs="Arial"/>
          <w:sz w:val="24"/>
          <w:szCs w:val="24"/>
          <w:lang w:val="en-US"/>
        </w:rPr>
      </w:pPr>
      <w:r>
        <w:rPr>
          <w:rFonts w:ascii="Arial" w:hAnsi="Arial" w:cs="Arial"/>
          <w:sz w:val="24"/>
          <w:szCs w:val="24"/>
          <w:lang w:val="en-US"/>
        </w:rPr>
        <w:t xml:space="preserve">   In 2010, the WNV</w:t>
      </w:r>
      <w:r w:rsidRPr="00F14D25">
        <w:rPr>
          <w:rFonts w:ascii="Arial" w:hAnsi="Arial" w:cs="Arial"/>
          <w:sz w:val="24"/>
          <w:szCs w:val="24"/>
          <w:lang w:val="en-US"/>
        </w:rPr>
        <w:t xml:space="preserve"> appeared in Greece, too. Specifically, the second week of July in 2010 the first laboratory-confirmed case of infection with</w:t>
      </w:r>
      <w:r>
        <w:rPr>
          <w:rFonts w:ascii="Arial" w:hAnsi="Arial" w:cs="Arial"/>
          <w:sz w:val="24"/>
          <w:szCs w:val="24"/>
          <w:lang w:val="en-US"/>
        </w:rPr>
        <w:t xml:space="preserve"> the WNV</w:t>
      </w:r>
      <w:r w:rsidRPr="00F14D25">
        <w:rPr>
          <w:rFonts w:ascii="Arial" w:hAnsi="Arial" w:cs="Arial"/>
          <w:sz w:val="24"/>
          <w:szCs w:val="24"/>
          <w:lang w:val="en-US"/>
        </w:rPr>
        <w:t xml:space="preserve"> was diagnosed with the epidemic reaching its peak in mid August. </w:t>
      </w:r>
    </w:p>
    <w:p w:rsidR="006F3897" w:rsidRPr="00F14D25" w:rsidRDefault="006F3897" w:rsidP="006F3897">
      <w:pPr>
        <w:spacing w:after="0"/>
        <w:jc w:val="both"/>
        <w:rPr>
          <w:rFonts w:ascii="Arial" w:hAnsi="Arial" w:cs="Arial"/>
          <w:sz w:val="24"/>
          <w:szCs w:val="24"/>
          <w:lang w:val="en-US"/>
        </w:rPr>
      </w:pPr>
      <w:r w:rsidRPr="00F14D25">
        <w:rPr>
          <w:rFonts w:ascii="Arial" w:hAnsi="Arial" w:cs="Arial"/>
          <w:sz w:val="24"/>
          <w:szCs w:val="24"/>
          <w:lang w:val="en-US"/>
        </w:rPr>
        <w:t xml:space="preserve">Since then, for four consecutive years, the Centre of Disease Control </w:t>
      </w:r>
      <w:r>
        <w:rPr>
          <w:rFonts w:ascii="Arial" w:hAnsi="Arial" w:cs="Arial"/>
          <w:sz w:val="24"/>
          <w:szCs w:val="24"/>
          <w:lang w:val="en-US"/>
        </w:rPr>
        <w:t xml:space="preserve">in Greece </w:t>
      </w:r>
      <w:r w:rsidRPr="00F14D25">
        <w:rPr>
          <w:rFonts w:ascii="Arial" w:hAnsi="Arial" w:cs="Arial"/>
          <w:sz w:val="24"/>
          <w:szCs w:val="24"/>
          <w:lang w:val="en-US"/>
        </w:rPr>
        <w:t>(</w:t>
      </w:r>
      <w:r>
        <w:rPr>
          <w:rFonts w:ascii="Arial" w:hAnsi="Arial" w:cs="Arial"/>
          <w:sz w:val="24"/>
          <w:szCs w:val="24"/>
          <w:lang w:val="en-US"/>
        </w:rPr>
        <w:t>KEELPNO</w:t>
      </w:r>
      <w:r w:rsidRPr="00F14D25">
        <w:rPr>
          <w:rFonts w:ascii="Arial" w:hAnsi="Arial" w:cs="Arial"/>
          <w:sz w:val="24"/>
          <w:szCs w:val="24"/>
          <w:lang w:val="en-US"/>
        </w:rPr>
        <w:t xml:space="preserve">) continues recording cases </w:t>
      </w:r>
      <w:r>
        <w:rPr>
          <w:rFonts w:ascii="Arial" w:hAnsi="Arial" w:cs="Arial"/>
          <w:sz w:val="24"/>
          <w:szCs w:val="24"/>
          <w:lang w:val="en-US"/>
        </w:rPr>
        <w:t xml:space="preserve">of infection with the WNV </w:t>
      </w:r>
      <w:r w:rsidRPr="00F14D25">
        <w:rPr>
          <w:rFonts w:ascii="Arial" w:hAnsi="Arial" w:cs="Arial"/>
          <w:sz w:val="24"/>
          <w:szCs w:val="24"/>
          <w:lang w:val="en-US"/>
        </w:rPr>
        <w:t>on humans.</w:t>
      </w:r>
    </w:p>
    <w:p w:rsidR="006F3897" w:rsidRPr="00F14D25" w:rsidRDefault="006F3897" w:rsidP="006F3897">
      <w:pPr>
        <w:spacing w:after="0"/>
        <w:jc w:val="both"/>
        <w:rPr>
          <w:rFonts w:ascii="Arial" w:hAnsi="Arial" w:cs="Arial"/>
          <w:sz w:val="24"/>
          <w:szCs w:val="24"/>
          <w:lang w:val="en-US"/>
        </w:rPr>
      </w:pPr>
      <w:r>
        <w:rPr>
          <w:rFonts w:ascii="Arial" w:hAnsi="Arial" w:cs="Arial"/>
          <w:sz w:val="24"/>
          <w:szCs w:val="24"/>
          <w:lang w:val="en-US"/>
        </w:rPr>
        <w:t xml:space="preserve">   </w:t>
      </w:r>
      <w:r w:rsidRPr="00F14D25">
        <w:rPr>
          <w:rFonts w:ascii="Arial" w:hAnsi="Arial" w:cs="Arial"/>
          <w:sz w:val="24"/>
          <w:szCs w:val="24"/>
          <w:lang w:val="en-US"/>
        </w:rPr>
        <w:t>Given that the virus contagion to humans is conducted through transmitters as well as through blood transfusion, makes it particularly dangerous for public health specifically in Greece. It’s a country with temperate climate which favors the transmitters’ reproduction on the one hand, and the economic crisis during the years that the virus resides on the other hand – favor the insufficient control of blood safety.</w:t>
      </w:r>
    </w:p>
    <w:p w:rsidR="006F3897" w:rsidRPr="00F14D25" w:rsidRDefault="006F3897" w:rsidP="006F3897">
      <w:pPr>
        <w:spacing w:after="0"/>
        <w:jc w:val="both"/>
        <w:rPr>
          <w:rFonts w:ascii="Arial" w:hAnsi="Arial" w:cs="Arial"/>
          <w:sz w:val="24"/>
          <w:szCs w:val="24"/>
          <w:lang w:val="en-US"/>
        </w:rPr>
      </w:pPr>
      <w:r>
        <w:rPr>
          <w:rFonts w:ascii="Arial" w:hAnsi="Arial" w:cs="Arial"/>
          <w:sz w:val="24"/>
          <w:szCs w:val="24"/>
          <w:lang w:val="en-US"/>
        </w:rPr>
        <w:t xml:space="preserve">   </w:t>
      </w:r>
      <w:r w:rsidRPr="00F14D25">
        <w:rPr>
          <w:rFonts w:ascii="Arial" w:hAnsi="Arial" w:cs="Arial"/>
          <w:sz w:val="24"/>
          <w:szCs w:val="24"/>
          <w:lang w:val="en-US"/>
        </w:rPr>
        <w:t>The aim of this review was the study of all case</w:t>
      </w:r>
      <w:r>
        <w:rPr>
          <w:rFonts w:ascii="Arial" w:hAnsi="Arial" w:cs="Arial"/>
          <w:sz w:val="24"/>
          <w:szCs w:val="24"/>
          <w:lang w:val="en-US"/>
        </w:rPr>
        <w:t>s of infection with the WNV</w:t>
      </w:r>
      <w:r w:rsidRPr="00F14D25">
        <w:rPr>
          <w:rFonts w:ascii="Arial" w:hAnsi="Arial" w:cs="Arial"/>
          <w:sz w:val="24"/>
          <w:szCs w:val="24"/>
          <w:lang w:val="en-US"/>
        </w:rPr>
        <w:t xml:space="preserve"> registered in Greece since the beginning of the period of disease transmission in 2010 up to October 9</w:t>
      </w:r>
      <w:r w:rsidRPr="00F14D25">
        <w:rPr>
          <w:rFonts w:ascii="Arial" w:hAnsi="Arial" w:cs="Arial"/>
          <w:sz w:val="24"/>
          <w:szCs w:val="24"/>
          <w:vertAlign w:val="superscript"/>
          <w:lang w:val="en-US"/>
        </w:rPr>
        <w:t>th</w:t>
      </w:r>
      <w:r w:rsidRPr="00F14D25">
        <w:rPr>
          <w:rFonts w:ascii="Arial" w:hAnsi="Arial" w:cs="Arial"/>
          <w:sz w:val="24"/>
          <w:szCs w:val="24"/>
          <w:lang w:val="en-US"/>
        </w:rPr>
        <w:t xml:space="preserve"> 2013 – the period of disease transmission for 2013 has not finished yet – as well as the examination of the repercussions of the virus epidemic in blood donation.</w:t>
      </w:r>
    </w:p>
    <w:p w:rsidR="006F3897" w:rsidRPr="006F3897" w:rsidRDefault="006F3897" w:rsidP="0011672D">
      <w:pPr>
        <w:jc w:val="both"/>
        <w:rPr>
          <w:rFonts w:ascii="Arial" w:hAnsi="Arial" w:cs="Arial"/>
          <w:b/>
          <w:sz w:val="24"/>
          <w:szCs w:val="24"/>
          <w:lang w:val="en-US"/>
        </w:rPr>
      </w:pPr>
    </w:p>
    <w:p w:rsidR="006F3897" w:rsidRPr="006F3897" w:rsidRDefault="006F3897" w:rsidP="0011672D">
      <w:pPr>
        <w:jc w:val="both"/>
        <w:rPr>
          <w:rFonts w:ascii="Arial" w:hAnsi="Arial" w:cs="Arial"/>
          <w:b/>
          <w:sz w:val="24"/>
          <w:szCs w:val="24"/>
          <w:lang w:val="en-US"/>
        </w:rPr>
      </w:pPr>
    </w:p>
    <w:p w:rsidR="00060535" w:rsidRPr="008A1FBB" w:rsidRDefault="00060535" w:rsidP="00EE3B9C">
      <w:pPr>
        <w:pStyle w:val="aa"/>
        <w:jc w:val="both"/>
        <w:outlineLvl w:val="0"/>
        <w:sectPr w:rsidR="00060535" w:rsidRPr="008A1FBB" w:rsidSect="008A1FBB">
          <w:footerReference w:type="default" r:id="rId11"/>
          <w:footerReference w:type="first" r:id="rId12"/>
          <w:pgSz w:w="11906" w:h="16838"/>
          <w:pgMar w:top="1701" w:right="1701" w:bottom="1701" w:left="1985" w:header="709" w:footer="113" w:gutter="0"/>
          <w:pgNumType w:fmt="lowerRoman" w:start="1"/>
          <w:cols w:space="708"/>
          <w:titlePg/>
          <w:docGrid w:linePitch="360"/>
        </w:sectPr>
      </w:pPr>
    </w:p>
    <w:sdt>
      <w:sdtPr>
        <w:rPr>
          <w:rFonts w:ascii="Calibri" w:eastAsia="Calibri" w:hAnsi="Calibri"/>
          <w:b w:val="0"/>
          <w:bCs w:val="0"/>
          <w:color w:val="auto"/>
          <w:sz w:val="22"/>
          <w:szCs w:val="22"/>
          <w:lang w:val="el-GR"/>
        </w:rPr>
        <w:id w:val="1361784931"/>
        <w:docPartObj>
          <w:docPartGallery w:val="Table of Contents"/>
          <w:docPartUnique/>
        </w:docPartObj>
      </w:sdtPr>
      <w:sdtEndPr/>
      <w:sdtContent>
        <w:p w:rsidR="00D50B3B" w:rsidRPr="00B02E67" w:rsidRDefault="00D50B3B">
          <w:pPr>
            <w:pStyle w:val="aa"/>
          </w:pPr>
          <w:r>
            <w:rPr>
              <w:lang w:val="el-GR"/>
            </w:rPr>
            <w:t>Περιεχόμενα</w:t>
          </w:r>
        </w:p>
        <w:p w:rsidR="00B02E67" w:rsidRDefault="00D50B3B">
          <w:pPr>
            <w:pStyle w:val="10"/>
            <w:tabs>
              <w:tab w:val="right" w:leader="dot" w:pos="8210"/>
            </w:tabs>
            <w:rPr>
              <w:rFonts w:asciiTheme="minorHAnsi" w:eastAsiaTheme="minorEastAsia" w:hAnsiTheme="minorHAnsi" w:cstheme="minorBidi"/>
              <w:b w:val="0"/>
              <w:noProof/>
              <w:lang w:eastAsia="el-GR"/>
            </w:rPr>
          </w:pPr>
          <w:r>
            <w:fldChar w:fldCharType="begin"/>
          </w:r>
          <w:r>
            <w:instrText xml:space="preserve"> TOC \o "1-3" \h \z \u </w:instrText>
          </w:r>
          <w:r>
            <w:fldChar w:fldCharType="separate"/>
          </w:r>
          <w:hyperlink w:anchor="_Toc370759343" w:history="1">
            <w:r w:rsidR="00B02E67" w:rsidRPr="003E2957">
              <w:rPr>
                <w:rStyle w:val="-"/>
                <w:noProof/>
              </w:rPr>
              <w:t>Α. ΕΙΣΑΓΩΓΗ</w:t>
            </w:r>
            <w:r w:rsidR="00B02E67">
              <w:rPr>
                <w:noProof/>
                <w:webHidden/>
              </w:rPr>
              <w:tab/>
            </w:r>
            <w:r w:rsidR="00B02E67">
              <w:rPr>
                <w:noProof/>
                <w:webHidden/>
              </w:rPr>
              <w:fldChar w:fldCharType="begin"/>
            </w:r>
            <w:r w:rsidR="00B02E67">
              <w:rPr>
                <w:noProof/>
                <w:webHidden/>
              </w:rPr>
              <w:instrText xml:space="preserve"> PAGEREF _Toc370759343 \h </w:instrText>
            </w:r>
            <w:r w:rsidR="00B02E67">
              <w:rPr>
                <w:noProof/>
                <w:webHidden/>
              </w:rPr>
            </w:r>
            <w:r w:rsidR="00B02E67">
              <w:rPr>
                <w:noProof/>
                <w:webHidden/>
              </w:rPr>
              <w:fldChar w:fldCharType="separate"/>
            </w:r>
            <w:r w:rsidR="00B02E67">
              <w:rPr>
                <w:noProof/>
                <w:webHidden/>
              </w:rPr>
              <w:t>1</w:t>
            </w:r>
            <w:r w:rsidR="00B02E67">
              <w:rPr>
                <w:noProof/>
                <w:webHidden/>
              </w:rPr>
              <w:fldChar w:fldCharType="end"/>
            </w:r>
          </w:hyperlink>
        </w:p>
        <w:p w:rsidR="00B02E67" w:rsidRDefault="0046076C">
          <w:pPr>
            <w:pStyle w:val="20"/>
            <w:tabs>
              <w:tab w:val="right" w:leader="dot" w:pos="8210"/>
            </w:tabs>
            <w:rPr>
              <w:rFonts w:asciiTheme="minorHAnsi" w:eastAsiaTheme="minorEastAsia" w:hAnsiTheme="minorHAnsi" w:cstheme="minorBidi"/>
              <w:noProof/>
              <w:lang w:val="el-GR" w:eastAsia="el-GR"/>
            </w:rPr>
          </w:pPr>
          <w:hyperlink w:anchor="_Toc370759344" w:history="1">
            <w:r w:rsidR="00B02E67" w:rsidRPr="003E2957">
              <w:rPr>
                <w:rStyle w:val="-"/>
                <w:noProof/>
              </w:rPr>
              <w:t>Α1. ΓΕΝΙΚΑ ΓΙΑ ΤΟΥΣ ΙΟΥΣ</w:t>
            </w:r>
            <w:r w:rsidR="00B02E67">
              <w:rPr>
                <w:noProof/>
                <w:webHidden/>
              </w:rPr>
              <w:tab/>
            </w:r>
            <w:r w:rsidR="00B02E67">
              <w:rPr>
                <w:noProof/>
                <w:webHidden/>
              </w:rPr>
              <w:fldChar w:fldCharType="begin"/>
            </w:r>
            <w:r w:rsidR="00B02E67">
              <w:rPr>
                <w:noProof/>
                <w:webHidden/>
              </w:rPr>
              <w:instrText xml:space="preserve"> PAGEREF _Toc370759344 \h </w:instrText>
            </w:r>
            <w:r w:rsidR="00B02E67">
              <w:rPr>
                <w:noProof/>
                <w:webHidden/>
              </w:rPr>
            </w:r>
            <w:r w:rsidR="00B02E67">
              <w:rPr>
                <w:noProof/>
                <w:webHidden/>
              </w:rPr>
              <w:fldChar w:fldCharType="separate"/>
            </w:r>
            <w:r w:rsidR="00B02E67">
              <w:rPr>
                <w:noProof/>
                <w:webHidden/>
              </w:rPr>
              <w:t>1</w:t>
            </w:r>
            <w:r w:rsidR="00B02E67">
              <w:rPr>
                <w:noProof/>
                <w:webHidden/>
              </w:rPr>
              <w:fldChar w:fldCharType="end"/>
            </w:r>
          </w:hyperlink>
        </w:p>
        <w:p w:rsidR="00B02E67" w:rsidRDefault="00B02E67">
          <w:pPr>
            <w:pStyle w:val="20"/>
            <w:tabs>
              <w:tab w:val="right" w:leader="dot" w:pos="8210"/>
            </w:tabs>
            <w:rPr>
              <w:rFonts w:asciiTheme="minorHAnsi" w:eastAsiaTheme="minorEastAsia" w:hAnsiTheme="minorHAnsi" w:cstheme="minorBidi"/>
              <w:noProof/>
              <w:lang w:val="el-GR" w:eastAsia="el-GR"/>
            </w:rPr>
          </w:pPr>
          <w:r>
            <w:rPr>
              <w:rStyle w:val="-"/>
              <w:noProof/>
              <w:u w:val="none"/>
            </w:rPr>
            <w:t xml:space="preserve">   </w:t>
          </w:r>
          <w:hyperlink w:anchor="_Toc370759345" w:history="1">
            <w:r w:rsidRPr="003E2957">
              <w:rPr>
                <w:rStyle w:val="-"/>
                <w:noProof/>
              </w:rPr>
              <w:t>Α1.1 Η ΔΟΜΗ ΤΩΝ ΙΩΝ</w:t>
            </w:r>
            <w:r>
              <w:rPr>
                <w:noProof/>
                <w:webHidden/>
              </w:rPr>
              <w:tab/>
            </w:r>
            <w:r>
              <w:rPr>
                <w:noProof/>
                <w:webHidden/>
              </w:rPr>
              <w:fldChar w:fldCharType="begin"/>
            </w:r>
            <w:r>
              <w:rPr>
                <w:noProof/>
                <w:webHidden/>
              </w:rPr>
              <w:instrText xml:space="preserve"> PAGEREF _Toc370759345 \h </w:instrText>
            </w:r>
            <w:r>
              <w:rPr>
                <w:noProof/>
                <w:webHidden/>
              </w:rPr>
            </w:r>
            <w:r>
              <w:rPr>
                <w:noProof/>
                <w:webHidden/>
              </w:rPr>
              <w:fldChar w:fldCharType="separate"/>
            </w:r>
            <w:r>
              <w:rPr>
                <w:noProof/>
                <w:webHidden/>
              </w:rPr>
              <w:t>1</w:t>
            </w:r>
            <w:r>
              <w:rPr>
                <w:noProof/>
                <w:webHidden/>
              </w:rPr>
              <w:fldChar w:fldCharType="end"/>
            </w:r>
          </w:hyperlink>
        </w:p>
        <w:p w:rsidR="00B02E67" w:rsidRDefault="00B02E67">
          <w:pPr>
            <w:pStyle w:val="20"/>
            <w:tabs>
              <w:tab w:val="right" w:leader="dot" w:pos="8210"/>
            </w:tabs>
            <w:rPr>
              <w:rFonts w:asciiTheme="minorHAnsi" w:eastAsiaTheme="minorEastAsia" w:hAnsiTheme="minorHAnsi" w:cstheme="minorBidi"/>
              <w:noProof/>
              <w:lang w:val="el-GR" w:eastAsia="el-GR"/>
            </w:rPr>
          </w:pPr>
          <w:r>
            <w:rPr>
              <w:rStyle w:val="-"/>
              <w:noProof/>
              <w:u w:val="none"/>
            </w:rPr>
            <w:t xml:space="preserve">   </w:t>
          </w:r>
          <w:hyperlink w:anchor="_Toc370759346" w:history="1">
            <w:r w:rsidRPr="003E2957">
              <w:rPr>
                <w:rStyle w:val="-"/>
                <w:noProof/>
              </w:rPr>
              <w:t>Α1.2 Η ΑΝΑΠΑΡΑΓΩΓΗ ΤΩΝ ΙΩΝ</w:t>
            </w:r>
            <w:r>
              <w:rPr>
                <w:noProof/>
                <w:webHidden/>
              </w:rPr>
              <w:tab/>
            </w:r>
            <w:r>
              <w:rPr>
                <w:noProof/>
                <w:webHidden/>
              </w:rPr>
              <w:fldChar w:fldCharType="begin"/>
            </w:r>
            <w:r>
              <w:rPr>
                <w:noProof/>
                <w:webHidden/>
              </w:rPr>
              <w:instrText xml:space="preserve"> PAGEREF _Toc370759346 \h </w:instrText>
            </w:r>
            <w:r>
              <w:rPr>
                <w:noProof/>
                <w:webHidden/>
              </w:rPr>
            </w:r>
            <w:r>
              <w:rPr>
                <w:noProof/>
                <w:webHidden/>
              </w:rPr>
              <w:fldChar w:fldCharType="separate"/>
            </w:r>
            <w:r>
              <w:rPr>
                <w:noProof/>
                <w:webHidden/>
              </w:rPr>
              <w:t>2</w:t>
            </w:r>
            <w:r>
              <w:rPr>
                <w:noProof/>
                <w:webHidden/>
              </w:rPr>
              <w:fldChar w:fldCharType="end"/>
            </w:r>
          </w:hyperlink>
        </w:p>
        <w:p w:rsidR="00B02E67" w:rsidRDefault="00B02E67">
          <w:pPr>
            <w:pStyle w:val="20"/>
            <w:tabs>
              <w:tab w:val="right" w:leader="dot" w:pos="8210"/>
            </w:tabs>
            <w:rPr>
              <w:rFonts w:asciiTheme="minorHAnsi" w:eastAsiaTheme="minorEastAsia" w:hAnsiTheme="minorHAnsi" w:cstheme="minorBidi"/>
              <w:noProof/>
              <w:lang w:val="el-GR" w:eastAsia="el-GR"/>
            </w:rPr>
          </w:pPr>
          <w:r>
            <w:rPr>
              <w:rStyle w:val="-"/>
              <w:noProof/>
              <w:u w:val="none"/>
            </w:rPr>
            <w:t xml:space="preserve">   </w:t>
          </w:r>
          <w:hyperlink w:anchor="_Toc370759347" w:history="1">
            <w:r w:rsidRPr="003E2957">
              <w:rPr>
                <w:rStyle w:val="-"/>
                <w:noProof/>
              </w:rPr>
              <w:t>Α1.3 ΟΙ ΙΟΙ ΤΩΝ ΖΩΩΝ</w:t>
            </w:r>
            <w:r>
              <w:rPr>
                <w:noProof/>
                <w:webHidden/>
              </w:rPr>
              <w:tab/>
            </w:r>
            <w:r>
              <w:rPr>
                <w:noProof/>
                <w:webHidden/>
              </w:rPr>
              <w:fldChar w:fldCharType="begin"/>
            </w:r>
            <w:r>
              <w:rPr>
                <w:noProof/>
                <w:webHidden/>
              </w:rPr>
              <w:instrText xml:space="preserve"> PAGEREF _Toc370759347 \h </w:instrText>
            </w:r>
            <w:r>
              <w:rPr>
                <w:noProof/>
                <w:webHidden/>
              </w:rPr>
            </w:r>
            <w:r>
              <w:rPr>
                <w:noProof/>
                <w:webHidden/>
              </w:rPr>
              <w:fldChar w:fldCharType="separate"/>
            </w:r>
            <w:r>
              <w:rPr>
                <w:noProof/>
                <w:webHidden/>
              </w:rPr>
              <w:t>2</w:t>
            </w:r>
            <w:r>
              <w:rPr>
                <w:noProof/>
                <w:webHidden/>
              </w:rPr>
              <w:fldChar w:fldCharType="end"/>
            </w:r>
          </w:hyperlink>
        </w:p>
        <w:p w:rsidR="00B02E67" w:rsidRDefault="0046076C">
          <w:pPr>
            <w:pStyle w:val="20"/>
            <w:tabs>
              <w:tab w:val="right" w:leader="dot" w:pos="8210"/>
            </w:tabs>
            <w:rPr>
              <w:rFonts w:asciiTheme="minorHAnsi" w:eastAsiaTheme="minorEastAsia" w:hAnsiTheme="minorHAnsi" w:cstheme="minorBidi"/>
              <w:noProof/>
              <w:lang w:val="el-GR" w:eastAsia="el-GR"/>
            </w:rPr>
          </w:pPr>
          <w:hyperlink w:anchor="_Toc370759348" w:history="1">
            <w:r w:rsidR="00B02E67" w:rsidRPr="003E2957">
              <w:rPr>
                <w:rStyle w:val="-"/>
                <w:noProof/>
              </w:rPr>
              <w:t xml:space="preserve">Α2. </w:t>
            </w:r>
            <w:r w:rsidR="00B02E67" w:rsidRPr="00B02E67">
              <w:rPr>
                <w:rStyle w:val="-"/>
                <w:noProof/>
                <w:u w:val="none"/>
              </w:rPr>
              <w:t>ΤΑΞΙΝΟΜΗΣΗ</w:t>
            </w:r>
            <w:r w:rsidR="00B02E67" w:rsidRPr="003E2957">
              <w:rPr>
                <w:rStyle w:val="-"/>
                <w:noProof/>
              </w:rPr>
              <w:t xml:space="preserve"> ΤΩΝ ΙΩΝ</w:t>
            </w:r>
            <w:r w:rsidR="00B02E67">
              <w:rPr>
                <w:noProof/>
                <w:webHidden/>
              </w:rPr>
              <w:tab/>
            </w:r>
            <w:r w:rsidR="00B02E67">
              <w:rPr>
                <w:noProof/>
                <w:webHidden/>
              </w:rPr>
              <w:fldChar w:fldCharType="begin"/>
            </w:r>
            <w:r w:rsidR="00B02E67">
              <w:rPr>
                <w:noProof/>
                <w:webHidden/>
              </w:rPr>
              <w:instrText xml:space="preserve"> PAGEREF _Toc370759348 \h </w:instrText>
            </w:r>
            <w:r w:rsidR="00B02E67">
              <w:rPr>
                <w:noProof/>
                <w:webHidden/>
              </w:rPr>
            </w:r>
            <w:r w:rsidR="00B02E67">
              <w:rPr>
                <w:noProof/>
                <w:webHidden/>
              </w:rPr>
              <w:fldChar w:fldCharType="separate"/>
            </w:r>
            <w:r w:rsidR="00B02E67">
              <w:rPr>
                <w:noProof/>
                <w:webHidden/>
              </w:rPr>
              <w:t>3</w:t>
            </w:r>
            <w:r w:rsidR="00B02E67">
              <w:rPr>
                <w:noProof/>
                <w:webHidden/>
              </w:rPr>
              <w:fldChar w:fldCharType="end"/>
            </w:r>
          </w:hyperlink>
        </w:p>
        <w:p w:rsidR="00B02E67" w:rsidRDefault="0046076C">
          <w:pPr>
            <w:pStyle w:val="20"/>
            <w:tabs>
              <w:tab w:val="right" w:leader="dot" w:pos="8210"/>
            </w:tabs>
            <w:rPr>
              <w:rFonts w:asciiTheme="minorHAnsi" w:eastAsiaTheme="minorEastAsia" w:hAnsiTheme="minorHAnsi" w:cstheme="minorBidi"/>
              <w:noProof/>
              <w:lang w:val="el-GR" w:eastAsia="el-GR"/>
            </w:rPr>
          </w:pPr>
          <w:hyperlink w:anchor="_Toc370759349" w:history="1">
            <w:r w:rsidR="00B02E67" w:rsidRPr="003E2957">
              <w:rPr>
                <w:rStyle w:val="-"/>
                <w:noProof/>
              </w:rPr>
              <w:t>Α3. ΑΙΜΟΔΟΣΙΑ</w:t>
            </w:r>
            <w:r w:rsidR="00B02E67">
              <w:rPr>
                <w:noProof/>
                <w:webHidden/>
              </w:rPr>
              <w:tab/>
            </w:r>
            <w:r w:rsidR="00B02E67">
              <w:rPr>
                <w:noProof/>
                <w:webHidden/>
              </w:rPr>
              <w:fldChar w:fldCharType="begin"/>
            </w:r>
            <w:r w:rsidR="00B02E67">
              <w:rPr>
                <w:noProof/>
                <w:webHidden/>
              </w:rPr>
              <w:instrText xml:space="preserve"> PAGEREF _Toc370759349 \h </w:instrText>
            </w:r>
            <w:r w:rsidR="00B02E67">
              <w:rPr>
                <w:noProof/>
                <w:webHidden/>
              </w:rPr>
            </w:r>
            <w:r w:rsidR="00B02E67">
              <w:rPr>
                <w:noProof/>
                <w:webHidden/>
              </w:rPr>
              <w:fldChar w:fldCharType="separate"/>
            </w:r>
            <w:r w:rsidR="00B02E67">
              <w:rPr>
                <w:noProof/>
                <w:webHidden/>
              </w:rPr>
              <w:t>4</w:t>
            </w:r>
            <w:r w:rsidR="00B02E67">
              <w:rPr>
                <w:noProof/>
                <w:webHidden/>
              </w:rPr>
              <w:fldChar w:fldCharType="end"/>
            </w:r>
          </w:hyperlink>
        </w:p>
        <w:p w:rsidR="00B02E67" w:rsidRDefault="00B02E67">
          <w:pPr>
            <w:pStyle w:val="20"/>
            <w:tabs>
              <w:tab w:val="right" w:leader="dot" w:pos="8210"/>
            </w:tabs>
            <w:rPr>
              <w:rFonts w:asciiTheme="minorHAnsi" w:eastAsiaTheme="minorEastAsia" w:hAnsiTheme="minorHAnsi" w:cstheme="minorBidi"/>
              <w:noProof/>
              <w:lang w:val="el-GR" w:eastAsia="el-GR"/>
            </w:rPr>
          </w:pPr>
          <w:r>
            <w:rPr>
              <w:rStyle w:val="-"/>
              <w:noProof/>
              <w:u w:val="none"/>
            </w:rPr>
            <w:t xml:space="preserve">   </w:t>
          </w:r>
          <w:hyperlink w:anchor="_Toc370759350" w:history="1">
            <w:r w:rsidRPr="003E2957">
              <w:rPr>
                <w:rStyle w:val="-"/>
                <w:noProof/>
              </w:rPr>
              <w:t>Α3.1 Η ΙΣΤΟΡΙΑ ΤΗΣ ΑΙΜΟΔΟΣΙΑΣ</w:t>
            </w:r>
            <w:r>
              <w:rPr>
                <w:noProof/>
                <w:webHidden/>
              </w:rPr>
              <w:tab/>
            </w:r>
            <w:r>
              <w:rPr>
                <w:noProof/>
                <w:webHidden/>
              </w:rPr>
              <w:fldChar w:fldCharType="begin"/>
            </w:r>
            <w:r>
              <w:rPr>
                <w:noProof/>
                <w:webHidden/>
              </w:rPr>
              <w:instrText xml:space="preserve"> PAGEREF _Toc370759350 \h </w:instrText>
            </w:r>
            <w:r>
              <w:rPr>
                <w:noProof/>
                <w:webHidden/>
              </w:rPr>
            </w:r>
            <w:r>
              <w:rPr>
                <w:noProof/>
                <w:webHidden/>
              </w:rPr>
              <w:fldChar w:fldCharType="separate"/>
            </w:r>
            <w:r>
              <w:rPr>
                <w:noProof/>
                <w:webHidden/>
              </w:rPr>
              <w:t>5</w:t>
            </w:r>
            <w:r>
              <w:rPr>
                <w:noProof/>
                <w:webHidden/>
              </w:rPr>
              <w:fldChar w:fldCharType="end"/>
            </w:r>
          </w:hyperlink>
        </w:p>
        <w:p w:rsidR="00B02E67" w:rsidRDefault="00B02E67">
          <w:pPr>
            <w:pStyle w:val="20"/>
            <w:tabs>
              <w:tab w:val="right" w:leader="dot" w:pos="8210"/>
            </w:tabs>
            <w:rPr>
              <w:rFonts w:asciiTheme="minorHAnsi" w:eastAsiaTheme="minorEastAsia" w:hAnsiTheme="minorHAnsi" w:cstheme="minorBidi"/>
              <w:noProof/>
              <w:lang w:val="el-GR" w:eastAsia="el-GR"/>
            </w:rPr>
          </w:pPr>
          <w:r>
            <w:rPr>
              <w:rStyle w:val="-"/>
              <w:noProof/>
              <w:u w:val="none"/>
            </w:rPr>
            <w:t xml:space="preserve">   </w:t>
          </w:r>
          <w:hyperlink w:anchor="_Toc370759351" w:history="1">
            <w:r w:rsidRPr="003E2957">
              <w:rPr>
                <w:rStyle w:val="-"/>
                <w:noProof/>
                <w:lang w:eastAsia="el-GR"/>
              </w:rPr>
              <w:t>Α3.2 ΣΥΛΛΟΓΗ ΑΙΜΑΤΟΣ – ΕΠΙΛΟΓΗ ΑΙΜΟΔΟΤΗ</w:t>
            </w:r>
            <w:r>
              <w:rPr>
                <w:noProof/>
                <w:webHidden/>
              </w:rPr>
              <w:tab/>
            </w:r>
            <w:r>
              <w:rPr>
                <w:noProof/>
                <w:webHidden/>
              </w:rPr>
              <w:fldChar w:fldCharType="begin"/>
            </w:r>
            <w:r>
              <w:rPr>
                <w:noProof/>
                <w:webHidden/>
              </w:rPr>
              <w:instrText xml:space="preserve"> PAGEREF _Toc370759351 \h </w:instrText>
            </w:r>
            <w:r>
              <w:rPr>
                <w:noProof/>
                <w:webHidden/>
              </w:rPr>
            </w:r>
            <w:r>
              <w:rPr>
                <w:noProof/>
                <w:webHidden/>
              </w:rPr>
              <w:fldChar w:fldCharType="separate"/>
            </w:r>
            <w:r>
              <w:rPr>
                <w:noProof/>
                <w:webHidden/>
              </w:rPr>
              <w:t>5</w:t>
            </w:r>
            <w:r>
              <w:rPr>
                <w:noProof/>
                <w:webHidden/>
              </w:rPr>
              <w:fldChar w:fldCharType="end"/>
            </w:r>
          </w:hyperlink>
        </w:p>
        <w:p w:rsidR="00B02E67" w:rsidRDefault="0046076C">
          <w:pPr>
            <w:pStyle w:val="20"/>
            <w:tabs>
              <w:tab w:val="right" w:leader="dot" w:pos="8210"/>
            </w:tabs>
            <w:rPr>
              <w:rFonts w:asciiTheme="minorHAnsi" w:eastAsiaTheme="minorEastAsia" w:hAnsiTheme="minorHAnsi" w:cstheme="minorBidi"/>
              <w:noProof/>
              <w:lang w:val="el-GR" w:eastAsia="el-GR"/>
            </w:rPr>
          </w:pPr>
          <w:hyperlink w:anchor="_Toc370759352" w:history="1">
            <w:r w:rsidR="00B02E67" w:rsidRPr="003E2957">
              <w:rPr>
                <w:rStyle w:val="-"/>
                <w:noProof/>
              </w:rPr>
              <w:t>Α4. Η ΑΙΜΟΔΟΣΙΑ ΚΑΙ ΟΙ ΙΟΙ</w:t>
            </w:r>
            <w:r w:rsidR="00B02E67">
              <w:rPr>
                <w:noProof/>
                <w:webHidden/>
              </w:rPr>
              <w:tab/>
            </w:r>
            <w:r w:rsidR="00B02E67">
              <w:rPr>
                <w:noProof/>
                <w:webHidden/>
              </w:rPr>
              <w:fldChar w:fldCharType="begin"/>
            </w:r>
            <w:r w:rsidR="00B02E67">
              <w:rPr>
                <w:noProof/>
                <w:webHidden/>
              </w:rPr>
              <w:instrText xml:space="preserve"> PAGEREF _Toc370759352 \h </w:instrText>
            </w:r>
            <w:r w:rsidR="00B02E67">
              <w:rPr>
                <w:noProof/>
                <w:webHidden/>
              </w:rPr>
            </w:r>
            <w:r w:rsidR="00B02E67">
              <w:rPr>
                <w:noProof/>
                <w:webHidden/>
              </w:rPr>
              <w:fldChar w:fldCharType="separate"/>
            </w:r>
            <w:r w:rsidR="00B02E67">
              <w:rPr>
                <w:noProof/>
                <w:webHidden/>
              </w:rPr>
              <w:t>8</w:t>
            </w:r>
            <w:r w:rsidR="00B02E67">
              <w:rPr>
                <w:noProof/>
                <w:webHidden/>
              </w:rPr>
              <w:fldChar w:fldCharType="end"/>
            </w:r>
          </w:hyperlink>
        </w:p>
        <w:p w:rsidR="00B02E67" w:rsidRDefault="00B02E67">
          <w:pPr>
            <w:pStyle w:val="20"/>
            <w:tabs>
              <w:tab w:val="right" w:leader="dot" w:pos="8210"/>
            </w:tabs>
            <w:rPr>
              <w:rFonts w:asciiTheme="minorHAnsi" w:eastAsiaTheme="minorEastAsia" w:hAnsiTheme="minorHAnsi" w:cstheme="minorBidi"/>
              <w:noProof/>
              <w:lang w:val="el-GR" w:eastAsia="el-GR"/>
            </w:rPr>
          </w:pPr>
          <w:r>
            <w:rPr>
              <w:rStyle w:val="-"/>
              <w:noProof/>
              <w:u w:val="none"/>
            </w:rPr>
            <w:t xml:space="preserve">   </w:t>
          </w:r>
          <w:hyperlink w:anchor="_Toc370759353" w:history="1">
            <w:r w:rsidRPr="003E2957">
              <w:rPr>
                <w:rStyle w:val="-"/>
                <w:noProof/>
              </w:rPr>
              <w:t>Α4.1 ΑΣΦΑΛΕΙΑ ΑΙΜΑΤΟΣ</w:t>
            </w:r>
            <w:r>
              <w:rPr>
                <w:noProof/>
                <w:webHidden/>
              </w:rPr>
              <w:tab/>
            </w:r>
            <w:r>
              <w:rPr>
                <w:noProof/>
                <w:webHidden/>
              </w:rPr>
              <w:fldChar w:fldCharType="begin"/>
            </w:r>
            <w:r>
              <w:rPr>
                <w:noProof/>
                <w:webHidden/>
              </w:rPr>
              <w:instrText xml:space="preserve"> PAGEREF _Toc370759353 \h </w:instrText>
            </w:r>
            <w:r>
              <w:rPr>
                <w:noProof/>
                <w:webHidden/>
              </w:rPr>
            </w:r>
            <w:r>
              <w:rPr>
                <w:noProof/>
                <w:webHidden/>
              </w:rPr>
              <w:fldChar w:fldCharType="separate"/>
            </w:r>
            <w:r>
              <w:rPr>
                <w:noProof/>
                <w:webHidden/>
              </w:rPr>
              <w:t>8</w:t>
            </w:r>
            <w:r>
              <w:rPr>
                <w:noProof/>
                <w:webHidden/>
              </w:rPr>
              <w:fldChar w:fldCharType="end"/>
            </w:r>
          </w:hyperlink>
        </w:p>
        <w:p w:rsidR="00B02E67" w:rsidRDefault="00B02E67">
          <w:pPr>
            <w:pStyle w:val="20"/>
            <w:tabs>
              <w:tab w:val="right" w:leader="dot" w:pos="8210"/>
            </w:tabs>
            <w:rPr>
              <w:rFonts w:asciiTheme="minorHAnsi" w:eastAsiaTheme="minorEastAsia" w:hAnsiTheme="minorHAnsi" w:cstheme="minorBidi"/>
              <w:noProof/>
              <w:lang w:val="el-GR" w:eastAsia="el-GR"/>
            </w:rPr>
          </w:pPr>
          <w:r>
            <w:rPr>
              <w:rStyle w:val="-"/>
              <w:noProof/>
              <w:u w:val="none"/>
            </w:rPr>
            <w:t xml:space="preserve">   </w:t>
          </w:r>
          <w:hyperlink w:anchor="_Toc370759354" w:history="1">
            <w:r w:rsidRPr="003E2957">
              <w:rPr>
                <w:rStyle w:val="-"/>
                <w:noProof/>
              </w:rPr>
              <w:t>Α4.2 ΝΕΟΤΕΡΕΣ ΤΕΧΝΙΚΕΣ ΣΤΟ ΕΡΓΑΣΤΗΡΙΟ ΤΗΣ ΑΙΜΟΔΟΣΙΑΣ</w:t>
            </w:r>
            <w:r>
              <w:rPr>
                <w:noProof/>
                <w:webHidden/>
              </w:rPr>
              <w:tab/>
            </w:r>
            <w:r>
              <w:rPr>
                <w:noProof/>
                <w:webHidden/>
              </w:rPr>
              <w:fldChar w:fldCharType="begin"/>
            </w:r>
            <w:r>
              <w:rPr>
                <w:noProof/>
                <w:webHidden/>
              </w:rPr>
              <w:instrText xml:space="preserve"> PAGEREF _Toc370759354 \h </w:instrText>
            </w:r>
            <w:r>
              <w:rPr>
                <w:noProof/>
                <w:webHidden/>
              </w:rPr>
            </w:r>
            <w:r>
              <w:rPr>
                <w:noProof/>
                <w:webHidden/>
              </w:rPr>
              <w:fldChar w:fldCharType="separate"/>
            </w:r>
            <w:r>
              <w:rPr>
                <w:noProof/>
                <w:webHidden/>
              </w:rPr>
              <w:t>12</w:t>
            </w:r>
            <w:r>
              <w:rPr>
                <w:noProof/>
                <w:webHidden/>
              </w:rPr>
              <w:fldChar w:fldCharType="end"/>
            </w:r>
          </w:hyperlink>
        </w:p>
        <w:p w:rsidR="00B02E67" w:rsidRDefault="0046076C">
          <w:pPr>
            <w:pStyle w:val="20"/>
            <w:tabs>
              <w:tab w:val="right" w:leader="dot" w:pos="8210"/>
            </w:tabs>
            <w:rPr>
              <w:rFonts w:asciiTheme="minorHAnsi" w:eastAsiaTheme="minorEastAsia" w:hAnsiTheme="minorHAnsi" w:cstheme="minorBidi"/>
              <w:noProof/>
              <w:lang w:val="el-GR" w:eastAsia="el-GR"/>
            </w:rPr>
          </w:pPr>
          <w:hyperlink w:anchor="_Toc370759355" w:history="1">
            <w:r w:rsidR="00B02E67" w:rsidRPr="003E2957">
              <w:rPr>
                <w:rStyle w:val="-"/>
                <w:noProof/>
              </w:rPr>
              <w:t>Α5. ΑΝΑΔΥΟΜΕΝΑ ΠΑΘΟΓΟΝΑ</w:t>
            </w:r>
            <w:r w:rsidR="00B02E67">
              <w:rPr>
                <w:noProof/>
                <w:webHidden/>
              </w:rPr>
              <w:tab/>
            </w:r>
            <w:r w:rsidR="00B02E67">
              <w:rPr>
                <w:noProof/>
                <w:webHidden/>
              </w:rPr>
              <w:fldChar w:fldCharType="begin"/>
            </w:r>
            <w:r w:rsidR="00B02E67">
              <w:rPr>
                <w:noProof/>
                <w:webHidden/>
              </w:rPr>
              <w:instrText xml:space="preserve"> PAGEREF _Toc370759355 \h </w:instrText>
            </w:r>
            <w:r w:rsidR="00B02E67">
              <w:rPr>
                <w:noProof/>
                <w:webHidden/>
              </w:rPr>
            </w:r>
            <w:r w:rsidR="00B02E67">
              <w:rPr>
                <w:noProof/>
                <w:webHidden/>
              </w:rPr>
              <w:fldChar w:fldCharType="separate"/>
            </w:r>
            <w:r w:rsidR="00B02E67">
              <w:rPr>
                <w:noProof/>
                <w:webHidden/>
              </w:rPr>
              <w:t>14</w:t>
            </w:r>
            <w:r w:rsidR="00B02E67">
              <w:rPr>
                <w:noProof/>
                <w:webHidden/>
              </w:rPr>
              <w:fldChar w:fldCharType="end"/>
            </w:r>
          </w:hyperlink>
        </w:p>
        <w:p w:rsidR="00B02E67" w:rsidRDefault="00B02E67">
          <w:pPr>
            <w:pStyle w:val="20"/>
            <w:tabs>
              <w:tab w:val="right" w:leader="dot" w:pos="8210"/>
            </w:tabs>
            <w:rPr>
              <w:rFonts w:asciiTheme="minorHAnsi" w:eastAsiaTheme="minorEastAsia" w:hAnsiTheme="minorHAnsi" w:cstheme="minorBidi"/>
              <w:noProof/>
              <w:lang w:val="el-GR" w:eastAsia="el-GR"/>
            </w:rPr>
          </w:pPr>
          <w:r>
            <w:rPr>
              <w:rStyle w:val="-"/>
              <w:noProof/>
              <w:u w:val="none"/>
            </w:rPr>
            <w:t xml:space="preserve">   </w:t>
          </w:r>
          <w:hyperlink w:anchor="_Toc370759356" w:history="1">
            <w:r w:rsidRPr="003E2957">
              <w:rPr>
                <w:rStyle w:val="-"/>
                <w:noProof/>
              </w:rPr>
              <w:t>Α.5.1 ΑΙΤΙΑ ΑΝΑΔΥΟΜΕΝΩΝ ΝΟΣΗΜΑΤΩΝ</w:t>
            </w:r>
            <w:r>
              <w:rPr>
                <w:noProof/>
                <w:webHidden/>
              </w:rPr>
              <w:tab/>
            </w:r>
            <w:r>
              <w:rPr>
                <w:noProof/>
                <w:webHidden/>
              </w:rPr>
              <w:fldChar w:fldCharType="begin"/>
            </w:r>
            <w:r>
              <w:rPr>
                <w:noProof/>
                <w:webHidden/>
              </w:rPr>
              <w:instrText xml:space="preserve"> PAGEREF _Toc370759356 \h </w:instrText>
            </w:r>
            <w:r>
              <w:rPr>
                <w:noProof/>
                <w:webHidden/>
              </w:rPr>
            </w:r>
            <w:r>
              <w:rPr>
                <w:noProof/>
                <w:webHidden/>
              </w:rPr>
              <w:fldChar w:fldCharType="separate"/>
            </w:r>
            <w:r>
              <w:rPr>
                <w:noProof/>
                <w:webHidden/>
              </w:rPr>
              <w:t>14</w:t>
            </w:r>
            <w:r>
              <w:rPr>
                <w:noProof/>
                <w:webHidden/>
              </w:rPr>
              <w:fldChar w:fldCharType="end"/>
            </w:r>
          </w:hyperlink>
        </w:p>
        <w:p w:rsidR="00B02E67" w:rsidRDefault="00B02E67">
          <w:pPr>
            <w:pStyle w:val="20"/>
            <w:tabs>
              <w:tab w:val="right" w:leader="dot" w:pos="8210"/>
            </w:tabs>
            <w:rPr>
              <w:rFonts w:asciiTheme="minorHAnsi" w:eastAsiaTheme="minorEastAsia" w:hAnsiTheme="minorHAnsi" w:cstheme="minorBidi"/>
              <w:noProof/>
              <w:lang w:val="el-GR" w:eastAsia="el-GR"/>
            </w:rPr>
          </w:pPr>
          <w:r>
            <w:rPr>
              <w:rStyle w:val="-"/>
              <w:noProof/>
              <w:u w:val="none"/>
            </w:rPr>
            <w:t xml:space="preserve">   </w:t>
          </w:r>
          <w:hyperlink w:anchor="_Toc370759357" w:history="1">
            <w:r w:rsidRPr="003E2957">
              <w:rPr>
                <w:rStyle w:val="-"/>
                <w:noProof/>
              </w:rPr>
              <w:t>Α5.2 ΑΝΑΔΥΟΜΕΝΑ ΝΟΣΗΜΑΤΑ ΣΕ ΕΛΛΑΔΑ ΚΑΙ ΕΥΡΩΠΗ</w:t>
            </w:r>
            <w:r>
              <w:rPr>
                <w:noProof/>
                <w:webHidden/>
              </w:rPr>
              <w:tab/>
            </w:r>
            <w:r>
              <w:rPr>
                <w:noProof/>
                <w:webHidden/>
              </w:rPr>
              <w:fldChar w:fldCharType="begin"/>
            </w:r>
            <w:r>
              <w:rPr>
                <w:noProof/>
                <w:webHidden/>
              </w:rPr>
              <w:instrText xml:space="preserve"> PAGEREF _Toc370759357 \h </w:instrText>
            </w:r>
            <w:r>
              <w:rPr>
                <w:noProof/>
                <w:webHidden/>
              </w:rPr>
            </w:r>
            <w:r>
              <w:rPr>
                <w:noProof/>
                <w:webHidden/>
              </w:rPr>
              <w:fldChar w:fldCharType="separate"/>
            </w:r>
            <w:r>
              <w:rPr>
                <w:noProof/>
                <w:webHidden/>
              </w:rPr>
              <w:t>15</w:t>
            </w:r>
            <w:r>
              <w:rPr>
                <w:noProof/>
                <w:webHidden/>
              </w:rPr>
              <w:fldChar w:fldCharType="end"/>
            </w:r>
          </w:hyperlink>
        </w:p>
        <w:p w:rsidR="00B02E67" w:rsidRDefault="0046076C">
          <w:pPr>
            <w:pStyle w:val="10"/>
            <w:tabs>
              <w:tab w:val="right" w:leader="dot" w:pos="8210"/>
            </w:tabs>
            <w:rPr>
              <w:rFonts w:asciiTheme="minorHAnsi" w:eastAsiaTheme="minorEastAsia" w:hAnsiTheme="minorHAnsi" w:cstheme="minorBidi"/>
              <w:b w:val="0"/>
              <w:noProof/>
              <w:lang w:eastAsia="el-GR"/>
            </w:rPr>
          </w:pPr>
          <w:hyperlink w:anchor="_Toc370759358" w:history="1">
            <w:r w:rsidR="00B02E67" w:rsidRPr="003E2957">
              <w:rPr>
                <w:rStyle w:val="-"/>
                <w:noProof/>
              </w:rPr>
              <w:t>Β. Ο ΙΟΣ ΤΟΥ ΔΝ (</w:t>
            </w:r>
            <w:r w:rsidR="00B02E67" w:rsidRPr="003E2957">
              <w:rPr>
                <w:rStyle w:val="-"/>
                <w:noProof/>
                <w:lang w:val="en-US"/>
              </w:rPr>
              <w:t>WEST</w:t>
            </w:r>
            <w:r w:rsidR="00B02E67" w:rsidRPr="003E2957">
              <w:rPr>
                <w:rStyle w:val="-"/>
                <w:noProof/>
              </w:rPr>
              <w:t xml:space="preserve"> </w:t>
            </w:r>
            <w:r w:rsidR="00B02E67" w:rsidRPr="003E2957">
              <w:rPr>
                <w:rStyle w:val="-"/>
                <w:noProof/>
                <w:lang w:val="en-US"/>
              </w:rPr>
              <w:t>NILE</w:t>
            </w:r>
            <w:r w:rsidR="00B02E67" w:rsidRPr="003E2957">
              <w:rPr>
                <w:rStyle w:val="-"/>
                <w:noProof/>
              </w:rPr>
              <w:t xml:space="preserve"> </w:t>
            </w:r>
            <w:r w:rsidR="00B02E67" w:rsidRPr="003E2957">
              <w:rPr>
                <w:rStyle w:val="-"/>
                <w:noProof/>
                <w:lang w:val="en-US"/>
              </w:rPr>
              <w:t>VIRUS</w:t>
            </w:r>
            <w:r w:rsidR="00B02E67" w:rsidRPr="003E2957">
              <w:rPr>
                <w:rStyle w:val="-"/>
                <w:noProof/>
              </w:rPr>
              <w:t>)</w:t>
            </w:r>
            <w:r w:rsidR="00B02E67">
              <w:rPr>
                <w:noProof/>
                <w:webHidden/>
              </w:rPr>
              <w:tab/>
            </w:r>
            <w:r w:rsidR="00B02E67">
              <w:rPr>
                <w:noProof/>
                <w:webHidden/>
              </w:rPr>
              <w:fldChar w:fldCharType="begin"/>
            </w:r>
            <w:r w:rsidR="00B02E67">
              <w:rPr>
                <w:noProof/>
                <w:webHidden/>
              </w:rPr>
              <w:instrText xml:space="preserve"> PAGEREF _Toc370759358 \h </w:instrText>
            </w:r>
            <w:r w:rsidR="00B02E67">
              <w:rPr>
                <w:noProof/>
                <w:webHidden/>
              </w:rPr>
            </w:r>
            <w:r w:rsidR="00B02E67">
              <w:rPr>
                <w:noProof/>
                <w:webHidden/>
              </w:rPr>
              <w:fldChar w:fldCharType="separate"/>
            </w:r>
            <w:r w:rsidR="00B02E67">
              <w:rPr>
                <w:noProof/>
                <w:webHidden/>
              </w:rPr>
              <w:t>18</w:t>
            </w:r>
            <w:r w:rsidR="00B02E67">
              <w:rPr>
                <w:noProof/>
                <w:webHidden/>
              </w:rPr>
              <w:fldChar w:fldCharType="end"/>
            </w:r>
          </w:hyperlink>
        </w:p>
        <w:p w:rsidR="00B02E67" w:rsidRDefault="0046076C">
          <w:pPr>
            <w:pStyle w:val="20"/>
            <w:tabs>
              <w:tab w:val="right" w:leader="dot" w:pos="8210"/>
            </w:tabs>
            <w:rPr>
              <w:rFonts w:asciiTheme="minorHAnsi" w:eastAsiaTheme="minorEastAsia" w:hAnsiTheme="minorHAnsi" w:cstheme="minorBidi"/>
              <w:noProof/>
              <w:lang w:val="el-GR" w:eastAsia="el-GR"/>
            </w:rPr>
          </w:pPr>
          <w:hyperlink w:anchor="_Toc370759359" w:history="1">
            <w:r w:rsidR="00B02E67" w:rsidRPr="003E2957">
              <w:rPr>
                <w:rStyle w:val="-"/>
                <w:noProof/>
              </w:rPr>
              <w:t>Β1. ΓΕΝΙΚΑ ΓΙΑ ΤΟΝ ΙΟ ΤΟΥ ΔΝ</w:t>
            </w:r>
            <w:r w:rsidR="00B02E67">
              <w:rPr>
                <w:noProof/>
                <w:webHidden/>
              </w:rPr>
              <w:tab/>
            </w:r>
            <w:r w:rsidR="00B02E67">
              <w:rPr>
                <w:noProof/>
                <w:webHidden/>
              </w:rPr>
              <w:fldChar w:fldCharType="begin"/>
            </w:r>
            <w:r w:rsidR="00B02E67">
              <w:rPr>
                <w:noProof/>
                <w:webHidden/>
              </w:rPr>
              <w:instrText xml:space="preserve"> PAGEREF _Toc370759359 \h </w:instrText>
            </w:r>
            <w:r w:rsidR="00B02E67">
              <w:rPr>
                <w:noProof/>
                <w:webHidden/>
              </w:rPr>
            </w:r>
            <w:r w:rsidR="00B02E67">
              <w:rPr>
                <w:noProof/>
                <w:webHidden/>
              </w:rPr>
              <w:fldChar w:fldCharType="separate"/>
            </w:r>
            <w:r w:rsidR="00B02E67">
              <w:rPr>
                <w:noProof/>
                <w:webHidden/>
              </w:rPr>
              <w:t>18</w:t>
            </w:r>
            <w:r w:rsidR="00B02E67">
              <w:rPr>
                <w:noProof/>
                <w:webHidden/>
              </w:rPr>
              <w:fldChar w:fldCharType="end"/>
            </w:r>
          </w:hyperlink>
        </w:p>
        <w:p w:rsidR="00B02E67" w:rsidRDefault="0046076C">
          <w:pPr>
            <w:pStyle w:val="20"/>
            <w:tabs>
              <w:tab w:val="right" w:leader="dot" w:pos="8210"/>
            </w:tabs>
            <w:rPr>
              <w:rFonts w:asciiTheme="minorHAnsi" w:eastAsiaTheme="minorEastAsia" w:hAnsiTheme="minorHAnsi" w:cstheme="minorBidi"/>
              <w:noProof/>
              <w:lang w:val="el-GR" w:eastAsia="el-GR"/>
            </w:rPr>
          </w:pPr>
          <w:hyperlink w:anchor="_Toc370759360" w:history="1">
            <w:r w:rsidR="00B02E67" w:rsidRPr="003E2957">
              <w:rPr>
                <w:rStyle w:val="-"/>
                <w:noProof/>
              </w:rPr>
              <w:t>Β2. Η ΔΟΜΗ ΤΟΥ ΙΟΥ ΤΟΥ ΔΝ</w:t>
            </w:r>
            <w:r w:rsidR="00B02E67">
              <w:rPr>
                <w:noProof/>
                <w:webHidden/>
              </w:rPr>
              <w:tab/>
            </w:r>
            <w:r w:rsidR="00B02E67">
              <w:rPr>
                <w:noProof/>
                <w:webHidden/>
              </w:rPr>
              <w:fldChar w:fldCharType="begin"/>
            </w:r>
            <w:r w:rsidR="00B02E67">
              <w:rPr>
                <w:noProof/>
                <w:webHidden/>
              </w:rPr>
              <w:instrText xml:space="preserve"> PAGEREF _Toc370759360 \h </w:instrText>
            </w:r>
            <w:r w:rsidR="00B02E67">
              <w:rPr>
                <w:noProof/>
                <w:webHidden/>
              </w:rPr>
            </w:r>
            <w:r w:rsidR="00B02E67">
              <w:rPr>
                <w:noProof/>
                <w:webHidden/>
              </w:rPr>
              <w:fldChar w:fldCharType="separate"/>
            </w:r>
            <w:r w:rsidR="00B02E67">
              <w:rPr>
                <w:noProof/>
                <w:webHidden/>
              </w:rPr>
              <w:t>18</w:t>
            </w:r>
            <w:r w:rsidR="00B02E67">
              <w:rPr>
                <w:noProof/>
                <w:webHidden/>
              </w:rPr>
              <w:fldChar w:fldCharType="end"/>
            </w:r>
          </w:hyperlink>
        </w:p>
        <w:p w:rsidR="00B02E67" w:rsidRDefault="0046076C">
          <w:pPr>
            <w:pStyle w:val="20"/>
            <w:tabs>
              <w:tab w:val="right" w:leader="dot" w:pos="8210"/>
            </w:tabs>
            <w:rPr>
              <w:rFonts w:asciiTheme="minorHAnsi" w:eastAsiaTheme="minorEastAsia" w:hAnsiTheme="minorHAnsi" w:cstheme="minorBidi"/>
              <w:noProof/>
              <w:lang w:val="el-GR" w:eastAsia="el-GR"/>
            </w:rPr>
          </w:pPr>
          <w:hyperlink w:anchor="_Toc370759361" w:history="1">
            <w:r w:rsidR="00B02E67" w:rsidRPr="003E2957">
              <w:rPr>
                <w:rStyle w:val="-"/>
                <w:noProof/>
              </w:rPr>
              <w:t>Β3. Η ΑΝΑΠΑΡΑΓΩΓΗ ΤΟΥ ΙΟΥ ΤΟΥ ΔΝ</w:t>
            </w:r>
            <w:r w:rsidR="00B02E67">
              <w:rPr>
                <w:noProof/>
                <w:webHidden/>
              </w:rPr>
              <w:tab/>
            </w:r>
            <w:r w:rsidR="00B02E67">
              <w:rPr>
                <w:noProof/>
                <w:webHidden/>
              </w:rPr>
              <w:fldChar w:fldCharType="begin"/>
            </w:r>
            <w:r w:rsidR="00B02E67">
              <w:rPr>
                <w:noProof/>
                <w:webHidden/>
              </w:rPr>
              <w:instrText xml:space="preserve"> PAGEREF _Toc370759361 \h </w:instrText>
            </w:r>
            <w:r w:rsidR="00B02E67">
              <w:rPr>
                <w:noProof/>
                <w:webHidden/>
              </w:rPr>
            </w:r>
            <w:r w:rsidR="00B02E67">
              <w:rPr>
                <w:noProof/>
                <w:webHidden/>
              </w:rPr>
              <w:fldChar w:fldCharType="separate"/>
            </w:r>
            <w:r w:rsidR="00B02E67">
              <w:rPr>
                <w:noProof/>
                <w:webHidden/>
              </w:rPr>
              <w:t>19</w:t>
            </w:r>
            <w:r w:rsidR="00B02E67">
              <w:rPr>
                <w:noProof/>
                <w:webHidden/>
              </w:rPr>
              <w:fldChar w:fldCharType="end"/>
            </w:r>
          </w:hyperlink>
        </w:p>
        <w:p w:rsidR="00B02E67" w:rsidRDefault="0046076C">
          <w:pPr>
            <w:pStyle w:val="20"/>
            <w:tabs>
              <w:tab w:val="right" w:leader="dot" w:pos="8210"/>
            </w:tabs>
            <w:rPr>
              <w:rFonts w:asciiTheme="minorHAnsi" w:eastAsiaTheme="minorEastAsia" w:hAnsiTheme="minorHAnsi" w:cstheme="minorBidi"/>
              <w:noProof/>
              <w:lang w:val="el-GR" w:eastAsia="el-GR"/>
            </w:rPr>
          </w:pPr>
          <w:hyperlink w:anchor="_Toc370759362" w:history="1">
            <w:r w:rsidR="00B02E67" w:rsidRPr="003E2957">
              <w:rPr>
                <w:rStyle w:val="-"/>
                <w:noProof/>
              </w:rPr>
              <w:t>Β4. ΟΙ ΦΥΣΙΚΕΣ ΙΔΙΟΤΗΤΕΣ ΤΟΥ ΙΟΥ ΤΟΥ ΔΝ</w:t>
            </w:r>
            <w:r w:rsidR="00B02E67">
              <w:rPr>
                <w:noProof/>
                <w:webHidden/>
              </w:rPr>
              <w:tab/>
            </w:r>
            <w:r w:rsidR="00B02E67">
              <w:rPr>
                <w:noProof/>
                <w:webHidden/>
              </w:rPr>
              <w:fldChar w:fldCharType="begin"/>
            </w:r>
            <w:r w:rsidR="00B02E67">
              <w:rPr>
                <w:noProof/>
                <w:webHidden/>
              </w:rPr>
              <w:instrText xml:space="preserve"> PAGEREF _Toc370759362 \h </w:instrText>
            </w:r>
            <w:r w:rsidR="00B02E67">
              <w:rPr>
                <w:noProof/>
                <w:webHidden/>
              </w:rPr>
            </w:r>
            <w:r w:rsidR="00B02E67">
              <w:rPr>
                <w:noProof/>
                <w:webHidden/>
              </w:rPr>
              <w:fldChar w:fldCharType="separate"/>
            </w:r>
            <w:r w:rsidR="00B02E67">
              <w:rPr>
                <w:noProof/>
                <w:webHidden/>
              </w:rPr>
              <w:t>20</w:t>
            </w:r>
            <w:r w:rsidR="00B02E67">
              <w:rPr>
                <w:noProof/>
                <w:webHidden/>
              </w:rPr>
              <w:fldChar w:fldCharType="end"/>
            </w:r>
          </w:hyperlink>
        </w:p>
        <w:p w:rsidR="00B02E67" w:rsidRDefault="0046076C">
          <w:pPr>
            <w:pStyle w:val="20"/>
            <w:tabs>
              <w:tab w:val="right" w:leader="dot" w:pos="8210"/>
            </w:tabs>
            <w:rPr>
              <w:rFonts w:asciiTheme="minorHAnsi" w:eastAsiaTheme="minorEastAsia" w:hAnsiTheme="minorHAnsi" w:cstheme="minorBidi"/>
              <w:noProof/>
              <w:lang w:val="el-GR" w:eastAsia="el-GR"/>
            </w:rPr>
          </w:pPr>
          <w:hyperlink w:anchor="_Toc370759363" w:history="1">
            <w:r w:rsidR="00B02E67" w:rsidRPr="003E2957">
              <w:rPr>
                <w:rStyle w:val="-"/>
                <w:noProof/>
                <w:shd w:val="clear" w:color="auto" w:fill="FFFFFF"/>
              </w:rPr>
              <w:t>Β5. Η ΜΕΤΑΔΟΣΗ ΚΑΙ Ο ΚΥΚΛΟΣ ΖΩΗΣ ΤΟΥ ΙΟΥ ΤΟΥ ΔΝ</w:t>
            </w:r>
            <w:r w:rsidR="00B02E67">
              <w:rPr>
                <w:noProof/>
                <w:webHidden/>
              </w:rPr>
              <w:tab/>
            </w:r>
            <w:r w:rsidR="00B02E67">
              <w:rPr>
                <w:noProof/>
                <w:webHidden/>
              </w:rPr>
              <w:fldChar w:fldCharType="begin"/>
            </w:r>
            <w:r w:rsidR="00B02E67">
              <w:rPr>
                <w:noProof/>
                <w:webHidden/>
              </w:rPr>
              <w:instrText xml:space="preserve"> PAGEREF _Toc370759363 \h </w:instrText>
            </w:r>
            <w:r w:rsidR="00B02E67">
              <w:rPr>
                <w:noProof/>
                <w:webHidden/>
              </w:rPr>
            </w:r>
            <w:r w:rsidR="00B02E67">
              <w:rPr>
                <w:noProof/>
                <w:webHidden/>
              </w:rPr>
              <w:fldChar w:fldCharType="separate"/>
            </w:r>
            <w:r w:rsidR="00B02E67">
              <w:rPr>
                <w:noProof/>
                <w:webHidden/>
              </w:rPr>
              <w:t>20</w:t>
            </w:r>
            <w:r w:rsidR="00B02E67">
              <w:rPr>
                <w:noProof/>
                <w:webHidden/>
              </w:rPr>
              <w:fldChar w:fldCharType="end"/>
            </w:r>
          </w:hyperlink>
        </w:p>
        <w:p w:rsidR="00B02E67" w:rsidRDefault="00B02E67">
          <w:pPr>
            <w:pStyle w:val="20"/>
            <w:tabs>
              <w:tab w:val="right" w:leader="dot" w:pos="8210"/>
            </w:tabs>
            <w:rPr>
              <w:rFonts w:asciiTheme="minorHAnsi" w:eastAsiaTheme="minorEastAsia" w:hAnsiTheme="minorHAnsi" w:cstheme="minorBidi"/>
              <w:noProof/>
              <w:lang w:val="el-GR" w:eastAsia="el-GR"/>
            </w:rPr>
          </w:pPr>
          <w:r>
            <w:rPr>
              <w:rStyle w:val="-"/>
              <w:noProof/>
              <w:u w:val="none"/>
            </w:rPr>
            <w:t xml:space="preserve">   </w:t>
          </w:r>
          <w:hyperlink w:anchor="_Toc370759364" w:history="1">
            <w:r w:rsidRPr="003E2957">
              <w:rPr>
                <w:rStyle w:val="-"/>
                <w:noProof/>
                <w:lang w:eastAsia="el-GR"/>
              </w:rPr>
              <w:t>Β5.1 ΚΥΡΙΟΙ ΞΕΝΙΣΤΕΣ</w:t>
            </w:r>
            <w:r>
              <w:rPr>
                <w:noProof/>
                <w:webHidden/>
              </w:rPr>
              <w:tab/>
            </w:r>
            <w:r>
              <w:rPr>
                <w:noProof/>
                <w:webHidden/>
              </w:rPr>
              <w:fldChar w:fldCharType="begin"/>
            </w:r>
            <w:r>
              <w:rPr>
                <w:noProof/>
                <w:webHidden/>
              </w:rPr>
              <w:instrText xml:space="preserve"> PAGEREF _Toc370759364 \h </w:instrText>
            </w:r>
            <w:r>
              <w:rPr>
                <w:noProof/>
                <w:webHidden/>
              </w:rPr>
            </w:r>
            <w:r>
              <w:rPr>
                <w:noProof/>
                <w:webHidden/>
              </w:rPr>
              <w:fldChar w:fldCharType="separate"/>
            </w:r>
            <w:r>
              <w:rPr>
                <w:noProof/>
                <w:webHidden/>
              </w:rPr>
              <w:t>21</w:t>
            </w:r>
            <w:r>
              <w:rPr>
                <w:noProof/>
                <w:webHidden/>
              </w:rPr>
              <w:fldChar w:fldCharType="end"/>
            </w:r>
          </w:hyperlink>
        </w:p>
        <w:p w:rsidR="00B02E67" w:rsidRDefault="00B02E67">
          <w:pPr>
            <w:pStyle w:val="20"/>
            <w:tabs>
              <w:tab w:val="right" w:leader="dot" w:pos="8210"/>
            </w:tabs>
            <w:rPr>
              <w:rFonts w:asciiTheme="minorHAnsi" w:eastAsiaTheme="minorEastAsia" w:hAnsiTheme="minorHAnsi" w:cstheme="minorBidi"/>
              <w:noProof/>
              <w:lang w:val="el-GR" w:eastAsia="el-GR"/>
            </w:rPr>
          </w:pPr>
          <w:r>
            <w:rPr>
              <w:rStyle w:val="-"/>
              <w:noProof/>
              <w:u w:val="none"/>
            </w:rPr>
            <w:t xml:space="preserve">   </w:t>
          </w:r>
          <w:hyperlink w:anchor="_Toc370759365" w:history="1">
            <w:r w:rsidRPr="003E2957">
              <w:rPr>
                <w:rStyle w:val="-"/>
                <w:noProof/>
                <w:shd w:val="clear" w:color="auto" w:fill="FFFFFF"/>
              </w:rPr>
              <w:t>Β5.2 ΕΝΔΙΑΜΕΣΟΙ ΞΕΝΙΣΤΕΣ</w:t>
            </w:r>
            <w:r>
              <w:rPr>
                <w:noProof/>
                <w:webHidden/>
              </w:rPr>
              <w:tab/>
            </w:r>
            <w:r>
              <w:rPr>
                <w:noProof/>
                <w:webHidden/>
              </w:rPr>
              <w:fldChar w:fldCharType="begin"/>
            </w:r>
            <w:r>
              <w:rPr>
                <w:noProof/>
                <w:webHidden/>
              </w:rPr>
              <w:instrText xml:space="preserve"> PAGEREF _Toc370759365 \h </w:instrText>
            </w:r>
            <w:r>
              <w:rPr>
                <w:noProof/>
                <w:webHidden/>
              </w:rPr>
            </w:r>
            <w:r>
              <w:rPr>
                <w:noProof/>
                <w:webHidden/>
              </w:rPr>
              <w:fldChar w:fldCharType="separate"/>
            </w:r>
            <w:r>
              <w:rPr>
                <w:noProof/>
                <w:webHidden/>
              </w:rPr>
              <w:t>21</w:t>
            </w:r>
            <w:r>
              <w:rPr>
                <w:noProof/>
                <w:webHidden/>
              </w:rPr>
              <w:fldChar w:fldCharType="end"/>
            </w:r>
          </w:hyperlink>
        </w:p>
        <w:p w:rsidR="00B02E67" w:rsidRDefault="00B02E67">
          <w:pPr>
            <w:pStyle w:val="20"/>
            <w:tabs>
              <w:tab w:val="right" w:leader="dot" w:pos="8210"/>
            </w:tabs>
            <w:rPr>
              <w:rFonts w:asciiTheme="minorHAnsi" w:eastAsiaTheme="minorEastAsia" w:hAnsiTheme="minorHAnsi" w:cstheme="minorBidi"/>
              <w:noProof/>
              <w:lang w:val="el-GR" w:eastAsia="el-GR"/>
            </w:rPr>
          </w:pPr>
          <w:r>
            <w:rPr>
              <w:rStyle w:val="-"/>
              <w:noProof/>
              <w:u w:val="none"/>
            </w:rPr>
            <w:t xml:space="preserve">   </w:t>
          </w:r>
          <w:hyperlink w:anchor="_Toc370759366" w:history="1">
            <w:r w:rsidRPr="003E2957">
              <w:rPr>
                <w:rStyle w:val="-"/>
                <w:noProof/>
                <w:shd w:val="clear" w:color="auto" w:fill="FFFFFF"/>
                <w:lang w:eastAsia="el-GR"/>
              </w:rPr>
              <w:t>Β5.3 ΑΔΙΕΞΟΔΟΙ ΞΕΝΙΣΤΕΣ</w:t>
            </w:r>
            <w:r>
              <w:rPr>
                <w:noProof/>
                <w:webHidden/>
              </w:rPr>
              <w:tab/>
            </w:r>
            <w:r>
              <w:rPr>
                <w:noProof/>
                <w:webHidden/>
              </w:rPr>
              <w:fldChar w:fldCharType="begin"/>
            </w:r>
            <w:r>
              <w:rPr>
                <w:noProof/>
                <w:webHidden/>
              </w:rPr>
              <w:instrText xml:space="preserve"> PAGEREF _Toc370759366 \h </w:instrText>
            </w:r>
            <w:r>
              <w:rPr>
                <w:noProof/>
                <w:webHidden/>
              </w:rPr>
            </w:r>
            <w:r>
              <w:rPr>
                <w:noProof/>
                <w:webHidden/>
              </w:rPr>
              <w:fldChar w:fldCharType="separate"/>
            </w:r>
            <w:r>
              <w:rPr>
                <w:noProof/>
                <w:webHidden/>
              </w:rPr>
              <w:t>22</w:t>
            </w:r>
            <w:r>
              <w:rPr>
                <w:noProof/>
                <w:webHidden/>
              </w:rPr>
              <w:fldChar w:fldCharType="end"/>
            </w:r>
          </w:hyperlink>
        </w:p>
        <w:p w:rsidR="00B02E67" w:rsidRDefault="00B02E67">
          <w:pPr>
            <w:pStyle w:val="20"/>
            <w:tabs>
              <w:tab w:val="right" w:leader="dot" w:pos="8210"/>
            </w:tabs>
            <w:rPr>
              <w:rFonts w:asciiTheme="minorHAnsi" w:eastAsiaTheme="minorEastAsia" w:hAnsiTheme="minorHAnsi" w:cstheme="minorBidi"/>
              <w:noProof/>
              <w:lang w:val="el-GR" w:eastAsia="el-GR"/>
            </w:rPr>
          </w:pPr>
          <w:r>
            <w:rPr>
              <w:rStyle w:val="-"/>
              <w:noProof/>
              <w:u w:val="none"/>
            </w:rPr>
            <w:t xml:space="preserve">   </w:t>
          </w:r>
          <w:hyperlink w:anchor="_Toc370759367" w:history="1">
            <w:r w:rsidRPr="003E2957">
              <w:rPr>
                <w:rStyle w:val="-"/>
                <w:noProof/>
              </w:rPr>
              <w:t>Β5.4 ΠΕΡΙΒΑΛΛΟΝΤΙΚΟΙ ΠΑΡΑΓΟΝΤΕΣ ΠΟΥ ΕΠΗΡΕΑΖΟΥΝ ΤΗ ΔΥΝΑΜΙΚΗ ΜΕΤΑΔΟΣΗΣ ΤΟΥ ΙΟΥ</w:t>
            </w:r>
            <w:r>
              <w:rPr>
                <w:noProof/>
                <w:webHidden/>
              </w:rPr>
              <w:tab/>
            </w:r>
            <w:r>
              <w:rPr>
                <w:noProof/>
                <w:webHidden/>
              </w:rPr>
              <w:fldChar w:fldCharType="begin"/>
            </w:r>
            <w:r>
              <w:rPr>
                <w:noProof/>
                <w:webHidden/>
              </w:rPr>
              <w:instrText xml:space="preserve"> PAGEREF _Toc370759367 \h </w:instrText>
            </w:r>
            <w:r>
              <w:rPr>
                <w:noProof/>
                <w:webHidden/>
              </w:rPr>
            </w:r>
            <w:r>
              <w:rPr>
                <w:noProof/>
                <w:webHidden/>
              </w:rPr>
              <w:fldChar w:fldCharType="separate"/>
            </w:r>
            <w:r>
              <w:rPr>
                <w:noProof/>
                <w:webHidden/>
              </w:rPr>
              <w:t>23</w:t>
            </w:r>
            <w:r>
              <w:rPr>
                <w:noProof/>
                <w:webHidden/>
              </w:rPr>
              <w:fldChar w:fldCharType="end"/>
            </w:r>
          </w:hyperlink>
        </w:p>
        <w:p w:rsidR="00B02E67" w:rsidRDefault="0046076C">
          <w:pPr>
            <w:pStyle w:val="20"/>
            <w:tabs>
              <w:tab w:val="right" w:leader="dot" w:pos="8210"/>
            </w:tabs>
            <w:rPr>
              <w:rFonts w:asciiTheme="minorHAnsi" w:eastAsiaTheme="minorEastAsia" w:hAnsiTheme="minorHAnsi" w:cstheme="minorBidi"/>
              <w:noProof/>
              <w:lang w:val="el-GR" w:eastAsia="el-GR"/>
            </w:rPr>
          </w:pPr>
          <w:hyperlink w:anchor="_Toc370759368" w:history="1">
            <w:r w:rsidR="00B02E67" w:rsidRPr="003E2957">
              <w:rPr>
                <w:rStyle w:val="-"/>
                <w:noProof/>
              </w:rPr>
              <w:t>Β6. ΣΥΜΠΤΩΜΑΤΑ–ΚΛΙΝΙΚΗ ΥΠΟΨΙΑ ΛΟΙΜΩΞΗΣ ΑΠΟ ΤΟΝ ΙΟ ΤΟΥ ΔΝ</w:t>
            </w:r>
            <w:r w:rsidR="00B02E67">
              <w:rPr>
                <w:noProof/>
                <w:webHidden/>
              </w:rPr>
              <w:tab/>
            </w:r>
            <w:r w:rsidR="00B02E67">
              <w:rPr>
                <w:noProof/>
                <w:webHidden/>
              </w:rPr>
              <w:fldChar w:fldCharType="begin"/>
            </w:r>
            <w:r w:rsidR="00B02E67">
              <w:rPr>
                <w:noProof/>
                <w:webHidden/>
              </w:rPr>
              <w:instrText xml:space="preserve"> PAGEREF _Toc370759368 \h </w:instrText>
            </w:r>
            <w:r w:rsidR="00B02E67">
              <w:rPr>
                <w:noProof/>
                <w:webHidden/>
              </w:rPr>
            </w:r>
            <w:r w:rsidR="00B02E67">
              <w:rPr>
                <w:noProof/>
                <w:webHidden/>
              </w:rPr>
              <w:fldChar w:fldCharType="separate"/>
            </w:r>
            <w:r w:rsidR="00B02E67">
              <w:rPr>
                <w:noProof/>
                <w:webHidden/>
              </w:rPr>
              <w:t>24</w:t>
            </w:r>
            <w:r w:rsidR="00B02E67">
              <w:rPr>
                <w:noProof/>
                <w:webHidden/>
              </w:rPr>
              <w:fldChar w:fldCharType="end"/>
            </w:r>
          </w:hyperlink>
        </w:p>
        <w:p w:rsidR="00B02E67" w:rsidRDefault="0046076C">
          <w:pPr>
            <w:pStyle w:val="20"/>
            <w:tabs>
              <w:tab w:val="right" w:leader="dot" w:pos="8210"/>
            </w:tabs>
            <w:rPr>
              <w:rFonts w:asciiTheme="minorHAnsi" w:eastAsiaTheme="minorEastAsia" w:hAnsiTheme="minorHAnsi" w:cstheme="minorBidi"/>
              <w:noProof/>
              <w:lang w:val="el-GR" w:eastAsia="el-GR"/>
            </w:rPr>
          </w:pPr>
          <w:hyperlink w:anchor="_Toc370759369" w:history="1">
            <w:r w:rsidR="00B02E67" w:rsidRPr="003E2957">
              <w:rPr>
                <w:rStyle w:val="-"/>
                <w:noProof/>
                <w:shd w:val="clear" w:color="auto" w:fill="FFFFFF"/>
                <w:lang w:eastAsia="el-GR"/>
              </w:rPr>
              <w:t>Β7. ΕΡΓΑΣΤΗΡΙΑΚΗ ΔΙΑΓΝΩΣΗ ΤΟΥ ΙΟΥ ΤΟΥ ΔΝ</w:t>
            </w:r>
            <w:r w:rsidR="00B02E67">
              <w:rPr>
                <w:noProof/>
                <w:webHidden/>
              </w:rPr>
              <w:tab/>
            </w:r>
            <w:r w:rsidR="00B02E67">
              <w:rPr>
                <w:noProof/>
                <w:webHidden/>
              </w:rPr>
              <w:fldChar w:fldCharType="begin"/>
            </w:r>
            <w:r w:rsidR="00B02E67">
              <w:rPr>
                <w:noProof/>
                <w:webHidden/>
              </w:rPr>
              <w:instrText xml:space="preserve"> PAGEREF _Toc370759369 \h </w:instrText>
            </w:r>
            <w:r w:rsidR="00B02E67">
              <w:rPr>
                <w:noProof/>
                <w:webHidden/>
              </w:rPr>
            </w:r>
            <w:r w:rsidR="00B02E67">
              <w:rPr>
                <w:noProof/>
                <w:webHidden/>
              </w:rPr>
              <w:fldChar w:fldCharType="separate"/>
            </w:r>
            <w:r w:rsidR="00B02E67">
              <w:rPr>
                <w:noProof/>
                <w:webHidden/>
              </w:rPr>
              <w:t>26</w:t>
            </w:r>
            <w:r w:rsidR="00B02E67">
              <w:rPr>
                <w:noProof/>
                <w:webHidden/>
              </w:rPr>
              <w:fldChar w:fldCharType="end"/>
            </w:r>
          </w:hyperlink>
        </w:p>
        <w:p w:rsidR="00B02E67" w:rsidRDefault="00B02E67">
          <w:pPr>
            <w:pStyle w:val="20"/>
            <w:tabs>
              <w:tab w:val="right" w:leader="dot" w:pos="8210"/>
            </w:tabs>
            <w:rPr>
              <w:rFonts w:asciiTheme="minorHAnsi" w:eastAsiaTheme="minorEastAsia" w:hAnsiTheme="minorHAnsi" w:cstheme="minorBidi"/>
              <w:noProof/>
              <w:lang w:val="el-GR" w:eastAsia="el-GR"/>
            </w:rPr>
          </w:pPr>
          <w:r>
            <w:rPr>
              <w:rStyle w:val="-"/>
              <w:noProof/>
              <w:u w:val="none"/>
            </w:rPr>
            <w:t xml:space="preserve">   </w:t>
          </w:r>
          <w:hyperlink w:anchor="_Toc370759370" w:history="1">
            <w:r w:rsidRPr="003E2957">
              <w:rPr>
                <w:rStyle w:val="-"/>
                <w:noProof/>
                <w:shd w:val="clear" w:color="auto" w:fill="FFFFFF"/>
                <w:lang w:eastAsia="el-GR"/>
              </w:rPr>
              <w:t>Β7.1 ΑΙΜΑΤΟΛΟΓΙΚΕΣ ΕΞΕΤΑΣΕΙΣ</w:t>
            </w:r>
            <w:r>
              <w:rPr>
                <w:noProof/>
                <w:webHidden/>
              </w:rPr>
              <w:tab/>
            </w:r>
            <w:r>
              <w:rPr>
                <w:noProof/>
                <w:webHidden/>
              </w:rPr>
              <w:fldChar w:fldCharType="begin"/>
            </w:r>
            <w:r>
              <w:rPr>
                <w:noProof/>
                <w:webHidden/>
              </w:rPr>
              <w:instrText xml:space="preserve"> PAGEREF _Toc370759370 \h </w:instrText>
            </w:r>
            <w:r>
              <w:rPr>
                <w:noProof/>
                <w:webHidden/>
              </w:rPr>
            </w:r>
            <w:r>
              <w:rPr>
                <w:noProof/>
                <w:webHidden/>
              </w:rPr>
              <w:fldChar w:fldCharType="separate"/>
            </w:r>
            <w:r>
              <w:rPr>
                <w:noProof/>
                <w:webHidden/>
              </w:rPr>
              <w:t>26</w:t>
            </w:r>
            <w:r>
              <w:rPr>
                <w:noProof/>
                <w:webHidden/>
              </w:rPr>
              <w:fldChar w:fldCharType="end"/>
            </w:r>
          </w:hyperlink>
        </w:p>
        <w:p w:rsidR="00B02E67" w:rsidRDefault="00B02E67">
          <w:pPr>
            <w:pStyle w:val="20"/>
            <w:tabs>
              <w:tab w:val="right" w:leader="dot" w:pos="8210"/>
            </w:tabs>
            <w:rPr>
              <w:rFonts w:asciiTheme="minorHAnsi" w:eastAsiaTheme="minorEastAsia" w:hAnsiTheme="minorHAnsi" w:cstheme="minorBidi"/>
              <w:noProof/>
              <w:lang w:val="el-GR" w:eastAsia="el-GR"/>
            </w:rPr>
          </w:pPr>
          <w:r>
            <w:rPr>
              <w:rStyle w:val="-"/>
              <w:noProof/>
              <w:u w:val="none"/>
            </w:rPr>
            <w:t xml:space="preserve">   </w:t>
          </w:r>
          <w:hyperlink w:anchor="_Toc370759371" w:history="1">
            <w:r w:rsidRPr="003E2957">
              <w:rPr>
                <w:rStyle w:val="-"/>
                <w:noProof/>
                <w:shd w:val="clear" w:color="auto" w:fill="FFFFFF"/>
                <w:lang w:eastAsia="el-GR"/>
              </w:rPr>
              <w:t>Β7.2 ΒΙΟΧΗΜΙΚΕΣ ΕΞΕΤΑΣΕΙΣ</w:t>
            </w:r>
            <w:r>
              <w:rPr>
                <w:noProof/>
                <w:webHidden/>
              </w:rPr>
              <w:tab/>
            </w:r>
            <w:r>
              <w:rPr>
                <w:noProof/>
                <w:webHidden/>
              </w:rPr>
              <w:fldChar w:fldCharType="begin"/>
            </w:r>
            <w:r>
              <w:rPr>
                <w:noProof/>
                <w:webHidden/>
              </w:rPr>
              <w:instrText xml:space="preserve"> PAGEREF _Toc370759371 \h </w:instrText>
            </w:r>
            <w:r>
              <w:rPr>
                <w:noProof/>
                <w:webHidden/>
              </w:rPr>
            </w:r>
            <w:r>
              <w:rPr>
                <w:noProof/>
                <w:webHidden/>
              </w:rPr>
              <w:fldChar w:fldCharType="separate"/>
            </w:r>
            <w:r>
              <w:rPr>
                <w:noProof/>
                <w:webHidden/>
              </w:rPr>
              <w:t>27</w:t>
            </w:r>
            <w:r>
              <w:rPr>
                <w:noProof/>
                <w:webHidden/>
              </w:rPr>
              <w:fldChar w:fldCharType="end"/>
            </w:r>
          </w:hyperlink>
        </w:p>
        <w:p w:rsidR="00B02E67" w:rsidRDefault="00B02E67">
          <w:pPr>
            <w:pStyle w:val="20"/>
            <w:tabs>
              <w:tab w:val="right" w:leader="dot" w:pos="8210"/>
            </w:tabs>
            <w:rPr>
              <w:rFonts w:asciiTheme="minorHAnsi" w:eastAsiaTheme="minorEastAsia" w:hAnsiTheme="minorHAnsi" w:cstheme="minorBidi"/>
              <w:noProof/>
              <w:lang w:val="el-GR" w:eastAsia="el-GR"/>
            </w:rPr>
          </w:pPr>
          <w:r>
            <w:rPr>
              <w:rStyle w:val="-"/>
              <w:noProof/>
              <w:u w:val="none"/>
            </w:rPr>
            <w:t xml:space="preserve">   </w:t>
          </w:r>
          <w:hyperlink w:anchor="_Toc370759372" w:history="1">
            <w:r w:rsidRPr="003E2957">
              <w:rPr>
                <w:rStyle w:val="-"/>
                <w:noProof/>
                <w:shd w:val="clear" w:color="auto" w:fill="FFFFFF"/>
                <w:lang w:eastAsia="el-GR"/>
              </w:rPr>
              <w:t>Β7.3 ΜΙΚΡΟΒΙΟΛΟΓΙΚΕΣ ΕΞΕΤΑΣΕΙΣ</w:t>
            </w:r>
            <w:r>
              <w:rPr>
                <w:noProof/>
                <w:webHidden/>
              </w:rPr>
              <w:tab/>
            </w:r>
            <w:r>
              <w:rPr>
                <w:noProof/>
                <w:webHidden/>
              </w:rPr>
              <w:fldChar w:fldCharType="begin"/>
            </w:r>
            <w:r>
              <w:rPr>
                <w:noProof/>
                <w:webHidden/>
              </w:rPr>
              <w:instrText xml:space="preserve"> PAGEREF _Toc370759372 \h </w:instrText>
            </w:r>
            <w:r>
              <w:rPr>
                <w:noProof/>
                <w:webHidden/>
              </w:rPr>
            </w:r>
            <w:r>
              <w:rPr>
                <w:noProof/>
                <w:webHidden/>
              </w:rPr>
              <w:fldChar w:fldCharType="separate"/>
            </w:r>
            <w:r>
              <w:rPr>
                <w:noProof/>
                <w:webHidden/>
              </w:rPr>
              <w:t>27</w:t>
            </w:r>
            <w:r>
              <w:rPr>
                <w:noProof/>
                <w:webHidden/>
              </w:rPr>
              <w:fldChar w:fldCharType="end"/>
            </w:r>
          </w:hyperlink>
        </w:p>
        <w:p w:rsidR="00B02E67" w:rsidRDefault="00B02E67">
          <w:pPr>
            <w:pStyle w:val="20"/>
            <w:tabs>
              <w:tab w:val="right" w:leader="dot" w:pos="8210"/>
            </w:tabs>
            <w:rPr>
              <w:rFonts w:asciiTheme="minorHAnsi" w:eastAsiaTheme="minorEastAsia" w:hAnsiTheme="minorHAnsi" w:cstheme="minorBidi"/>
              <w:noProof/>
              <w:lang w:val="el-GR" w:eastAsia="el-GR"/>
            </w:rPr>
          </w:pPr>
          <w:r>
            <w:rPr>
              <w:rStyle w:val="-"/>
              <w:noProof/>
              <w:u w:val="none"/>
            </w:rPr>
            <w:lastRenderedPageBreak/>
            <w:t xml:space="preserve">     </w:t>
          </w:r>
          <w:hyperlink w:anchor="_Toc370759373" w:history="1">
            <w:r w:rsidRPr="003E2957">
              <w:rPr>
                <w:rStyle w:val="-"/>
                <w:noProof/>
                <w:shd w:val="clear" w:color="auto" w:fill="FFFFFF"/>
                <w:lang w:eastAsia="el-GR"/>
              </w:rPr>
              <w:t>Β7.3.1 ΚΥΤΤΑΡΟΚΑΛΛΙΕΡΓΕΙΕΣ</w:t>
            </w:r>
            <w:r>
              <w:rPr>
                <w:noProof/>
                <w:webHidden/>
              </w:rPr>
              <w:tab/>
            </w:r>
            <w:r>
              <w:rPr>
                <w:noProof/>
                <w:webHidden/>
              </w:rPr>
              <w:fldChar w:fldCharType="begin"/>
            </w:r>
            <w:r>
              <w:rPr>
                <w:noProof/>
                <w:webHidden/>
              </w:rPr>
              <w:instrText xml:space="preserve"> PAGEREF _Toc370759373 \h </w:instrText>
            </w:r>
            <w:r>
              <w:rPr>
                <w:noProof/>
                <w:webHidden/>
              </w:rPr>
            </w:r>
            <w:r>
              <w:rPr>
                <w:noProof/>
                <w:webHidden/>
              </w:rPr>
              <w:fldChar w:fldCharType="separate"/>
            </w:r>
            <w:r>
              <w:rPr>
                <w:noProof/>
                <w:webHidden/>
              </w:rPr>
              <w:t>29</w:t>
            </w:r>
            <w:r>
              <w:rPr>
                <w:noProof/>
                <w:webHidden/>
              </w:rPr>
              <w:fldChar w:fldCharType="end"/>
            </w:r>
          </w:hyperlink>
        </w:p>
        <w:p w:rsidR="00B02E67" w:rsidRDefault="00B02E67">
          <w:pPr>
            <w:pStyle w:val="20"/>
            <w:tabs>
              <w:tab w:val="right" w:leader="dot" w:pos="8210"/>
            </w:tabs>
            <w:rPr>
              <w:rFonts w:asciiTheme="minorHAnsi" w:eastAsiaTheme="minorEastAsia" w:hAnsiTheme="minorHAnsi" w:cstheme="minorBidi"/>
              <w:noProof/>
              <w:lang w:val="el-GR" w:eastAsia="el-GR"/>
            </w:rPr>
          </w:pPr>
          <w:r>
            <w:rPr>
              <w:rStyle w:val="-"/>
              <w:noProof/>
              <w:u w:val="none"/>
            </w:rPr>
            <w:t xml:space="preserve">   </w:t>
          </w:r>
          <w:hyperlink w:anchor="_Toc370759374" w:history="1">
            <w:r w:rsidRPr="003E2957">
              <w:rPr>
                <w:rStyle w:val="-"/>
                <w:noProof/>
                <w:shd w:val="clear" w:color="auto" w:fill="FFFFFF"/>
                <w:lang w:eastAsia="el-GR"/>
              </w:rPr>
              <w:t>Β7.4 ΑΚΤΙΝΟΛΟΓΙΚΕΣ ΕΞΕΤΑΣΕΙΣ</w:t>
            </w:r>
            <w:r>
              <w:rPr>
                <w:noProof/>
                <w:webHidden/>
              </w:rPr>
              <w:tab/>
            </w:r>
            <w:r>
              <w:rPr>
                <w:noProof/>
                <w:webHidden/>
              </w:rPr>
              <w:fldChar w:fldCharType="begin"/>
            </w:r>
            <w:r>
              <w:rPr>
                <w:noProof/>
                <w:webHidden/>
              </w:rPr>
              <w:instrText xml:space="preserve"> PAGEREF _Toc370759374 \h </w:instrText>
            </w:r>
            <w:r>
              <w:rPr>
                <w:noProof/>
                <w:webHidden/>
              </w:rPr>
            </w:r>
            <w:r>
              <w:rPr>
                <w:noProof/>
                <w:webHidden/>
              </w:rPr>
              <w:fldChar w:fldCharType="separate"/>
            </w:r>
            <w:r>
              <w:rPr>
                <w:noProof/>
                <w:webHidden/>
              </w:rPr>
              <w:t>29</w:t>
            </w:r>
            <w:r>
              <w:rPr>
                <w:noProof/>
                <w:webHidden/>
              </w:rPr>
              <w:fldChar w:fldCharType="end"/>
            </w:r>
          </w:hyperlink>
        </w:p>
        <w:p w:rsidR="00B02E67" w:rsidRDefault="00B02E67">
          <w:pPr>
            <w:pStyle w:val="20"/>
            <w:tabs>
              <w:tab w:val="right" w:leader="dot" w:pos="8210"/>
            </w:tabs>
            <w:rPr>
              <w:rFonts w:asciiTheme="minorHAnsi" w:eastAsiaTheme="minorEastAsia" w:hAnsiTheme="minorHAnsi" w:cstheme="minorBidi"/>
              <w:noProof/>
              <w:lang w:val="el-GR" w:eastAsia="el-GR"/>
            </w:rPr>
          </w:pPr>
          <w:r>
            <w:rPr>
              <w:rStyle w:val="-"/>
              <w:noProof/>
              <w:u w:val="none"/>
            </w:rPr>
            <w:t xml:space="preserve">   </w:t>
          </w:r>
          <w:hyperlink w:anchor="_Toc370759375" w:history="1">
            <w:r w:rsidRPr="003E2957">
              <w:rPr>
                <w:rStyle w:val="-"/>
                <w:noProof/>
                <w:shd w:val="clear" w:color="auto" w:fill="FFFFFF"/>
                <w:lang w:eastAsia="el-GR"/>
              </w:rPr>
              <w:t>Β7.5 ΟΡΟΛΟΓΙΚΟΣ ΕΛΕΓΧΟΣ</w:t>
            </w:r>
            <w:r>
              <w:rPr>
                <w:noProof/>
                <w:webHidden/>
              </w:rPr>
              <w:tab/>
            </w:r>
            <w:r>
              <w:rPr>
                <w:noProof/>
                <w:webHidden/>
              </w:rPr>
              <w:fldChar w:fldCharType="begin"/>
            </w:r>
            <w:r>
              <w:rPr>
                <w:noProof/>
                <w:webHidden/>
              </w:rPr>
              <w:instrText xml:space="preserve"> PAGEREF _Toc370759375 \h </w:instrText>
            </w:r>
            <w:r>
              <w:rPr>
                <w:noProof/>
                <w:webHidden/>
              </w:rPr>
            </w:r>
            <w:r>
              <w:rPr>
                <w:noProof/>
                <w:webHidden/>
              </w:rPr>
              <w:fldChar w:fldCharType="separate"/>
            </w:r>
            <w:r>
              <w:rPr>
                <w:noProof/>
                <w:webHidden/>
              </w:rPr>
              <w:t>31</w:t>
            </w:r>
            <w:r>
              <w:rPr>
                <w:noProof/>
                <w:webHidden/>
              </w:rPr>
              <w:fldChar w:fldCharType="end"/>
            </w:r>
          </w:hyperlink>
        </w:p>
        <w:p w:rsidR="00B02E67" w:rsidRDefault="00B02E67">
          <w:pPr>
            <w:pStyle w:val="20"/>
            <w:tabs>
              <w:tab w:val="right" w:leader="dot" w:pos="8210"/>
            </w:tabs>
            <w:rPr>
              <w:rFonts w:asciiTheme="minorHAnsi" w:eastAsiaTheme="minorEastAsia" w:hAnsiTheme="minorHAnsi" w:cstheme="minorBidi"/>
              <w:noProof/>
              <w:lang w:val="el-GR" w:eastAsia="el-GR"/>
            </w:rPr>
          </w:pPr>
          <w:r>
            <w:rPr>
              <w:rStyle w:val="-"/>
              <w:noProof/>
              <w:u w:val="none"/>
            </w:rPr>
            <w:t xml:space="preserve">     </w:t>
          </w:r>
          <w:hyperlink w:anchor="_Toc370759376" w:history="1">
            <w:r w:rsidRPr="003E2957">
              <w:rPr>
                <w:rStyle w:val="-"/>
                <w:noProof/>
                <w:shd w:val="clear" w:color="auto" w:fill="FFFFFF"/>
                <w:lang w:eastAsia="el-GR"/>
              </w:rPr>
              <w:t>Β7.5.1 ELISA (ENZYME LINKED IMMUNOSORBENT ASSAY)</w:t>
            </w:r>
            <w:r>
              <w:rPr>
                <w:noProof/>
                <w:webHidden/>
              </w:rPr>
              <w:tab/>
            </w:r>
            <w:r>
              <w:rPr>
                <w:noProof/>
                <w:webHidden/>
              </w:rPr>
              <w:fldChar w:fldCharType="begin"/>
            </w:r>
            <w:r>
              <w:rPr>
                <w:noProof/>
                <w:webHidden/>
              </w:rPr>
              <w:instrText xml:space="preserve"> PAGEREF _Toc370759376 \h </w:instrText>
            </w:r>
            <w:r>
              <w:rPr>
                <w:noProof/>
                <w:webHidden/>
              </w:rPr>
            </w:r>
            <w:r>
              <w:rPr>
                <w:noProof/>
                <w:webHidden/>
              </w:rPr>
              <w:fldChar w:fldCharType="separate"/>
            </w:r>
            <w:r>
              <w:rPr>
                <w:noProof/>
                <w:webHidden/>
              </w:rPr>
              <w:t>31</w:t>
            </w:r>
            <w:r>
              <w:rPr>
                <w:noProof/>
                <w:webHidden/>
              </w:rPr>
              <w:fldChar w:fldCharType="end"/>
            </w:r>
          </w:hyperlink>
        </w:p>
        <w:p w:rsidR="00B02E67" w:rsidRDefault="00B02E67">
          <w:pPr>
            <w:pStyle w:val="20"/>
            <w:tabs>
              <w:tab w:val="right" w:leader="dot" w:pos="8210"/>
            </w:tabs>
            <w:rPr>
              <w:rFonts w:asciiTheme="minorHAnsi" w:eastAsiaTheme="minorEastAsia" w:hAnsiTheme="minorHAnsi" w:cstheme="minorBidi"/>
              <w:noProof/>
              <w:lang w:val="el-GR" w:eastAsia="el-GR"/>
            </w:rPr>
          </w:pPr>
          <w:r>
            <w:rPr>
              <w:rStyle w:val="-"/>
              <w:noProof/>
              <w:u w:val="none"/>
            </w:rPr>
            <w:t xml:space="preserve">     </w:t>
          </w:r>
          <w:hyperlink w:anchor="_Toc370759377" w:history="1">
            <w:r w:rsidRPr="003E2957">
              <w:rPr>
                <w:rStyle w:val="-"/>
                <w:noProof/>
                <w:shd w:val="clear" w:color="auto" w:fill="FFFFFF"/>
                <w:lang w:eastAsia="el-GR"/>
              </w:rPr>
              <w:t>B7.5.2 ΑΝΟΣΟΦΘΟΡΙΣΜΟΣ (IMMUNOFLUORESCENCE, IF)</w:t>
            </w:r>
            <w:r>
              <w:rPr>
                <w:noProof/>
                <w:webHidden/>
              </w:rPr>
              <w:tab/>
            </w:r>
            <w:r>
              <w:rPr>
                <w:noProof/>
                <w:webHidden/>
              </w:rPr>
              <w:fldChar w:fldCharType="begin"/>
            </w:r>
            <w:r>
              <w:rPr>
                <w:noProof/>
                <w:webHidden/>
              </w:rPr>
              <w:instrText xml:space="preserve"> PAGEREF _Toc370759377 \h </w:instrText>
            </w:r>
            <w:r>
              <w:rPr>
                <w:noProof/>
                <w:webHidden/>
              </w:rPr>
            </w:r>
            <w:r>
              <w:rPr>
                <w:noProof/>
                <w:webHidden/>
              </w:rPr>
              <w:fldChar w:fldCharType="separate"/>
            </w:r>
            <w:r>
              <w:rPr>
                <w:noProof/>
                <w:webHidden/>
              </w:rPr>
              <w:t>34</w:t>
            </w:r>
            <w:r>
              <w:rPr>
                <w:noProof/>
                <w:webHidden/>
              </w:rPr>
              <w:fldChar w:fldCharType="end"/>
            </w:r>
          </w:hyperlink>
        </w:p>
        <w:p w:rsidR="00B02E67" w:rsidRDefault="00B02E67">
          <w:pPr>
            <w:pStyle w:val="20"/>
            <w:tabs>
              <w:tab w:val="right" w:leader="dot" w:pos="8210"/>
            </w:tabs>
            <w:rPr>
              <w:rFonts w:asciiTheme="minorHAnsi" w:eastAsiaTheme="minorEastAsia" w:hAnsiTheme="minorHAnsi" w:cstheme="minorBidi"/>
              <w:noProof/>
              <w:lang w:val="el-GR" w:eastAsia="el-GR"/>
            </w:rPr>
          </w:pPr>
          <w:r>
            <w:rPr>
              <w:rStyle w:val="-"/>
              <w:noProof/>
              <w:u w:val="none"/>
            </w:rPr>
            <w:t xml:space="preserve">     </w:t>
          </w:r>
          <w:hyperlink w:anchor="_Toc370759378" w:history="1">
            <w:r w:rsidRPr="003E2957">
              <w:rPr>
                <w:rStyle w:val="-"/>
                <w:noProof/>
                <w:shd w:val="clear" w:color="auto" w:fill="FFFFFF"/>
                <w:lang w:eastAsia="el-GR"/>
              </w:rPr>
              <w:t>Β7.5.3 ΜΕΙΟΝΕΚΤΗΜΑΤΑ ΤΟΥ ΟΡΟΛΟΓΙΚΟΥ ΕΛΕΓΧΟΥ</w:t>
            </w:r>
            <w:r>
              <w:rPr>
                <w:noProof/>
                <w:webHidden/>
              </w:rPr>
              <w:tab/>
            </w:r>
            <w:r>
              <w:rPr>
                <w:noProof/>
                <w:webHidden/>
              </w:rPr>
              <w:fldChar w:fldCharType="begin"/>
            </w:r>
            <w:r>
              <w:rPr>
                <w:noProof/>
                <w:webHidden/>
              </w:rPr>
              <w:instrText xml:space="preserve"> PAGEREF _Toc370759378 \h </w:instrText>
            </w:r>
            <w:r>
              <w:rPr>
                <w:noProof/>
                <w:webHidden/>
              </w:rPr>
            </w:r>
            <w:r>
              <w:rPr>
                <w:noProof/>
                <w:webHidden/>
              </w:rPr>
              <w:fldChar w:fldCharType="separate"/>
            </w:r>
            <w:r>
              <w:rPr>
                <w:noProof/>
                <w:webHidden/>
              </w:rPr>
              <w:t>35</w:t>
            </w:r>
            <w:r>
              <w:rPr>
                <w:noProof/>
                <w:webHidden/>
              </w:rPr>
              <w:fldChar w:fldCharType="end"/>
            </w:r>
          </w:hyperlink>
        </w:p>
        <w:p w:rsidR="00B02E67" w:rsidRDefault="00B02E67">
          <w:pPr>
            <w:pStyle w:val="20"/>
            <w:tabs>
              <w:tab w:val="right" w:leader="dot" w:pos="8210"/>
            </w:tabs>
            <w:rPr>
              <w:rFonts w:asciiTheme="minorHAnsi" w:eastAsiaTheme="minorEastAsia" w:hAnsiTheme="minorHAnsi" w:cstheme="minorBidi"/>
              <w:noProof/>
              <w:lang w:val="el-GR" w:eastAsia="el-GR"/>
            </w:rPr>
          </w:pPr>
          <w:r>
            <w:rPr>
              <w:rStyle w:val="-"/>
              <w:noProof/>
              <w:u w:val="none"/>
            </w:rPr>
            <w:t xml:space="preserve">   </w:t>
          </w:r>
          <w:hyperlink w:anchor="_Toc370759379" w:history="1">
            <w:r w:rsidRPr="003E2957">
              <w:rPr>
                <w:rStyle w:val="-"/>
                <w:noProof/>
                <w:shd w:val="clear" w:color="auto" w:fill="FFFFFF"/>
                <w:lang w:eastAsia="el-GR"/>
              </w:rPr>
              <w:t>Β7.6 ΜΟΡΙΑΚΟΣ ΕΛΕΓΧΟΣ</w:t>
            </w:r>
            <w:r>
              <w:rPr>
                <w:noProof/>
                <w:webHidden/>
              </w:rPr>
              <w:tab/>
            </w:r>
            <w:r>
              <w:rPr>
                <w:noProof/>
                <w:webHidden/>
              </w:rPr>
              <w:fldChar w:fldCharType="begin"/>
            </w:r>
            <w:r>
              <w:rPr>
                <w:noProof/>
                <w:webHidden/>
              </w:rPr>
              <w:instrText xml:space="preserve"> PAGEREF _Toc370759379 \h </w:instrText>
            </w:r>
            <w:r>
              <w:rPr>
                <w:noProof/>
                <w:webHidden/>
              </w:rPr>
            </w:r>
            <w:r>
              <w:rPr>
                <w:noProof/>
                <w:webHidden/>
              </w:rPr>
              <w:fldChar w:fldCharType="separate"/>
            </w:r>
            <w:r>
              <w:rPr>
                <w:noProof/>
                <w:webHidden/>
              </w:rPr>
              <w:t>36</w:t>
            </w:r>
            <w:r>
              <w:rPr>
                <w:noProof/>
                <w:webHidden/>
              </w:rPr>
              <w:fldChar w:fldCharType="end"/>
            </w:r>
          </w:hyperlink>
        </w:p>
        <w:p w:rsidR="00B02E67" w:rsidRDefault="00B02E67">
          <w:pPr>
            <w:pStyle w:val="20"/>
            <w:tabs>
              <w:tab w:val="right" w:leader="dot" w:pos="8210"/>
            </w:tabs>
            <w:rPr>
              <w:rFonts w:asciiTheme="minorHAnsi" w:eastAsiaTheme="minorEastAsia" w:hAnsiTheme="minorHAnsi" w:cstheme="minorBidi"/>
              <w:noProof/>
              <w:lang w:val="el-GR" w:eastAsia="el-GR"/>
            </w:rPr>
          </w:pPr>
          <w:r>
            <w:rPr>
              <w:rStyle w:val="-"/>
              <w:noProof/>
              <w:u w:val="none"/>
            </w:rPr>
            <w:t xml:space="preserve">     </w:t>
          </w:r>
          <w:hyperlink w:anchor="_Toc370759380" w:history="1">
            <w:r w:rsidRPr="003E2957">
              <w:rPr>
                <w:rStyle w:val="-"/>
                <w:noProof/>
                <w:shd w:val="clear" w:color="auto" w:fill="FFFFFF"/>
                <w:lang w:eastAsia="el-GR"/>
              </w:rPr>
              <w:t>B7.6.1 ΑΛΥΣΙΔΩΤΗ ΑΝΤΙΔΡΑΣΗ ΠΟΛΥΜΕΡΑΣΗΣ (Polymerase Chain Reaction, PCR)</w:t>
            </w:r>
            <w:r>
              <w:rPr>
                <w:noProof/>
                <w:webHidden/>
              </w:rPr>
              <w:tab/>
            </w:r>
            <w:r>
              <w:rPr>
                <w:noProof/>
                <w:webHidden/>
              </w:rPr>
              <w:fldChar w:fldCharType="begin"/>
            </w:r>
            <w:r>
              <w:rPr>
                <w:noProof/>
                <w:webHidden/>
              </w:rPr>
              <w:instrText xml:space="preserve"> PAGEREF _Toc370759380 \h </w:instrText>
            </w:r>
            <w:r>
              <w:rPr>
                <w:noProof/>
                <w:webHidden/>
              </w:rPr>
            </w:r>
            <w:r>
              <w:rPr>
                <w:noProof/>
                <w:webHidden/>
              </w:rPr>
              <w:fldChar w:fldCharType="separate"/>
            </w:r>
            <w:r>
              <w:rPr>
                <w:noProof/>
                <w:webHidden/>
              </w:rPr>
              <w:t>36</w:t>
            </w:r>
            <w:r>
              <w:rPr>
                <w:noProof/>
                <w:webHidden/>
              </w:rPr>
              <w:fldChar w:fldCharType="end"/>
            </w:r>
          </w:hyperlink>
        </w:p>
        <w:p w:rsidR="00B02E67" w:rsidRDefault="00B02E67">
          <w:pPr>
            <w:pStyle w:val="20"/>
            <w:tabs>
              <w:tab w:val="right" w:leader="dot" w:pos="8210"/>
            </w:tabs>
            <w:rPr>
              <w:rFonts w:asciiTheme="minorHAnsi" w:eastAsiaTheme="minorEastAsia" w:hAnsiTheme="minorHAnsi" w:cstheme="minorBidi"/>
              <w:noProof/>
              <w:lang w:val="el-GR" w:eastAsia="el-GR"/>
            </w:rPr>
          </w:pPr>
          <w:r>
            <w:rPr>
              <w:rStyle w:val="-"/>
              <w:noProof/>
              <w:u w:val="none"/>
            </w:rPr>
            <w:t xml:space="preserve">   </w:t>
          </w:r>
          <w:hyperlink w:anchor="_Toc370759381" w:history="1">
            <w:r w:rsidRPr="003E2957">
              <w:rPr>
                <w:rStyle w:val="-"/>
                <w:noProof/>
                <w:shd w:val="clear" w:color="auto" w:fill="FFFFFF"/>
                <w:lang w:eastAsia="el-GR"/>
              </w:rPr>
              <w:t>B7.7</w:t>
            </w:r>
            <w:r w:rsidRPr="003E2957">
              <w:rPr>
                <w:rStyle w:val="-"/>
                <w:noProof/>
              </w:rPr>
              <w:t xml:space="preserve"> </w:t>
            </w:r>
            <w:r w:rsidRPr="003E2957">
              <w:rPr>
                <w:rStyle w:val="-"/>
                <w:noProof/>
                <w:shd w:val="clear" w:color="auto" w:fill="FFFFFF"/>
                <w:lang w:eastAsia="el-GR"/>
              </w:rPr>
              <w:t>ΔΙΑΓΝΩΣΗ ΣΕ ΖΩΑ</w:t>
            </w:r>
            <w:r>
              <w:rPr>
                <w:noProof/>
                <w:webHidden/>
              </w:rPr>
              <w:tab/>
            </w:r>
            <w:r>
              <w:rPr>
                <w:noProof/>
                <w:webHidden/>
              </w:rPr>
              <w:fldChar w:fldCharType="begin"/>
            </w:r>
            <w:r>
              <w:rPr>
                <w:noProof/>
                <w:webHidden/>
              </w:rPr>
              <w:instrText xml:space="preserve"> PAGEREF _Toc370759381 \h </w:instrText>
            </w:r>
            <w:r>
              <w:rPr>
                <w:noProof/>
                <w:webHidden/>
              </w:rPr>
            </w:r>
            <w:r>
              <w:rPr>
                <w:noProof/>
                <w:webHidden/>
              </w:rPr>
              <w:fldChar w:fldCharType="separate"/>
            </w:r>
            <w:r>
              <w:rPr>
                <w:noProof/>
                <w:webHidden/>
              </w:rPr>
              <w:t>39</w:t>
            </w:r>
            <w:r>
              <w:rPr>
                <w:noProof/>
                <w:webHidden/>
              </w:rPr>
              <w:fldChar w:fldCharType="end"/>
            </w:r>
          </w:hyperlink>
        </w:p>
        <w:p w:rsidR="00B02E67" w:rsidRDefault="0046076C">
          <w:pPr>
            <w:pStyle w:val="20"/>
            <w:tabs>
              <w:tab w:val="right" w:leader="dot" w:pos="8210"/>
            </w:tabs>
            <w:rPr>
              <w:rFonts w:asciiTheme="minorHAnsi" w:eastAsiaTheme="minorEastAsia" w:hAnsiTheme="minorHAnsi" w:cstheme="minorBidi"/>
              <w:noProof/>
              <w:lang w:val="el-GR" w:eastAsia="el-GR"/>
            </w:rPr>
          </w:pPr>
          <w:hyperlink w:anchor="_Toc370759382" w:history="1">
            <w:r w:rsidR="00B02E67" w:rsidRPr="003E2957">
              <w:rPr>
                <w:rStyle w:val="-"/>
                <w:noProof/>
              </w:rPr>
              <w:t>Β8. ΘΕΡΑΠΕΙΑ ΓΙΑ ΤΟΝ ΙO TOY ΔΝ</w:t>
            </w:r>
            <w:r w:rsidR="00B02E67">
              <w:rPr>
                <w:noProof/>
                <w:webHidden/>
              </w:rPr>
              <w:tab/>
            </w:r>
            <w:r w:rsidR="00B02E67">
              <w:rPr>
                <w:noProof/>
                <w:webHidden/>
              </w:rPr>
              <w:fldChar w:fldCharType="begin"/>
            </w:r>
            <w:r w:rsidR="00B02E67">
              <w:rPr>
                <w:noProof/>
                <w:webHidden/>
              </w:rPr>
              <w:instrText xml:space="preserve"> PAGEREF _Toc370759382 \h </w:instrText>
            </w:r>
            <w:r w:rsidR="00B02E67">
              <w:rPr>
                <w:noProof/>
                <w:webHidden/>
              </w:rPr>
            </w:r>
            <w:r w:rsidR="00B02E67">
              <w:rPr>
                <w:noProof/>
                <w:webHidden/>
              </w:rPr>
              <w:fldChar w:fldCharType="separate"/>
            </w:r>
            <w:r w:rsidR="00B02E67">
              <w:rPr>
                <w:noProof/>
                <w:webHidden/>
              </w:rPr>
              <w:t>39</w:t>
            </w:r>
            <w:r w:rsidR="00B02E67">
              <w:rPr>
                <w:noProof/>
                <w:webHidden/>
              </w:rPr>
              <w:fldChar w:fldCharType="end"/>
            </w:r>
          </w:hyperlink>
        </w:p>
        <w:p w:rsidR="00B02E67" w:rsidRDefault="0046076C">
          <w:pPr>
            <w:pStyle w:val="20"/>
            <w:tabs>
              <w:tab w:val="right" w:leader="dot" w:pos="8210"/>
            </w:tabs>
            <w:rPr>
              <w:rFonts w:asciiTheme="minorHAnsi" w:eastAsiaTheme="minorEastAsia" w:hAnsiTheme="minorHAnsi" w:cstheme="minorBidi"/>
              <w:noProof/>
              <w:lang w:val="el-GR" w:eastAsia="el-GR"/>
            </w:rPr>
          </w:pPr>
          <w:hyperlink w:anchor="_Toc370759383" w:history="1">
            <w:r w:rsidR="00B02E67" w:rsidRPr="003E2957">
              <w:rPr>
                <w:rStyle w:val="-"/>
                <w:noProof/>
              </w:rPr>
              <w:t>Β9. ΠΡΟΛΗΨΗ ΑΠΟ ΤΟΝ ΙO TOY ΔΝ</w:t>
            </w:r>
            <w:r w:rsidR="00B02E67">
              <w:rPr>
                <w:noProof/>
                <w:webHidden/>
              </w:rPr>
              <w:tab/>
            </w:r>
            <w:r w:rsidR="00B02E67">
              <w:rPr>
                <w:noProof/>
                <w:webHidden/>
              </w:rPr>
              <w:fldChar w:fldCharType="begin"/>
            </w:r>
            <w:r w:rsidR="00B02E67">
              <w:rPr>
                <w:noProof/>
                <w:webHidden/>
              </w:rPr>
              <w:instrText xml:space="preserve"> PAGEREF _Toc370759383 \h </w:instrText>
            </w:r>
            <w:r w:rsidR="00B02E67">
              <w:rPr>
                <w:noProof/>
                <w:webHidden/>
              </w:rPr>
            </w:r>
            <w:r w:rsidR="00B02E67">
              <w:rPr>
                <w:noProof/>
                <w:webHidden/>
              </w:rPr>
              <w:fldChar w:fldCharType="separate"/>
            </w:r>
            <w:r w:rsidR="00B02E67">
              <w:rPr>
                <w:noProof/>
                <w:webHidden/>
              </w:rPr>
              <w:t>39</w:t>
            </w:r>
            <w:r w:rsidR="00B02E67">
              <w:rPr>
                <w:noProof/>
                <w:webHidden/>
              </w:rPr>
              <w:fldChar w:fldCharType="end"/>
            </w:r>
          </w:hyperlink>
        </w:p>
        <w:p w:rsidR="00B02E67" w:rsidRDefault="00B02E67">
          <w:pPr>
            <w:pStyle w:val="20"/>
            <w:tabs>
              <w:tab w:val="right" w:leader="dot" w:pos="8210"/>
            </w:tabs>
            <w:rPr>
              <w:rFonts w:asciiTheme="minorHAnsi" w:eastAsiaTheme="minorEastAsia" w:hAnsiTheme="minorHAnsi" w:cstheme="minorBidi"/>
              <w:noProof/>
              <w:lang w:val="el-GR" w:eastAsia="el-GR"/>
            </w:rPr>
          </w:pPr>
          <w:r>
            <w:rPr>
              <w:rStyle w:val="-"/>
              <w:noProof/>
              <w:u w:val="none"/>
            </w:rPr>
            <w:t xml:space="preserve">   </w:t>
          </w:r>
          <w:hyperlink w:anchor="_Toc370759384" w:history="1">
            <w:r w:rsidRPr="003E2957">
              <w:rPr>
                <w:rStyle w:val="-"/>
                <w:noProof/>
              </w:rPr>
              <w:t>Β9.1. ΜΕΤΡΑ ΠΡΟΣΤΑΣΙΑΣ ΓΙΑ ΤΟ ΣΠΙΤΙ</w:t>
            </w:r>
            <w:r>
              <w:rPr>
                <w:noProof/>
                <w:webHidden/>
              </w:rPr>
              <w:tab/>
            </w:r>
            <w:r>
              <w:rPr>
                <w:noProof/>
                <w:webHidden/>
              </w:rPr>
              <w:fldChar w:fldCharType="begin"/>
            </w:r>
            <w:r>
              <w:rPr>
                <w:noProof/>
                <w:webHidden/>
              </w:rPr>
              <w:instrText xml:space="preserve"> PAGEREF _Toc370759384 \h </w:instrText>
            </w:r>
            <w:r>
              <w:rPr>
                <w:noProof/>
                <w:webHidden/>
              </w:rPr>
            </w:r>
            <w:r>
              <w:rPr>
                <w:noProof/>
                <w:webHidden/>
              </w:rPr>
              <w:fldChar w:fldCharType="separate"/>
            </w:r>
            <w:r>
              <w:rPr>
                <w:noProof/>
                <w:webHidden/>
              </w:rPr>
              <w:t>40</w:t>
            </w:r>
            <w:r>
              <w:rPr>
                <w:noProof/>
                <w:webHidden/>
              </w:rPr>
              <w:fldChar w:fldCharType="end"/>
            </w:r>
          </w:hyperlink>
        </w:p>
        <w:p w:rsidR="00B02E67" w:rsidRDefault="00B02E67">
          <w:pPr>
            <w:pStyle w:val="20"/>
            <w:tabs>
              <w:tab w:val="right" w:leader="dot" w:pos="8210"/>
            </w:tabs>
            <w:rPr>
              <w:rFonts w:asciiTheme="minorHAnsi" w:eastAsiaTheme="minorEastAsia" w:hAnsiTheme="minorHAnsi" w:cstheme="minorBidi"/>
              <w:noProof/>
              <w:lang w:val="el-GR" w:eastAsia="el-GR"/>
            </w:rPr>
          </w:pPr>
          <w:r>
            <w:rPr>
              <w:rStyle w:val="-"/>
              <w:noProof/>
              <w:u w:val="none"/>
            </w:rPr>
            <w:t xml:space="preserve">   </w:t>
          </w:r>
          <w:hyperlink w:anchor="_Toc370759385" w:history="1">
            <w:r w:rsidRPr="003E2957">
              <w:rPr>
                <w:rStyle w:val="-"/>
                <w:noProof/>
                <w:shd w:val="clear" w:color="auto" w:fill="FFFFFF"/>
                <w:lang w:eastAsia="el-GR"/>
              </w:rPr>
              <w:t>Β9.2 ΠΡΟΣΤΑΣΙΑ ΕΠΑΓΓΕΛΜΑΤΙΩΝ ΥΓΕΙΑΣ</w:t>
            </w:r>
            <w:r>
              <w:rPr>
                <w:noProof/>
                <w:webHidden/>
              </w:rPr>
              <w:tab/>
            </w:r>
            <w:r>
              <w:rPr>
                <w:noProof/>
                <w:webHidden/>
              </w:rPr>
              <w:fldChar w:fldCharType="begin"/>
            </w:r>
            <w:r>
              <w:rPr>
                <w:noProof/>
                <w:webHidden/>
              </w:rPr>
              <w:instrText xml:space="preserve"> PAGEREF _Toc370759385 \h </w:instrText>
            </w:r>
            <w:r>
              <w:rPr>
                <w:noProof/>
                <w:webHidden/>
              </w:rPr>
            </w:r>
            <w:r>
              <w:rPr>
                <w:noProof/>
                <w:webHidden/>
              </w:rPr>
              <w:fldChar w:fldCharType="separate"/>
            </w:r>
            <w:r>
              <w:rPr>
                <w:noProof/>
                <w:webHidden/>
              </w:rPr>
              <w:t>40</w:t>
            </w:r>
            <w:r>
              <w:rPr>
                <w:noProof/>
                <w:webHidden/>
              </w:rPr>
              <w:fldChar w:fldCharType="end"/>
            </w:r>
          </w:hyperlink>
        </w:p>
        <w:p w:rsidR="00B02E67" w:rsidRDefault="0046076C">
          <w:pPr>
            <w:pStyle w:val="20"/>
            <w:tabs>
              <w:tab w:val="right" w:leader="dot" w:pos="8210"/>
            </w:tabs>
            <w:rPr>
              <w:rFonts w:asciiTheme="minorHAnsi" w:eastAsiaTheme="minorEastAsia" w:hAnsiTheme="minorHAnsi" w:cstheme="minorBidi"/>
              <w:noProof/>
              <w:lang w:val="el-GR" w:eastAsia="el-GR"/>
            </w:rPr>
          </w:pPr>
          <w:hyperlink w:anchor="_Toc370759386" w:history="1">
            <w:r w:rsidR="00B02E67" w:rsidRPr="003E2957">
              <w:rPr>
                <w:rStyle w:val="-"/>
                <w:noProof/>
                <w:shd w:val="clear" w:color="auto" w:fill="FFFFFF"/>
                <w:lang w:eastAsia="el-GR"/>
              </w:rPr>
              <w:t>Β10. ΟΜΑΔΕΣ ΚΙΝΔΥΝΟΥ</w:t>
            </w:r>
            <w:r w:rsidR="00B02E67">
              <w:rPr>
                <w:noProof/>
                <w:webHidden/>
              </w:rPr>
              <w:tab/>
            </w:r>
            <w:r w:rsidR="00B02E67">
              <w:rPr>
                <w:noProof/>
                <w:webHidden/>
              </w:rPr>
              <w:fldChar w:fldCharType="begin"/>
            </w:r>
            <w:r w:rsidR="00B02E67">
              <w:rPr>
                <w:noProof/>
                <w:webHidden/>
              </w:rPr>
              <w:instrText xml:space="preserve"> PAGEREF _Toc370759386 \h </w:instrText>
            </w:r>
            <w:r w:rsidR="00B02E67">
              <w:rPr>
                <w:noProof/>
                <w:webHidden/>
              </w:rPr>
            </w:r>
            <w:r w:rsidR="00B02E67">
              <w:rPr>
                <w:noProof/>
                <w:webHidden/>
              </w:rPr>
              <w:fldChar w:fldCharType="separate"/>
            </w:r>
            <w:r w:rsidR="00B02E67">
              <w:rPr>
                <w:noProof/>
                <w:webHidden/>
              </w:rPr>
              <w:t>41</w:t>
            </w:r>
            <w:r w:rsidR="00B02E67">
              <w:rPr>
                <w:noProof/>
                <w:webHidden/>
              </w:rPr>
              <w:fldChar w:fldCharType="end"/>
            </w:r>
          </w:hyperlink>
        </w:p>
        <w:p w:rsidR="00B02E67" w:rsidRDefault="0046076C">
          <w:pPr>
            <w:pStyle w:val="10"/>
            <w:tabs>
              <w:tab w:val="right" w:leader="dot" w:pos="8210"/>
            </w:tabs>
            <w:rPr>
              <w:rFonts w:asciiTheme="minorHAnsi" w:eastAsiaTheme="minorEastAsia" w:hAnsiTheme="minorHAnsi" w:cstheme="minorBidi"/>
              <w:b w:val="0"/>
              <w:noProof/>
              <w:lang w:eastAsia="el-GR"/>
            </w:rPr>
          </w:pPr>
          <w:hyperlink w:anchor="_Toc370759387" w:history="1">
            <w:r w:rsidR="00B02E67" w:rsidRPr="003E2957">
              <w:rPr>
                <w:rStyle w:val="-"/>
                <w:noProof/>
              </w:rPr>
              <w:t>Γ. ΚΡΟΥΣΜΑΤΑ ΤΟΥ ΙΟΥ ΤΟΥ ΔΝ ΣΤΗΝ ΕΛΛΑΔΑ</w:t>
            </w:r>
            <w:r w:rsidR="00B02E67">
              <w:rPr>
                <w:noProof/>
                <w:webHidden/>
              </w:rPr>
              <w:tab/>
            </w:r>
            <w:r w:rsidR="00B02E67">
              <w:rPr>
                <w:noProof/>
                <w:webHidden/>
              </w:rPr>
              <w:fldChar w:fldCharType="begin"/>
            </w:r>
            <w:r w:rsidR="00B02E67">
              <w:rPr>
                <w:noProof/>
                <w:webHidden/>
              </w:rPr>
              <w:instrText xml:space="preserve"> PAGEREF _Toc370759387 \h </w:instrText>
            </w:r>
            <w:r w:rsidR="00B02E67">
              <w:rPr>
                <w:noProof/>
                <w:webHidden/>
              </w:rPr>
            </w:r>
            <w:r w:rsidR="00B02E67">
              <w:rPr>
                <w:noProof/>
                <w:webHidden/>
              </w:rPr>
              <w:fldChar w:fldCharType="separate"/>
            </w:r>
            <w:r w:rsidR="00B02E67">
              <w:rPr>
                <w:noProof/>
                <w:webHidden/>
              </w:rPr>
              <w:t>41</w:t>
            </w:r>
            <w:r w:rsidR="00B02E67">
              <w:rPr>
                <w:noProof/>
                <w:webHidden/>
              </w:rPr>
              <w:fldChar w:fldCharType="end"/>
            </w:r>
          </w:hyperlink>
        </w:p>
        <w:p w:rsidR="00B02E67" w:rsidRDefault="0046076C">
          <w:pPr>
            <w:pStyle w:val="20"/>
            <w:tabs>
              <w:tab w:val="right" w:leader="dot" w:pos="8210"/>
            </w:tabs>
            <w:rPr>
              <w:rFonts w:asciiTheme="minorHAnsi" w:eastAsiaTheme="minorEastAsia" w:hAnsiTheme="minorHAnsi" w:cstheme="minorBidi"/>
              <w:noProof/>
              <w:lang w:val="el-GR" w:eastAsia="el-GR"/>
            </w:rPr>
          </w:pPr>
          <w:hyperlink w:anchor="_Toc370759388" w:history="1">
            <w:r w:rsidR="00B02E67" w:rsidRPr="003E2957">
              <w:rPr>
                <w:rStyle w:val="-"/>
                <w:noProof/>
              </w:rPr>
              <w:t>Γ.1 ΟΡΙΣΜΟΣ ΚΡΟΥΣΜΑΤΟΣ</w:t>
            </w:r>
            <w:r w:rsidR="00B02E67">
              <w:rPr>
                <w:noProof/>
                <w:webHidden/>
              </w:rPr>
              <w:tab/>
            </w:r>
            <w:r w:rsidR="00B02E67">
              <w:rPr>
                <w:noProof/>
                <w:webHidden/>
              </w:rPr>
              <w:fldChar w:fldCharType="begin"/>
            </w:r>
            <w:r w:rsidR="00B02E67">
              <w:rPr>
                <w:noProof/>
                <w:webHidden/>
              </w:rPr>
              <w:instrText xml:space="preserve"> PAGEREF _Toc370759388 \h </w:instrText>
            </w:r>
            <w:r w:rsidR="00B02E67">
              <w:rPr>
                <w:noProof/>
                <w:webHidden/>
              </w:rPr>
            </w:r>
            <w:r w:rsidR="00B02E67">
              <w:rPr>
                <w:noProof/>
                <w:webHidden/>
              </w:rPr>
              <w:fldChar w:fldCharType="separate"/>
            </w:r>
            <w:r w:rsidR="00B02E67">
              <w:rPr>
                <w:noProof/>
                <w:webHidden/>
              </w:rPr>
              <w:t>41</w:t>
            </w:r>
            <w:r w:rsidR="00B02E67">
              <w:rPr>
                <w:noProof/>
                <w:webHidden/>
              </w:rPr>
              <w:fldChar w:fldCharType="end"/>
            </w:r>
          </w:hyperlink>
        </w:p>
        <w:p w:rsidR="00B02E67" w:rsidRDefault="0046076C">
          <w:pPr>
            <w:pStyle w:val="20"/>
            <w:tabs>
              <w:tab w:val="right" w:leader="dot" w:pos="8210"/>
            </w:tabs>
            <w:rPr>
              <w:rFonts w:asciiTheme="minorHAnsi" w:eastAsiaTheme="minorEastAsia" w:hAnsiTheme="minorHAnsi" w:cstheme="minorBidi"/>
              <w:noProof/>
              <w:lang w:val="el-GR" w:eastAsia="el-GR"/>
            </w:rPr>
          </w:pPr>
          <w:hyperlink w:anchor="_Toc370759389" w:history="1">
            <w:r w:rsidR="00B02E67" w:rsidRPr="003E2957">
              <w:rPr>
                <w:rStyle w:val="-"/>
                <w:noProof/>
                <w:shd w:val="clear" w:color="auto" w:fill="FFFFFF"/>
                <w:lang w:eastAsia="el-GR"/>
              </w:rPr>
              <w:t>Γ2. ΔΙΑΔΙΚΑΣΙΑ ΔΗΛΩΣΗΣ ΚΡΟΥΣΜΑΤΟΣ</w:t>
            </w:r>
            <w:r w:rsidR="00B02E67">
              <w:rPr>
                <w:noProof/>
                <w:webHidden/>
              </w:rPr>
              <w:tab/>
            </w:r>
            <w:r w:rsidR="00B02E67">
              <w:rPr>
                <w:noProof/>
                <w:webHidden/>
              </w:rPr>
              <w:fldChar w:fldCharType="begin"/>
            </w:r>
            <w:r w:rsidR="00B02E67">
              <w:rPr>
                <w:noProof/>
                <w:webHidden/>
              </w:rPr>
              <w:instrText xml:space="preserve"> PAGEREF _Toc370759389 \h </w:instrText>
            </w:r>
            <w:r w:rsidR="00B02E67">
              <w:rPr>
                <w:noProof/>
                <w:webHidden/>
              </w:rPr>
            </w:r>
            <w:r w:rsidR="00B02E67">
              <w:rPr>
                <w:noProof/>
                <w:webHidden/>
              </w:rPr>
              <w:fldChar w:fldCharType="separate"/>
            </w:r>
            <w:r w:rsidR="00B02E67">
              <w:rPr>
                <w:noProof/>
                <w:webHidden/>
              </w:rPr>
              <w:t>42</w:t>
            </w:r>
            <w:r w:rsidR="00B02E67">
              <w:rPr>
                <w:noProof/>
                <w:webHidden/>
              </w:rPr>
              <w:fldChar w:fldCharType="end"/>
            </w:r>
          </w:hyperlink>
        </w:p>
        <w:p w:rsidR="00B02E67" w:rsidRDefault="0046076C">
          <w:pPr>
            <w:pStyle w:val="20"/>
            <w:tabs>
              <w:tab w:val="right" w:leader="dot" w:pos="8210"/>
            </w:tabs>
            <w:rPr>
              <w:rFonts w:asciiTheme="minorHAnsi" w:eastAsiaTheme="minorEastAsia" w:hAnsiTheme="minorHAnsi" w:cstheme="minorBidi"/>
              <w:noProof/>
              <w:lang w:val="el-GR" w:eastAsia="el-GR"/>
            </w:rPr>
          </w:pPr>
          <w:hyperlink w:anchor="_Toc370759390" w:history="1">
            <w:r w:rsidR="00B02E67" w:rsidRPr="003E2957">
              <w:rPr>
                <w:rStyle w:val="-"/>
                <w:noProof/>
                <w:shd w:val="clear" w:color="auto" w:fill="FFFFFF"/>
                <w:lang w:eastAsia="el-GR"/>
              </w:rPr>
              <w:t>Γ3. Ο ΙΟΣ ΤΟΥ ΔΝ ΣΤΗΝ ΕΛΛΑΔΑ</w:t>
            </w:r>
            <w:r w:rsidR="00B02E67">
              <w:rPr>
                <w:noProof/>
                <w:webHidden/>
              </w:rPr>
              <w:tab/>
            </w:r>
            <w:r w:rsidR="00B02E67">
              <w:rPr>
                <w:noProof/>
                <w:webHidden/>
              </w:rPr>
              <w:fldChar w:fldCharType="begin"/>
            </w:r>
            <w:r w:rsidR="00B02E67">
              <w:rPr>
                <w:noProof/>
                <w:webHidden/>
              </w:rPr>
              <w:instrText xml:space="preserve"> PAGEREF _Toc370759390 \h </w:instrText>
            </w:r>
            <w:r w:rsidR="00B02E67">
              <w:rPr>
                <w:noProof/>
                <w:webHidden/>
              </w:rPr>
            </w:r>
            <w:r w:rsidR="00B02E67">
              <w:rPr>
                <w:noProof/>
                <w:webHidden/>
              </w:rPr>
              <w:fldChar w:fldCharType="separate"/>
            </w:r>
            <w:r w:rsidR="00B02E67">
              <w:rPr>
                <w:noProof/>
                <w:webHidden/>
              </w:rPr>
              <w:t>44</w:t>
            </w:r>
            <w:r w:rsidR="00B02E67">
              <w:rPr>
                <w:noProof/>
                <w:webHidden/>
              </w:rPr>
              <w:fldChar w:fldCharType="end"/>
            </w:r>
          </w:hyperlink>
        </w:p>
        <w:p w:rsidR="00B02E67" w:rsidRDefault="0046076C">
          <w:pPr>
            <w:pStyle w:val="20"/>
            <w:tabs>
              <w:tab w:val="right" w:leader="dot" w:pos="8210"/>
            </w:tabs>
            <w:rPr>
              <w:rFonts w:asciiTheme="minorHAnsi" w:eastAsiaTheme="minorEastAsia" w:hAnsiTheme="minorHAnsi" w:cstheme="minorBidi"/>
              <w:noProof/>
              <w:lang w:val="el-GR" w:eastAsia="el-GR"/>
            </w:rPr>
          </w:pPr>
          <w:hyperlink w:anchor="_Toc370759391" w:history="1">
            <w:r w:rsidR="00B02E67" w:rsidRPr="003E2957">
              <w:rPr>
                <w:rStyle w:val="-"/>
                <w:noProof/>
              </w:rPr>
              <w:t>Γ4. ΕΠΙΔΗΜΙΟΛΟΓΙΚΗ ΕΠΙΤΗΡΗΣΗ ΤΟΥ ΙΟΥ ΤΟΥ ΔΝ ΓΙΑ ΤΟ ΕΤΟΣ 2010</w:t>
            </w:r>
            <w:r w:rsidR="00B02E67">
              <w:rPr>
                <w:noProof/>
                <w:webHidden/>
              </w:rPr>
              <w:tab/>
            </w:r>
            <w:r w:rsidR="00B02E67">
              <w:rPr>
                <w:noProof/>
                <w:webHidden/>
              </w:rPr>
              <w:fldChar w:fldCharType="begin"/>
            </w:r>
            <w:r w:rsidR="00B02E67">
              <w:rPr>
                <w:noProof/>
                <w:webHidden/>
              </w:rPr>
              <w:instrText xml:space="preserve"> PAGEREF _Toc370759391 \h </w:instrText>
            </w:r>
            <w:r w:rsidR="00B02E67">
              <w:rPr>
                <w:noProof/>
                <w:webHidden/>
              </w:rPr>
            </w:r>
            <w:r w:rsidR="00B02E67">
              <w:rPr>
                <w:noProof/>
                <w:webHidden/>
              </w:rPr>
              <w:fldChar w:fldCharType="separate"/>
            </w:r>
            <w:r w:rsidR="00B02E67">
              <w:rPr>
                <w:noProof/>
                <w:webHidden/>
              </w:rPr>
              <w:t>45</w:t>
            </w:r>
            <w:r w:rsidR="00B02E67">
              <w:rPr>
                <w:noProof/>
                <w:webHidden/>
              </w:rPr>
              <w:fldChar w:fldCharType="end"/>
            </w:r>
          </w:hyperlink>
        </w:p>
        <w:p w:rsidR="00B02E67" w:rsidRDefault="00B02E67">
          <w:pPr>
            <w:pStyle w:val="20"/>
            <w:tabs>
              <w:tab w:val="right" w:leader="dot" w:pos="8210"/>
            </w:tabs>
            <w:rPr>
              <w:rFonts w:asciiTheme="minorHAnsi" w:eastAsiaTheme="minorEastAsia" w:hAnsiTheme="minorHAnsi" w:cstheme="minorBidi"/>
              <w:noProof/>
              <w:lang w:val="el-GR" w:eastAsia="el-GR"/>
            </w:rPr>
          </w:pPr>
          <w:r>
            <w:rPr>
              <w:rStyle w:val="-"/>
              <w:noProof/>
              <w:u w:val="none"/>
            </w:rPr>
            <w:t xml:space="preserve">   </w:t>
          </w:r>
          <w:hyperlink w:anchor="_Toc370759392" w:history="1">
            <w:r w:rsidRPr="003E2957">
              <w:rPr>
                <w:rStyle w:val="-"/>
                <w:noProof/>
              </w:rPr>
              <w:t>Γ4.1 ΚΡΟΥΣΜΑΤΑ ΕΤΟΥΣ 2010</w:t>
            </w:r>
            <w:r>
              <w:rPr>
                <w:noProof/>
                <w:webHidden/>
              </w:rPr>
              <w:tab/>
            </w:r>
            <w:r>
              <w:rPr>
                <w:noProof/>
                <w:webHidden/>
              </w:rPr>
              <w:fldChar w:fldCharType="begin"/>
            </w:r>
            <w:r>
              <w:rPr>
                <w:noProof/>
                <w:webHidden/>
              </w:rPr>
              <w:instrText xml:space="preserve"> PAGEREF _Toc370759392 \h </w:instrText>
            </w:r>
            <w:r>
              <w:rPr>
                <w:noProof/>
                <w:webHidden/>
              </w:rPr>
            </w:r>
            <w:r>
              <w:rPr>
                <w:noProof/>
                <w:webHidden/>
              </w:rPr>
              <w:fldChar w:fldCharType="separate"/>
            </w:r>
            <w:r>
              <w:rPr>
                <w:noProof/>
                <w:webHidden/>
              </w:rPr>
              <w:t>46</w:t>
            </w:r>
            <w:r>
              <w:rPr>
                <w:noProof/>
                <w:webHidden/>
              </w:rPr>
              <w:fldChar w:fldCharType="end"/>
            </w:r>
          </w:hyperlink>
        </w:p>
        <w:p w:rsidR="00B02E67" w:rsidRDefault="00B02E67">
          <w:pPr>
            <w:pStyle w:val="20"/>
            <w:tabs>
              <w:tab w:val="right" w:leader="dot" w:pos="8210"/>
            </w:tabs>
            <w:rPr>
              <w:rFonts w:asciiTheme="minorHAnsi" w:eastAsiaTheme="minorEastAsia" w:hAnsiTheme="minorHAnsi" w:cstheme="minorBidi"/>
              <w:noProof/>
              <w:lang w:val="el-GR" w:eastAsia="el-GR"/>
            </w:rPr>
          </w:pPr>
          <w:r>
            <w:rPr>
              <w:rStyle w:val="-"/>
              <w:noProof/>
              <w:u w:val="none"/>
            </w:rPr>
            <w:t xml:space="preserve">   </w:t>
          </w:r>
          <w:hyperlink w:anchor="_Toc370759393" w:history="1">
            <w:r w:rsidRPr="003E2957">
              <w:rPr>
                <w:rStyle w:val="-"/>
                <w:noProof/>
              </w:rPr>
              <w:t>Γ4.2 ΕΝΤΟΜΟΛΟΓΙΚΑ ΚΑΙ ΕΡΓΑΣΤΗΡΙΑΚΑ ΕΥΡΗΜΑΤΑ ΓΙΑ ΤΟ ΕΤΟΣ 2010</w:t>
            </w:r>
            <w:r>
              <w:rPr>
                <w:noProof/>
                <w:webHidden/>
              </w:rPr>
              <w:tab/>
            </w:r>
            <w:r>
              <w:rPr>
                <w:noProof/>
                <w:webHidden/>
              </w:rPr>
              <w:fldChar w:fldCharType="begin"/>
            </w:r>
            <w:r>
              <w:rPr>
                <w:noProof/>
                <w:webHidden/>
              </w:rPr>
              <w:instrText xml:space="preserve"> PAGEREF _Toc370759393 \h </w:instrText>
            </w:r>
            <w:r>
              <w:rPr>
                <w:noProof/>
                <w:webHidden/>
              </w:rPr>
            </w:r>
            <w:r>
              <w:rPr>
                <w:noProof/>
                <w:webHidden/>
              </w:rPr>
              <w:fldChar w:fldCharType="separate"/>
            </w:r>
            <w:r>
              <w:rPr>
                <w:noProof/>
                <w:webHidden/>
              </w:rPr>
              <w:t>51</w:t>
            </w:r>
            <w:r>
              <w:rPr>
                <w:noProof/>
                <w:webHidden/>
              </w:rPr>
              <w:fldChar w:fldCharType="end"/>
            </w:r>
          </w:hyperlink>
        </w:p>
        <w:p w:rsidR="00B02E67" w:rsidRDefault="0046076C">
          <w:pPr>
            <w:pStyle w:val="20"/>
            <w:tabs>
              <w:tab w:val="right" w:leader="dot" w:pos="8210"/>
            </w:tabs>
            <w:rPr>
              <w:rFonts w:asciiTheme="minorHAnsi" w:eastAsiaTheme="minorEastAsia" w:hAnsiTheme="minorHAnsi" w:cstheme="minorBidi"/>
              <w:noProof/>
              <w:lang w:val="el-GR" w:eastAsia="el-GR"/>
            </w:rPr>
          </w:pPr>
          <w:hyperlink w:anchor="_Toc370759394" w:history="1">
            <w:r w:rsidR="00B02E67" w:rsidRPr="003E2957">
              <w:rPr>
                <w:rStyle w:val="-"/>
                <w:noProof/>
              </w:rPr>
              <w:t>Γ5. ΕΠΙΔΗΜΙΟΛΟΓΙΚΗ ΕΠΙΤΗΡΗΣΗ ΤΟΥ ΙΟΥ ΤΟΥ ΔΝ ΓΙΑ ΤΟ ΕΤΟΣ 2011</w:t>
            </w:r>
            <w:r w:rsidR="00B02E67">
              <w:rPr>
                <w:noProof/>
                <w:webHidden/>
              </w:rPr>
              <w:tab/>
            </w:r>
            <w:r w:rsidR="00B02E67">
              <w:rPr>
                <w:noProof/>
                <w:webHidden/>
              </w:rPr>
              <w:fldChar w:fldCharType="begin"/>
            </w:r>
            <w:r w:rsidR="00B02E67">
              <w:rPr>
                <w:noProof/>
                <w:webHidden/>
              </w:rPr>
              <w:instrText xml:space="preserve"> PAGEREF _Toc370759394 \h </w:instrText>
            </w:r>
            <w:r w:rsidR="00B02E67">
              <w:rPr>
                <w:noProof/>
                <w:webHidden/>
              </w:rPr>
            </w:r>
            <w:r w:rsidR="00B02E67">
              <w:rPr>
                <w:noProof/>
                <w:webHidden/>
              </w:rPr>
              <w:fldChar w:fldCharType="separate"/>
            </w:r>
            <w:r w:rsidR="00B02E67">
              <w:rPr>
                <w:noProof/>
                <w:webHidden/>
              </w:rPr>
              <w:t>53</w:t>
            </w:r>
            <w:r w:rsidR="00B02E67">
              <w:rPr>
                <w:noProof/>
                <w:webHidden/>
              </w:rPr>
              <w:fldChar w:fldCharType="end"/>
            </w:r>
          </w:hyperlink>
        </w:p>
        <w:p w:rsidR="00B02E67" w:rsidRDefault="00B02E67">
          <w:pPr>
            <w:pStyle w:val="20"/>
            <w:tabs>
              <w:tab w:val="right" w:leader="dot" w:pos="8210"/>
            </w:tabs>
            <w:rPr>
              <w:rFonts w:asciiTheme="minorHAnsi" w:eastAsiaTheme="minorEastAsia" w:hAnsiTheme="minorHAnsi" w:cstheme="minorBidi"/>
              <w:noProof/>
              <w:lang w:val="el-GR" w:eastAsia="el-GR"/>
            </w:rPr>
          </w:pPr>
          <w:r>
            <w:rPr>
              <w:rStyle w:val="-"/>
              <w:noProof/>
              <w:u w:val="none"/>
            </w:rPr>
            <w:t xml:space="preserve">   </w:t>
          </w:r>
          <w:hyperlink w:anchor="_Toc370759395" w:history="1">
            <w:r w:rsidRPr="003E2957">
              <w:rPr>
                <w:rStyle w:val="-"/>
                <w:noProof/>
              </w:rPr>
              <w:t>Γ5.1 ΚΡΟΥΣΜΑΤΑ ΕΤΟΥΣ 2011</w:t>
            </w:r>
            <w:r>
              <w:rPr>
                <w:noProof/>
                <w:webHidden/>
              </w:rPr>
              <w:tab/>
            </w:r>
            <w:r>
              <w:rPr>
                <w:noProof/>
                <w:webHidden/>
              </w:rPr>
              <w:fldChar w:fldCharType="begin"/>
            </w:r>
            <w:r>
              <w:rPr>
                <w:noProof/>
                <w:webHidden/>
              </w:rPr>
              <w:instrText xml:space="preserve"> PAGEREF _Toc370759395 \h </w:instrText>
            </w:r>
            <w:r>
              <w:rPr>
                <w:noProof/>
                <w:webHidden/>
              </w:rPr>
            </w:r>
            <w:r>
              <w:rPr>
                <w:noProof/>
                <w:webHidden/>
              </w:rPr>
              <w:fldChar w:fldCharType="separate"/>
            </w:r>
            <w:r>
              <w:rPr>
                <w:noProof/>
                <w:webHidden/>
              </w:rPr>
              <w:t>53</w:t>
            </w:r>
            <w:r>
              <w:rPr>
                <w:noProof/>
                <w:webHidden/>
              </w:rPr>
              <w:fldChar w:fldCharType="end"/>
            </w:r>
          </w:hyperlink>
        </w:p>
        <w:p w:rsidR="00B02E67" w:rsidRDefault="00B02E67">
          <w:pPr>
            <w:pStyle w:val="20"/>
            <w:tabs>
              <w:tab w:val="right" w:leader="dot" w:pos="8210"/>
            </w:tabs>
            <w:rPr>
              <w:rFonts w:asciiTheme="minorHAnsi" w:eastAsiaTheme="minorEastAsia" w:hAnsiTheme="minorHAnsi" w:cstheme="minorBidi"/>
              <w:noProof/>
              <w:lang w:val="el-GR" w:eastAsia="el-GR"/>
            </w:rPr>
          </w:pPr>
          <w:r w:rsidRPr="00B02E67">
            <w:rPr>
              <w:rStyle w:val="-"/>
              <w:noProof/>
              <w:u w:val="none"/>
            </w:rPr>
            <w:t xml:space="preserve"> </w:t>
          </w:r>
          <w:r>
            <w:rPr>
              <w:rStyle w:val="-"/>
              <w:noProof/>
              <w:u w:val="none"/>
            </w:rPr>
            <w:t xml:space="preserve">  </w:t>
          </w:r>
          <w:hyperlink w:anchor="_Toc370759396" w:history="1">
            <w:r w:rsidRPr="003E2957">
              <w:rPr>
                <w:rStyle w:val="-"/>
                <w:noProof/>
              </w:rPr>
              <w:t>Γ5.2 ΕΝΤΟΜΟΛΟΓΙΚΗ ΕΠΙΤΗΡΗΣΗ ΤΟΥ ΙOY TOY ΔΝ ΓΙΑ ΤΟ ΕΤΟΣ 2011</w:t>
            </w:r>
            <w:r>
              <w:rPr>
                <w:noProof/>
                <w:webHidden/>
              </w:rPr>
              <w:tab/>
            </w:r>
            <w:r>
              <w:rPr>
                <w:noProof/>
                <w:webHidden/>
              </w:rPr>
              <w:fldChar w:fldCharType="begin"/>
            </w:r>
            <w:r>
              <w:rPr>
                <w:noProof/>
                <w:webHidden/>
              </w:rPr>
              <w:instrText xml:space="preserve"> PAGEREF _Toc370759396 \h </w:instrText>
            </w:r>
            <w:r>
              <w:rPr>
                <w:noProof/>
                <w:webHidden/>
              </w:rPr>
            </w:r>
            <w:r>
              <w:rPr>
                <w:noProof/>
                <w:webHidden/>
              </w:rPr>
              <w:fldChar w:fldCharType="separate"/>
            </w:r>
            <w:r>
              <w:rPr>
                <w:noProof/>
                <w:webHidden/>
              </w:rPr>
              <w:t>57</w:t>
            </w:r>
            <w:r>
              <w:rPr>
                <w:noProof/>
                <w:webHidden/>
              </w:rPr>
              <w:fldChar w:fldCharType="end"/>
            </w:r>
          </w:hyperlink>
        </w:p>
        <w:p w:rsidR="00B02E67" w:rsidRDefault="0046076C">
          <w:pPr>
            <w:pStyle w:val="20"/>
            <w:tabs>
              <w:tab w:val="right" w:leader="dot" w:pos="8210"/>
            </w:tabs>
            <w:rPr>
              <w:rFonts w:asciiTheme="minorHAnsi" w:eastAsiaTheme="minorEastAsia" w:hAnsiTheme="minorHAnsi" w:cstheme="minorBidi"/>
              <w:noProof/>
              <w:lang w:val="el-GR" w:eastAsia="el-GR"/>
            </w:rPr>
          </w:pPr>
          <w:hyperlink w:anchor="_Toc370759397" w:history="1">
            <w:r w:rsidR="00B02E67" w:rsidRPr="003E2957">
              <w:rPr>
                <w:rStyle w:val="-"/>
                <w:noProof/>
              </w:rPr>
              <w:t>Γ6. ΕΠΙΔΗΜΙΟΛΟΓΙΚΗ ΕΠΙΤΗΡΗΣΗ ΤΟΥ ΙΟ ΤΟΥ ΔΝ ΓΙΑ ΤΟ ΕΤΟΣ 2012</w:t>
            </w:r>
            <w:r w:rsidR="00B02E67">
              <w:rPr>
                <w:noProof/>
                <w:webHidden/>
              </w:rPr>
              <w:tab/>
            </w:r>
            <w:r w:rsidR="00B02E67">
              <w:rPr>
                <w:noProof/>
                <w:webHidden/>
              </w:rPr>
              <w:fldChar w:fldCharType="begin"/>
            </w:r>
            <w:r w:rsidR="00B02E67">
              <w:rPr>
                <w:noProof/>
                <w:webHidden/>
              </w:rPr>
              <w:instrText xml:space="preserve"> PAGEREF _Toc370759397 \h </w:instrText>
            </w:r>
            <w:r w:rsidR="00B02E67">
              <w:rPr>
                <w:noProof/>
                <w:webHidden/>
              </w:rPr>
            </w:r>
            <w:r w:rsidR="00B02E67">
              <w:rPr>
                <w:noProof/>
                <w:webHidden/>
              </w:rPr>
              <w:fldChar w:fldCharType="separate"/>
            </w:r>
            <w:r w:rsidR="00B02E67">
              <w:rPr>
                <w:noProof/>
                <w:webHidden/>
              </w:rPr>
              <w:t>59</w:t>
            </w:r>
            <w:r w:rsidR="00B02E67">
              <w:rPr>
                <w:noProof/>
                <w:webHidden/>
              </w:rPr>
              <w:fldChar w:fldCharType="end"/>
            </w:r>
          </w:hyperlink>
        </w:p>
        <w:p w:rsidR="00B02E67" w:rsidRDefault="00B02E67">
          <w:pPr>
            <w:pStyle w:val="20"/>
            <w:tabs>
              <w:tab w:val="right" w:leader="dot" w:pos="8210"/>
            </w:tabs>
            <w:rPr>
              <w:rFonts w:asciiTheme="minorHAnsi" w:eastAsiaTheme="minorEastAsia" w:hAnsiTheme="minorHAnsi" w:cstheme="minorBidi"/>
              <w:noProof/>
              <w:lang w:val="el-GR" w:eastAsia="el-GR"/>
            </w:rPr>
          </w:pPr>
          <w:r>
            <w:rPr>
              <w:rStyle w:val="-"/>
              <w:noProof/>
              <w:u w:val="none"/>
            </w:rPr>
            <w:t xml:space="preserve">   </w:t>
          </w:r>
          <w:hyperlink w:anchor="_Toc370759398" w:history="1">
            <w:r w:rsidRPr="003E2957">
              <w:rPr>
                <w:rStyle w:val="-"/>
                <w:noProof/>
              </w:rPr>
              <w:t>Γ6.1 ΚΡΟΥΣΜΑΤΑ ΕΤΟΥΣ 2012</w:t>
            </w:r>
            <w:r>
              <w:rPr>
                <w:noProof/>
                <w:webHidden/>
              </w:rPr>
              <w:tab/>
            </w:r>
            <w:r>
              <w:rPr>
                <w:noProof/>
                <w:webHidden/>
              </w:rPr>
              <w:fldChar w:fldCharType="begin"/>
            </w:r>
            <w:r>
              <w:rPr>
                <w:noProof/>
                <w:webHidden/>
              </w:rPr>
              <w:instrText xml:space="preserve"> PAGEREF _Toc370759398 \h </w:instrText>
            </w:r>
            <w:r>
              <w:rPr>
                <w:noProof/>
                <w:webHidden/>
              </w:rPr>
            </w:r>
            <w:r>
              <w:rPr>
                <w:noProof/>
                <w:webHidden/>
              </w:rPr>
              <w:fldChar w:fldCharType="separate"/>
            </w:r>
            <w:r>
              <w:rPr>
                <w:noProof/>
                <w:webHidden/>
              </w:rPr>
              <w:t>60</w:t>
            </w:r>
            <w:r>
              <w:rPr>
                <w:noProof/>
                <w:webHidden/>
              </w:rPr>
              <w:fldChar w:fldCharType="end"/>
            </w:r>
          </w:hyperlink>
        </w:p>
        <w:p w:rsidR="00B02E67" w:rsidRDefault="00B02E67">
          <w:pPr>
            <w:pStyle w:val="20"/>
            <w:tabs>
              <w:tab w:val="right" w:leader="dot" w:pos="8210"/>
            </w:tabs>
            <w:rPr>
              <w:rFonts w:asciiTheme="minorHAnsi" w:eastAsiaTheme="minorEastAsia" w:hAnsiTheme="minorHAnsi" w:cstheme="minorBidi"/>
              <w:noProof/>
              <w:lang w:val="el-GR" w:eastAsia="el-GR"/>
            </w:rPr>
          </w:pPr>
          <w:r>
            <w:rPr>
              <w:rStyle w:val="-"/>
              <w:noProof/>
              <w:u w:val="none"/>
            </w:rPr>
            <w:t xml:space="preserve">   </w:t>
          </w:r>
          <w:hyperlink w:anchor="_Toc370759399" w:history="1">
            <w:r w:rsidRPr="003E2957">
              <w:rPr>
                <w:rStyle w:val="-"/>
                <w:noProof/>
                <w:shd w:val="clear" w:color="auto" w:fill="FFFFFF"/>
                <w:lang w:eastAsia="el-GR"/>
              </w:rPr>
              <w:t xml:space="preserve">Γ6.2  </w:t>
            </w:r>
            <w:r w:rsidRPr="003E2957">
              <w:rPr>
                <w:rStyle w:val="-"/>
                <w:noProof/>
              </w:rPr>
              <w:t>ΕΝΤΟΜΟΛΟΓΙΚΗ ΕΠΙΤΗΡΗΣΗ ΓΙΑ ΤΟ ΕΤΟΣ 2012</w:t>
            </w:r>
            <w:r>
              <w:rPr>
                <w:noProof/>
                <w:webHidden/>
              </w:rPr>
              <w:tab/>
            </w:r>
            <w:r>
              <w:rPr>
                <w:noProof/>
                <w:webHidden/>
              </w:rPr>
              <w:fldChar w:fldCharType="begin"/>
            </w:r>
            <w:r>
              <w:rPr>
                <w:noProof/>
                <w:webHidden/>
              </w:rPr>
              <w:instrText xml:space="preserve"> PAGEREF _Toc370759399 \h </w:instrText>
            </w:r>
            <w:r>
              <w:rPr>
                <w:noProof/>
                <w:webHidden/>
              </w:rPr>
            </w:r>
            <w:r>
              <w:rPr>
                <w:noProof/>
                <w:webHidden/>
              </w:rPr>
              <w:fldChar w:fldCharType="separate"/>
            </w:r>
            <w:r>
              <w:rPr>
                <w:noProof/>
                <w:webHidden/>
              </w:rPr>
              <w:t>68</w:t>
            </w:r>
            <w:r>
              <w:rPr>
                <w:noProof/>
                <w:webHidden/>
              </w:rPr>
              <w:fldChar w:fldCharType="end"/>
            </w:r>
          </w:hyperlink>
        </w:p>
        <w:p w:rsidR="00B02E67" w:rsidRDefault="0046076C">
          <w:pPr>
            <w:pStyle w:val="20"/>
            <w:tabs>
              <w:tab w:val="right" w:leader="dot" w:pos="8210"/>
            </w:tabs>
            <w:rPr>
              <w:rFonts w:asciiTheme="minorHAnsi" w:eastAsiaTheme="minorEastAsia" w:hAnsiTheme="minorHAnsi" w:cstheme="minorBidi"/>
              <w:noProof/>
              <w:lang w:val="el-GR" w:eastAsia="el-GR"/>
            </w:rPr>
          </w:pPr>
          <w:hyperlink w:anchor="_Toc370759400" w:history="1">
            <w:r w:rsidR="00B02E67" w:rsidRPr="003E2957">
              <w:rPr>
                <w:rStyle w:val="-"/>
                <w:noProof/>
              </w:rPr>
              <w:t>Γ7. ΕΠΙΔΗΜΙΛΟΓΙΚΗ ΕΠΙΤΗΡΗΣΗ ΤΟΥ ΙO TOY ΔΝ ΓΙΑ ΤΟ ΕΤΟΣ 2013</w:t>
            </w:r>
            <w:r w:rsidR="00B02E67">
              <w:rPr>
                <w:noProof/>
                <w:webHidden/>
              </w:rPr>
              <w:tab/>
            </w:r>
            <w:r w:rsidR="00B02E67">
              <w:rPr>
                <w:noProof/>
                <w:webHidden/>
              </w:rPr>
              <w:fldChar w:fldCharType="begin"/>
            </w:r>
            <w:r w:rsidR="00B02E67">
              <w:rPr>
                <w:noProof/>
                <w:webHidden/>
              </w:rPr>
              <w:instrText xml:space="preserve"> PAGEREF _Toc370759400 \h </w:instrText>
            </w:r>
            <w:r w:rsidR="00B02E67">
              <w:rPr>
                <w:noProof/>
                <w:webHidden/>
              </w:rPr>
            </w:r>
            <w:r w:rsidR="00B02E67">
              <w:rPr>
                <w:noProof/>
                <w:webHidden/>
              </w:rPr>
              <w:fldChar w:fldCharType="separate"/>
            </w:r>
            <w:r w:rsidR="00B02E67">
              <w:rPr>
                <w:noProof/>
                <w:webHidden/>
              </w:rPr>
              <w:t>68</w:t>
            </w:r>
            <w:r w:rsidR="00B02E67">
              <w:rPr>
                <w:noProof/>
                <w:webHidden/>
              </w:rPr>
              <w:fldChar w:fldCharType="end"/>
            </w:r>
          </w:hyperlink>
        </w:p>
        <w:p w:rsidR="00B02E67" w:rsidRDefault="00B02E67">
          <w:pPr>
            <w:pStyle w:val="20"/>
            <w:tabs>
              <w:tab w:val="right" w:leader="dot" w:pos="8210"/>
            </w:tabs>
            <w:rPr>
              <w:rFonts w:asciiTheme="minorHAnsi" w:eastAsiaTheme="minorEastAsia" w:hAnsiTheme="minorHAnsi" w:cstheme="minorBidi"/>
              <w:noProof/>
              <w:lang w:val="el-GR" w:eastAsia="el-GR"/>
            </w:rPr>
          </w:pPr>
          <w:r>
            <w:rPr>
              <w:rStyle w:val="-"/>
              <w:noProof/>
              <w:u w:val="none"/>
            </w:rPr>
            <w:t xml:space="preserve">   </w:t>
          </w:r>
          <w:hyperlink w:anchor="_Toc370759401" w:history="1">
            <w:r w:rsidRPr="003E2957">
              <w:rPr>
                <w:rStyle w:val="-"/>
                <w:noProof/>
              </w:rPr>
              <w:t>Γ7.1 ΚΡΟΥΣΜΑΤΑ ΕΤΟΥΣ 2013</w:t>
            </w:r>
            <w:r>
              <w:rPr>
                <w:noProof/>
                <w:webHidden/>
              </w:rPr>
              <w:tab/>
            </w:r>
            <w:r>
              <w:rPr>
                <w:noProof/>
                <w:webHidden/>
              </w:rPr>
              <w:fldChar w:fldCharType="begin"/>
            </w:r>
            <w:r>
              <w:rPr>
                <w:noProof/>
                <w:webHidden/>
              </w:rPr>
              <w:instrText xml:space="preserve"> PAGEREF _Toc370759401 \h </w:instrText>
            </w:r>
            <w:r>
              <w:rPr>
                <w:noProof/>
                <w:webHidden/>
              </w:rPr>
            </w:r>
            <w:r>
              <w:rPr>
                <w:noProof/>
                <w:webHidden/>
              </w:rPr>
              <w:fldChar w:fldCharType="separate"/>
            </w:r>
            <w:r>
              <w:rPr>
                <w:noProof/>
                <w:webHidden/>
              </w:rPr>
              <w:t>69</w:t>
            </w:r>
            <w:r>
              <w:rPr>
                <w:noProof/>
                <w:webHidden/>
              </w:rPr>
              <w:fldChar w:fldCharType="end"/>
            </w:r>
          </w:hyperlink>
        </w:p>
        <w:p w:rsidR="00B02E67" w:rsidRDefault="00B02E67">
          <w:pPr>
            <w:pStyle w:val="20"/>
            <w:tabs>
              <w:tab w:val="right" w:leader="dot" w:pos="8210"/>
            </w:tabs>
            <w:rPr>
              <w:rFonts w:asciiTheme="minorHAnsi" w:eastAsiaTheme="minorEastAsia" w:hAnsiTheme="minorHAnsi" w:cstheme="minorBidi"/>
              <w:noProof/>
              <w:lang w:val="el-GR" w:eastAsia="el-GR"/>
            </w:rPr>
          </w:pPr>
          <w:r>
            <w:rPr>
              <w:rStyle w:val="-"/>
              <w:noProof/>
              <w:u w:val="none"/>
            </w:rPr>
            <w:t xml:space="preserve">   </w:t>
          </w:r>
          <w:hyperlink w:anchor="_Toc370759402" w:history="1">
            <w:r w:rsidRPr="003E2957">
              <w:rPr>
                <w:rStyle w:val="-"/>
                <w:noProof/>
                <w:shd w:val="clear" w:color="auto" w:fill="FFFFFF"/>
                <w:lang w:eastAsia="el-GR"/>
              </w:rPr>
              <w:t>Γ7.2 ΕΝΤΟΜΟΛΟΓΙΚΗ ΕΠΙΤΗΡΗΣΗ ΤΡΕΧΟΝ ΕΤΟΥΣ</w:t>
            </w:r>
            <w:r>
              <w:rPr>
                <w:noProof/>
                <w:webHidden/>
              </w:rPr>
              <w:tab/>
            </w:r>
            <w:r>
              <w:rPr>
                <w:noProof/>
                <w:webHidden/>
              </w:rPr>
              <w:fldChar w:fldCharType="begin"/>
            </w:r>
            <w:r>
              <w:rPr>
                <w:noProof/>
                <w:webHidden/>
              </w:rPr>
              <w:instrText xml:space="preserve"> PAGEREF _Toc370759402 \h </w:instrText>
            </w:r>
            <w:r>
              <w:rPr>
                <w:noProof/>
                <w:webHidden/>
              </w:rPr>
            </w:r>
            <w:r>
              <w:rPr>
                <w:noProof/>
                <w:webHidden/>
              </w:rPr>
              <w:fldChar w:fldCharType="separate"/>
            </w:r>
            <w:r>
              <w:rPr>
                <w:noProof/>
                <w:webHidden/>
              </w:rPr>
              <w:t>75</w:t>
            </w:r>
            <w:r>
              <w:rPr>
                <w:noProof/>
                <w:webHidden/>
              </w:rPr>
              <w:fldChar w:fldCharType="end"/>
            </w:r>
          </w:hyperlink>
        </w:p>
        <w:p w:rsidR="00B02E67" w:rsidRDefault="0046076C">
          <w:pPr>
            <w:pStyle w:val="20"/>
            <w:tabs>
              <w:tab w:val="right" w:leader="dot" w:pos="8210"/>
            </w:tabs>
            <w:rPr>
              <w:rFonts w:asciiTheme="minorHAnsi" w:eastAsiaTheme="minorEastAsia" w:hAnsiTheme="minorHAnsi" w:cstheme="minorBidi"/>
              <w:noProof/>
              <w:lang w:val="el-GR" w:eastAsia="el-GR"/>
            </w:rPr>
          </w:pPr>
          <w:hyperlink w:anchor="_Toc370759403" w:history="1">
            <w:r w:rsidR="00B02E67" w:rsidRPr="003E2957">
              <w:rPr>
                <w:rStyle w:val="-"/>
                <w:noProof/>
                <w:shd w:val="clear" w:color="auto" w:fill="FFFFFF"/>
                <w:lang w:eastAsia="el-GR"/>
              </w:rPr>
              <w:t>Γ8. ΜΕΤΡΑ ΠΟΥ ΕΛΗΦΘΗΣΑΝ ΑΠΟ ΤΟ ΚΕΕΛΠΝΟ 2010 – 2013</w:t>
            </w:r>
            <w:r w:rsidR="00B02E67">
              <w:rPr>
                <w:noProof/>
                <w:webHidden/>
              </w:rPr>
              <w:tab/>
            </w:r>
            <w:r w:rsidR="00B02E67">
              <w:rPr>
                <w:noProof/>
                <w:webHidden/>
              </w:rPr>
              <w:fldChar w:fldCharType="begin"/>
            </w:r>
            <w:r w:rsidR="00B02E67">
              <w:rPr>
                <w:noProof/>
                <w:webHidden/>
              </w:rPr>
              <w:instrText xml:space="preserve"> PAGEREF _Toc370759403 \h </w:instrText>
            </w:r>
            <w:r w:rsidR="00B02E67">
              <w:rPr>
                <w:noProof/>
                <w:webHidden/>
              </w:rPr>
            </w:r>
            <w:r w:rsidR="00B02E67">
              <w:rPr>
                <w:noProof/>
                <w:webHidden/>
              </w:rPr>
              <w:fldChar w:fldCharType="separate"/>
            </w:r>
            <w:r w:rsidR="00B02E67">
              <w:rPr>
                <w:noProof/>
                <w:webHidden/>
              </w:rPr>
              <w:t>76</w:t>
            </w:r>
            <w:r w:rsidR="00B02E67">
              <w:rPr>
                <w:noProof/>
                <w:webHidden/>
              </w:rPr>
              <w:fldChar w:fldCharType="end"/>
            </w:r>
          </w:hyperlink>
        </w:p>
        <w:p w:rsidR="00B02E67" w:rsidRDefault="0046076C">
          <w:pPr>
            <w:pStyle w:val="10"/>
            <w:tabs>
              <w:tab w:val="right" w:leader="dot" w:pos="8210"/>
            </w:tabs>
            <w:rPr>
              <w:rFonts w:asciiTheme="minorHAnsi" w:eastAsiaTheme="minorEastAsia" w:hAnsiTheme="minorHAnsi" w:cstheme="minorBidi"/>
              <w:b w:val="0"/>
              <w:noProof/>
              <w:lang w:eastAsia="el-GR"/>
            </w:rPr>
          </w:pPr>
          <w:hyperlink w:anchor="_Toc370759404" w:history="1">
            <w:r w:rsidR="00B02E67" w:rsidRPr="003E2957">
              <w:rPr>
                <w:rStyle w:val="-"/>
                <w:noProof/>
                <w:shd w:val="clear" w:color="auto" w:fill="FFFFFF"/>
                <w:lang w:eastAsia="el-GR"/>
              </w:rPr>
              <w:t>Δ. ΣΥΖΗΤΗΣΗ</w:t>
            </w:r>
            <w:r w:rsidR="00B02E67">
              <w:rPr>
                <w:noProof/>
                <w:webHidden/>
              </w:rPr>
              <w:tab/>
            </w:r>
            <w:r w:rsidR="00B02E67">
              <w:rPr>
                <w:noProof/>
                <w:webHidden/>
              </w:rPr>
              <w:fldChar w:fldCharType="begin"/>
            </w:r>
            <w:r w:rsidR="00B02E67">
              <w:rPr>
                <w:noProof/>
                <w:webHidden/>
              </w:rPr>
              <w:instrText xml:space="preserve"> PAGEREF _Toc370759404 \h </w:instrText>
            </w:r>
            <w:r w:rsidR="00B02E67">
              <w:rPr>
                <w:noProof/>
                <w:webHidden/>
              </w:rPr>
            </w:r>
            <w:r w:rsidR="00B02E67">
              <w:rPr>
                <w:noProof/>
                <w:webHidden/>
              </w:rPr>
              <w:fldChar w:fldCharType="separate"/>
            </w:r>
            <w:r w:rsidR="00B02E67">
              <w:rPr>
                <w:noProof/>
                <w:webHidden/>
              </w:rPr>
              <w:t>78</w:t>
            </w:r>
            <w:r w:rsidR="00B02E67">
              <w:rPr>
                <w:noProof/>
                <w:webHidden/>
              </w:rPr>
              <w:fldChar w:fldCharType="end"/>
            </w:r>
          </w:hyperlink>
        </w:p>
        <w:p w:rsidR="00B02E67" w:rsidRDefault="0046076C">
          <w:pPr>
            <w:pStyle w:val="20"/>
            <w:tabs>
              <w:tab w:val="right" w:leader="dot" w:pos="8210"/>
            </w:tabs>
            <w:rPr>
              <w:rFonts w:asciiTheme="minorHAnsi" w:eastAsiaTheme="minorEastAsia" w:hAnsiTheme="minorHAnsi" w:cstheme="minorBidi"/>
              <w:noProof/>
              <w:lang w:val="el-GR" w:eastAsia="el-GR"/>
            </w:rPr>
          </w:pPr>
          <w:hyperlink w:anchor="_Toc370759405" w:history="1">
            <w:r w:rsidR="00B02E67" w:rsidRPr="003E2957">
              <w:rPr>
                <w:rStyle w:val="-"/>
                <w:noProof/>
                <w:shd w:val="clear" w:color="auto" w:fill="FFFFFF"/>
                <w:lang w:eastAsia="el-GR"/>
              </w:rPr>
              <w:t>Δ1. Η ΣΗΜΑΣΙΑ ΤΗΣ ΑΣΦΑΛΗΣ ΜΕΤΑΓΓΙΣΗΣ</w:t>
            </w:r>
            <w:r w:rsidR="00B02E67">
              <w:rPr>
                <w:noProof/>
                <w:webHidden/>
              </w:rPr>
              <w:tab/>
            </w:r>
            <w:r w:rsidR="00B02E67">
              <w:rPr>
                <w:noProof/>
                <w:webHidden/>
              </w:rPr>
              <w:fldChar w:fldCharType="begin"/>
            </w:r>
            <w:r w:rsidR="00B02E67">
              <w:rPr>
                <w:noProof/>
                <w:webHidden/>
              </w:rPr>
              <w:instrText xml:space="preserve"> PAGEREF _Toc370759405 \h </w:instrText>
            </w:r>
            <w:r w:rsidR="00B02E67">
              <w:rPr>
                <w:noProof/>
                <w:webHidden/>
              </w:rPr>
            </w:r>
            <w:r w:rsidR="00B02E67">
              <w:rPr>
                <w:noProof/>
                <w:webHidden/>
              </w:rPr>
              <w:fldChar w:fldCharType="separate"/>
            </w:r>
            <w:r w:rsidR="00B02E67">
              <w:rPr>
                <w:noProof/>
                <w:webHidden/>
              </w:rPr>
              <w:t>78</w:t>
            </w:r>
            <w:r w:rsidR="00B02E67">
              <w:rPr>
                <w:noProof/>
                <w:webHidden/>
              </w:rPr>
              <w:fldChar w:fldCharType="end"/>
            </w:r>
          </w:hyperlink>
        </w:p>
        <w:p w:rsidR="00B02E67" w:rsidRDefault="0046076C">
          <w:pPr>
            <w:pStyle w:val="20"/>
            <w:tabs>
              <w:tab w:val="right" w:leader="dot" w:pos="8210"/>
            </w:tabs>
            <w:rPr>
              <w:rFonts w:asciiTheme="minorHAnsi" w:eastAsiaTheme="minorEastAsia" w:hAnsiTheme="minorHAnsi" w:cstheme="minorBidi"/>
              <w:noProof/>
              <w:lang w:val="el-GR" w:eastAsia="el-GR"/>
            </w:rPr>
          </w:pPr>
          <w:hyperlink w:anchor="_Toc370759406" w:history="1">
            <w:r w:rsidR="00B02E67" w:rsidRPr="003E2957">
              <w:rPr>
                <w:rStyle w:val="-"/>
                <w:noProof/>
              </w:rPr>
              <w:t>Δ2. ΜΕΤΡΑ ΠΡΟΛΗΨΗΣ ΓΙΑ ΤΗΝ ΑΣΦΑΛΕΙΑ ΤΟΥ ΑΙΜΑΤΟΣ ΕΝΑΝΤΙ ΤΟΥ ΙΟΥ ΤΟΥ ΔΝ</w:t>
            </w:r>
            <w:r w:rsidR="00B02E67">
              <w:rPr>
                <w:noProof/>
                <w:webHidden/>
              </w:rPr>
              <w:tab/>
            </w:r>
            <w:r w:rsidR="00B02E67">
              <w:rPr>
                <w:noProof/>
                <w:webHidden/>
              </w:rPr>
              <w:fldChar w:fldCharType="begin"/>
            </w:r>
            <w:r w:rsidR="00B02E67">
              <w:rPr>
                <w:noProof/>
                <w:webHidden/>
              </w:rPr>
              <w:instrText xml:space="preserve"> PAGEREF _Toc370759406 \h </w:instrText>
            </w:r>
            <w:r w:rsidR="00B02E67">
              <w:rPr>
                <w:noProof/>
                <w:webHidden/>
              </w:rPr>
            </w:r>
            <w:r w:rsidR="00B02E67">
              <w:rPr>
                <w:noProof/>
                <w:webHidden/>
              </w:rPr>
              <w:fldChar w:fldCharType="separate"/>
            </w:r>
            <w:r w:rsidR="00B02E67">
              <w:rPr>
                <w:noProof/>
                <w:webHidden/>
              </w:rPr>
              <w:t>79</w:t>
            </w:r>
            <w:r w:rsidR="00B02E67">
              <w:rPr>
                <w:noProof/>
                <w:webHidden/>
              </w:rPr>
              <w:fldChar w:fldCharType="end"/>
            </w:r>
          </w:hyperlink>
        </w:p>
        <w:p w:rsidR="00B02E67" w:rsidRDefault="0046076C">
          <w:pPr>
            <w:pStyle w:val="20"/>
            <w:tabs>
              <w:tab w:val="right" w:leader="dot" w:pos="8210"/>
            </w:tabs>
            <w:rPr>
              <w:rFonts w:asciiTheme="minorHAnsi" w:eastAsiaTheme="minorEastAsia" w:hAnsiTheme="minorHAnsi" w:cstheme="minorBidi"/>
              <w:noProof/>
              <w:lang w:val="el-GR" w:eastAsia="el-GR"/>
            </w:rPr>
          </w:pPr>
          <w:hyperlink w:anchor="_Toc370759407" w:history="1">
            <w:r w:rsidR="00B02E67" w:rsidRPr="003E2957">
              <w:rPr>
                <w:rStyle w:val="-"/>
                <w:noProof/>
              </w:rPr>
              <w:t>Δ3. ΑΙΜΟΕΠΑΓΡΥΠΝΗΣΗ ΓΙΑ ΤΗ ΛΟΙΜΩΞΗ ΑΠΟ ΤΟΝ ΙΟ ΤΟΥ ΔΝ</w:t>
            </w:r>
            <w:r w:rsidR="00B02E67">
              <w:rPr>
                <w:noProof/>
                <w:webHidden/>
              </w:rPr>
              <w:tab/>
            </w:r>
            <w:r w:rsidR="00B02E67">
              <w:rPr>
                <w:noProof/>
                <w:webHidden/>
              </w:rPr>
              <w:fldChar w:fldCharType="begin"/>
            </w:r>
            <w:r w:rsidR="00B02E67">
              <w:rPr>
                <w:noProof/>
                <w:webHidden/>
              </w:rPr>
              <w:instrText xml:space="preserve"> PAGEREF _Toc370759407 \h </w:instrText>
            </w:r>
            <w:r w:rsidR="00B02E67">
              <w:rPr>
                <w:noProof/>
                <w:webHidden/>
              </w:rPr>
            </w:r>
            <w:r w:rsidR="00B02E67">
              <w:rPr>
                <w:noProof/>
                <w:webHidden/>
              </w:rPr>
              <w:fldChar w:fldCharType="separate"/>
            </w:r>
            <w:r w:rsidR="00B02E67">
              <w:rPr>
                <w:noProof/>
                <w:webHidden/>
              </w:rPr>
              <w:t>80</w:t>
            </w:r>
            <w:r w:rsidR="00B02E67">
              <w:rPr>
                <w:noProof/>
                <w:webHidden/>
              </w:rPr>
              <w:fldChar w:fldCharType="end"/>
            </w:r>
          </w:hyperlink>
        </w:p>
        <w:p w:rsidR="00B02E67" w:rsidRDefault="0046076C">
          <w:pPr>
            <w:pStyle w:val="20"/>
            <w:tabs>
              <w:tab w:val="right" w:leader="dot" w:pos="8210"/>
            </w:tabs>
            <w:rPr>
              <w:rFonts w:asciiTheme="minorHAnsi" w:eastAsiaTheme="minorEastAsia" w:hAnsiTheme="minorHAnsi" w:cstheme="minorBidi"/>
              <w:noProof/>
              <w:lang w:val="el-GR" w:eastAsia="el-GR"/>
            </w:rPr>
          </w:pPr>
          <w:hyperlink w:anchor="_Toc370759408" w:history="1">
            <w:r w:rsidR="00B02E67" w:rsidRPr="003E2957">
              <w:rPr>
                <w:rStyle w:val="-"/>
                <w:noProof/>
              </w:rPr>
              <w:t>Δ4. ΟΙ ΕΠΙΠΤΩΣΕΙΣ ΤΟΥ ΙΟΥ ΤΟΥ ΔΝ ΣΤΗΝ ΑΙΜΟΔΟΣΙΑ</w:t>
            </w:r>
            <w:r w:rsidR="00B02E67">
              <w:rPr>
                <w:noProof/>
                <w:webHidden/>
              </w:rPr>
              <w:tab/>
            </w:r>
            <w:r w:rsidR="00B02E67">
              <w:rPr>
                <w:noProof/>
                <w:webHidden/>
              </w:rPr>
              <w:fldChar w:fldCharType="begin"/>
            </w:r>
            <w:r w:rsidR="00B02E67">
              <w:rPr>
                <w:noProof/>
                <w:webHidden/>
              </w:rPr>
              <w:instrText xml:space="preserve"> PAGEREF _Toc370759408 \h </w:instrText>
            </w:r>
            <w:r w:rsidR="00B02E67">
              <w:rPr>
                <w:noProof/>
                <w:webHidden/>
              </w:rPr>
            </w:r>
            <w:r w:rsidR="00B02E67">
              <w:rPr>
                <w:noProof/>
                <w:webHidden/>
              </w:rPr>
              <w:fldChar w:fldCharType="separate"/>
            </w:r>
            <w:r w:rsidR="00B02E67">
              <w:rPr>
                <w:noProof/>
                <w:webHidden/>
              </w:rPr>
              <w:t>81</w:t>
            </w:r>
            <w:r w:rsidR="00B02E67">
              <w:rPr>
                <w:noProof/>
                <w:webHidden/>
              </w:rPr>
              <w:fldChar w:fldCharType="end"/>
            </w:r>
          </w:hyperlink>
        </w:p>
        <w:p w:rsidR="00B02E67" w:rsidRDefault="0046076C">
          <w:pPr>
            <w:pStyle w:val="20"/>
            <w:tabs>
              <w:tab w:val="right" w:leader="dot" w:pos="8210"/>
            </w:tabs>
            <w:rPr>
              <w:rFonts w:asciiTheme="minorHAnsi" w:eastAsiaTheme="minorEastAsia" w:hAnsiTheme="minorHAnsi" w:cstheme="minorBidi"/>
              <w:noProof/>
              <w:lang w:val="el-GR" w:eastAsia="el-GR"/>
            </w:rPr>
          </w:pPr>
          <w:hyperlink w:anchor="_Toc370759409" w:history="1">
            <w:r w:rsidR="00B02E67" w:rsidRPr="003E2957">
              <w:rPr>
                <w:rStyle w:val="-"/>
                <w:noProof/>
              </w:rPr>
              <w:t>Δ5. ΣΥΜΠΕΡΑΣΜΑ</w:t>
            </w:r>
            <w:r w:rsidR="00B02E67">
              <w:rPr>
                <w:noProof/>
                <w:webHidden/>
              </w:rPr>
              <w:tab/>
            </w:r>
            <w:r w:rsidR="00B02E67">
              <w:rPr>
                <w:noProof/>
                <w:webHidden/>
              </w:rPr>
              <w:fldChar w:fldCharType="begin"/>
            </w:r>
            <w:r w:rsidR="00B02E67">
              <w:rPr>
                <w:noProof/>
                <w:webHidden/>
              </w:rPr>
              <w:instrText xml:space="preserve"> PAGEREF _Toc370759409 \h </w:instrText>
            </w:r>
            <w:r w:rsidR="00B02E67">
              <w:rPr>
                <w:noProof/>
                <w:webHidden/>
              </w:rPr>
            </w:r>
            <w:r w:rsidR="00B02E67">
              <w:rPr>
                <w:noProof/>
                <w:webHidden/>
              </w:rPr>
              <w:fldChar w:fldCharType="separate"/>
            </w:r>
            <w:r w:rsidR="00B02E67">
              <w:rPr>
                <w:noProof/>
                <w:webHidden/>
              </w:rPr>
              <w:t>85</w:t>
            </w:r>
            <w:r w:rsidR="00B02E67">
              <w:rPr>
                <w:noProof/>
                <w:webHidden/>
              </w:rPr>
              <w:fldChar w:fldCharType="end"/>
            </w:r>
          </w:hyperlink>
        </w:p>
        <w:p w:rsidR="00B02E67" w:rsidRDefault="0046076C">
          <w:pPr>
            <w:pStyle w:val="10"/>
            <w:tabs>
              <w:tab w:val="right" w:leader="dot" w:pos="8210"/>
            </w:tabs>
            <w:rPr>
              <w:rFonts w:asciiTheme="minorHAnsi" w:eastAsiaTheme="minorEastAsia" w:hAnsiTheme="minorHAnsi" w:cstheme="minorBidi"/>
              <w:b w:val="0"/>
              <w:noProof/>
              <w:lang w:eastAsia="el-GR"/>
            </w:rPr>
          </w:pPr>
          <w:hyperlink w:anchor="_Toc370759410" w:history="1">
            <w:r w:rsidR="00B02E67" w:rsidRPr="003E2957">
              <w:rPr>
                <w:rStyle w:val="-"/>
                <w:noProof/>
              </w:rPr>
              <w:t>ΠΑΡΑΡΤΗΜΑ</w:t>
            </w:r>
            <w:r w:rsidR="00B02E67">
              <w:rPr>
                <w:noProof/>
                <w:webHidden/>
              </w:rPr>
              <w:tab/>
            </w:r>
            <w:r w:rsidR="00B02E67">
              <w:rPr>
                <w:noProof/>
                <w:webHidden/>
              </w:rPr>
              <w:fldChar w:fldCharType="begin"/>
            </w:r>
            <w:r w:rsidR="00B02E67">
              <w:rPr>
                <w:noProof/>
                <w:webHidden/>
              </w:rPr>
              <w:instrText xml:space="preserve"> PAGEREF _Toc370759410 \h </w:instrText>
            </w:r>
            <w:r w:rsidR="00B02E67">
              <w:rPr>
                <w:noProof/>
                <w:webHidden/>
              </w:rPr>
            </w:r>
            <w:r w:rsidR="00B02E67">
              <w:rPr>
                <w:noProof/>
                <w:webHidden/>
              </w:rPr>
              <w:fldChar w:fldCharType="separate"/>
            </w:r>
            <w:r w:rsidR="00B02E67">
              <w:rPr>
                <w:noProof/>
                <w:webHidden/>
              </w:rPr>
              <w:t>88</w:t>
            </w:r>
            <w:r w:rsidR="00B02E67">
              <w:rPr>
                <w:noProof/>
                <w:webHidden/>
              </w:rPr>
              <w:fldChar w:fldCharType="end"/>
            </w:r>
          </w:hyperlink>
        </w:p>
        <w:p w:rsidR="00B02E67" w:rsidRDefault="0046076C">
          <w:pPr>
            <w:pStyle w:val="10"/>
            <w:tabs>
              <w:tab w:val="right" w:leader="dot" w:pos="8210"/>
            </w:tabs>
            <w:rPr>
              <w:rFonts w:asciiTheme="minorHAnsi" w:eastAsiaTheme="minorEastAsia" w:hAnsiTheme="minorHAnsi" w:cstheme="minorBidi"/>
              <w:b w:val="0"/>
              <w:noProof/>
              <w:lang w:eastAsia="el-GR"/>
            </w:rPr>
          </w:pPr>
          <w:hyperlink w:anchor="_Toc370759411" w:history="1">
            <w:r w:rsidR="00B02E67" w:rsidRPr="003E2957">
              <w:rPr>
                <w:rStyle w:val="-"/>
                <w:noProof/>
              </w:rPr>
              <w:t>ΒΙΒΛΙΟΓΡΑΦΙΑ</w:t>
            </w:r>
            <w:r w:rsidR="00B02E67">
              <w:rPr>
                <w:noProof/>
                <w:webHidden/>
              </w:rPr>
              <w:tab/>
            </w:r>
            <w:r w:rsidR="00B02E67">
              <w:rPr>
                <w:noProof/>
                <w:webHidden/>
              </w:rPr>
              <w:fldChar w:fldCharType="begin"/>
            </w:r>
            <w:r w:rsidR="00B02E67">
              <w:rPr>
                <w:noProof/>
                <w:webHidden/>
              </w:rPr>
              <w:instrText xml:space="preserve"> PAGEREF _Toc370759411 \h </w:instrText>
            </w:r>
            <w:r w:rsidR="00B02E67">
              <w:rPr>
                <w:noProof/>
                <w:webHidden/>
              </w:rPr>
            </w:r>
            <w:r w:rsidR="00B02E67">
              <w:rPr>
                <w:noProof/>
                <w:webHidden/>
              </w:rPr>
              <w:fldChar w:fldCharType="separate"/>
            </w:r>
            <w:r w:rsidR="00B02E67">
              <w:rPr>
                <w:noProof/>
                <w:webHidden/>
              </w:rPr>
              <w:t>94</w:t>
            </w:r>
            <w:r w:rsidR="00B02E67">
              <w:rPr>
                <w:noProof/>
                <w:webHidden/>
              </w:rPr>
              <w:fldChar w:fldCharType="end"/>
            </w:r>
          </w:hyperlink>
        </w:p>
        <w:p w:rsidR="00D50B3B" w:rsidRDefault="00D50B3B">
          <w:r>
            <w:rPr>
              <w:b/>
              <w:bCs/>
            </w:rPr>
            <w:fldChar w:fldCharType="end"/>
          </w:r>
        </w:p>
      </w:sdtContent>
    </w:sdt>
    <w:p w:rsidR="002F1125" w:rsidRDefault="002F1125" w:rsidP="00EE3B9C">
      <w:pPr>
        <w:pStyle w:val="aa"/>
        <w:jc w:val="both"/>
        <w:outlineLvl w:val="0"/>
      </w:pPr>
    </w:p>
    <w:p w:rsidR="00C12908" w:rsidRPr="00C12908" w:rsidRDefault="00C12908" w:rsidP="00EA627A">
      <w:pPr>
        <w:jc w:val="both"/>
        <w:rPr>
          <w:rFonts w:ascii="Arial" w:hAnsi="Arial" w:cs="Arial"/>
        </w:rPr>
      </w:pPr>
    </w:p>
    <w:p w:rsidR="000576B6" w:rsidRPr="00C12908" w:rsidRDefault="000576B6" w:rsidP="00EA627A">
      <w:pPr>
        <w:jc w:val="both"/>
        <w:rPr>
          <w:rFonts w:ascii="Arial" w:hAnsi="Arial" w:cs="Arial"/>
        </w:rPr>
      </w:pPr>
    </w:p>
    <w:p w:rsidR="00544A43" w:rsidRPr="00EE3B9C" w:rsidRDefault="00544A43" w:rsidP="004156E9">
      <w:pPr>
        <w:pStyle w:val="aa"/>
        <w:jc w:val="both"/>
        <w:rPr>
          <w:lang w:val="el-GR"/>
        </w:rPr>
      </w:pPr>
    </w:p>
    <w:p w:rsidR="000576B6" w:rsidRPr="00544A43" w:rsidRDefault="000576B6" w:rsidP="00EA627A">
      <w:pPr>
        <w:jc w:val="both"/>
        <w:rPr>
          <w:rFonts w:ascii="Arial" w:hAnsi="Arial" w:cs="Arial"/>
          <w:sz w:val="24"/>
          <w:szCs w:val="24"/>
        </w:rPr>
      </w:pPr>
    </w:p>
    <w:p w:rsidR="002807E3" w:rsidRPr="006A64B0" w:rsidRDefault="002807E3" w:rsidP="008A1FBB">
      <w:pPr>
        <w:spacing w:after="0"/>
        <w:jc w:val="both"/>
        <w:rPr>
          <w:rFonts w:ascii="Arial" w:hAnsi="Arial" w:cs="Arial"/>
          <w:sz w:val="24"/>
          <w:szCs w:val="24"/>
        </w:rPr>
      </w:pPr>
    </w:p>
    <w:p w:rsidR="00DC4C48" w:rsidRPr="006F3897" w:rsidRDefault="00DC4C48" w:rsidP="00EA627A">
      <w:pPr>
        <w:jc w:val="both"/>
        <w:rPr>
          <w:rFonts w:ascii="Arial" w:hAnsi="Arial" w:cs="Arial"/>
          <w:b/>
          <w:sz w:val="24"/>
          <w:szCs w:val="24"/>
        </w:rPr>
        <w:sectPr w:rsidR="00DC4C48" w:rsidRPr="006F3897" w:rsidSect="0069307F">
          <w:footerReference w:type="default" r:id="rId13"/>
          <w:footerReference w:type="first" r:id="rId14"/>
          <w:pgSz w:w="11906" w:h="16838"/>
          <w:pgMar w:top="1701" w:right="1701" w:bottom="1701" w:left="1985" w:header="709" w:footer="113" w:gutter="0"/>
          <w:pgNumType w:fmt="lowerRoman" w:start="5"/>
          <w:cols w:space="708"/>
          <w:titlePg/>
          <w:docGrid w:linePitch="360"/>
        </w:sectPr>
      </w:pPr>
    </w:p>
    <w:p w:rsidR="0056547F" w:rsidRPr="00544A43" w:rsidRDefault="0056547F" w:rsidP="002F1125">
      <w:pPr>
        <w:pStyle w:val="1"/>
      </w:pPr>
      <w:bookmarkStart w:id="0" w:name="_Toc370759343"/>
      <w:r w:rsidRPr="00544A43">
        <w:lastRenderedPageBreak/>
        <w:t>Α. ΕΙΣΑΓΩΓΗ</w:t>
      </w:r>
      <w:bookmarkEnd w:id="0"/>
    </w:p>
    <w:p w:rsidR="0056547F" w:rsidRPr="002F1125" w:rsidRDefault="0056547F" w:rsidP="002F1125">
      <w:pPr>
        <w:pStyle w:val="2"/>
        <w:rPr>
          <w:color w:val="auto"/>
        </w:rPr>
      </w:pPr>
      <w:bookmarkStart w:id="1" w:name="_Toc370759344"/>
      <w:r w:rsidRPr="002F1125">
        <w:rPr>
          <w:color w:val="auto"/>
        </w:rPr>
        <w:t>Α1. ΓΕΝΙΚΑ ΓΙΑ ΤΟΥΣ ΙΟΥΣ</w:t>
      </w:r>
      <w:bookmarkEnd w:id="1"/>
    </w:p>
    <w:p w:rsidR="0056547F" w:rsidRPr="00544A43" w:rsidRDefault="0056547F" w:rsidP="00EA627A">
      <w:pPr>
        <w:spacing w:after="0"/>
        <w:jc w:val="both"/>
        <w:rPr>
          <w:rFonts w:ascii="Arial" w:hAnsi="Arial" w:cs="Arial"/>
          <w:sz w:val="24"/>
          <w:szCs w:val="24"/>
        </w:rPr>
      </w:pPr>
      <w:r w:rsidRPr="00544A43">
        <w:rPr>
          <w:rFonts w:ascii="Arial" w:hAnsi="Arial" w:cs="Arial"/>
          <w:sz w:val="24"/>
          <w:szCs w:val="24"/>
        </w:rPr>
        <w:t xml:space="preserve">   Από τους αρχαίους χρόνους υπάρχουν γνωστά νοσήματα τα οποία προκαλούνται από ιούς. Οι ιοί εμφανίστηκαν με την εμφάνιση των ξενιστών τους στη </w:t>
      </w:r>
      <w:r w:rsidR="008147D7">
        <w:rPr>
          <w:rFonts w:ascii="Arial" w:hAnsi="Arial" w:cs="Arial"/>
          <w:sz w:val="24"/>
          <w:szCs w:val="24"/>
        </w:rPr>
        <w:t>Γ</w:t>
      </w:r>
      <w:r w:rsidR="002807E3">
        <w:rPr>
          <w:rFonts w:ascii="Arial" w:hAnsi="Arial" w:cs="Arial"/>
          <w:sz w:val="24"/>
          <w:szCs w:val="24"/>
        </w:rPr>
        <w:t>ή. Το 1957</w:t>
      </w:r>
      <w:r w:rsidR="002807E3" w:rsidRPr="002807E3">
        <w:rPr>
          <w:rFonts w:ascii="Arial" w:hAnsi="Arial" w:cs="Arial"/>
          <w:sz w:val="24"/>
          <w:szCs w:val="24"/>
        </w:rPr>
        <w:t xml:space="preserve">, </w:t>
      </w:r>
      <w:r w:rsidRPr="00544A43">
        <w:rPr>
          <w:rFonts w:ascii="Arial" w:hAnsi="Arial" w:cs="Arial"/>
          <w:sz w:val="24"/>
          <w:szCs w:val="24"/>
        </w:rPr>
        <w:t xml:space="preserve">ο </w:t>
      </w:r>
      <w:r w:rsidRPr="00544A43">
        <w:rPr>
          <w:rFonts w:ascii="Arial" w:hAnsi="Arial" w:cs="Arial"/>
          <w:sz w:val="24"/>
          <w:szCs w:val="24"/>
          <w:lang w:val="en-US"/>
        </w:rPr>
        <w:t>Andre</w:t>
      </w:r>
      <w:r w:rsidRPr="00544A43">
        <w:rPr>
          <w:rFonts w:ascii="Arial" w:hAnsi="Arial" w:cs="Arial"/>
          <w:sz w:val="24"/>
          <w:szCs w:val="24"/>
        </w:rPr>
        <w:t xml:space="preserve"> </w:t>
      </w:r>
      <w:r w:rsidRPr="00544A43">
        <w:rPr>
          <w:rFonts w:ascii="Arial" w:hAnsi="Arial" w:cs="Arial"/>
          <w:sz w:val="24"/>
          <w:szCs w:val="24"/>
          <w:lang w:val="en-US"/>
        </w:rPr>
        <w:t>Lwoff</w:t>
      </w:r>
      <w:r w:rsidRPr="00544A43">
        <w:rPr>
          <w:rFonts w:ascii="Arial" w:hAnsi="Arial" w:cs="Arial"/>
          <w:sz w:val="24"/>
          <w:szCs w:val="24"/>
        </w:rPr>
        <w:t xml:space="preserve"> έδωσε τον ορισμό του οργανισμού καθορίζοντάς τον ως μια ανεξάρτητη μονάδα με ολοκληρωμένες και ανεξάρτητες δομές και λειτουργίες. Βάσει αυτού του ορισμού προκύπτει ότι ένας ιός δεν είναι οργανισμός, διότι δεν είναι ανεξάρτητος αλλά εξαρτάται από την ζωή ενός άλλου κυττάρου. Πιο συγκεκριμένα, οι ιοί είναι σημαντικές βιολογικές οντότητες αλλά όχι οργανισμοί διότι δεν αναπτύσσονται, δεν έχουν μεταβολισμό, παρά μόνο ζούνε και αναπαράγονται μέσα στα κύτταρα του ξενιστή, χρησιμοποιώντας τον βιολογικό μηχανισμό τους. Άρα, ένας ιός έχει τόση ανεξαρτησία όση και το γενετικό υλικό του κυττάρου στο οποίο παρασιτεί.</w:t>
      </w:r>
    </w:p>
    <w:p w:rsidR="0056547F" w:rsidRPr="008147D7" w:rsidRDefault="0056547F" w:rsidP="00EA627A">
      <w:pPr>
        <w:spacing w:after="0"/>
        <w:jc w:val="both"/>
        <w:rPr>
          <w:rFonts w:ascii="Arial" w:hAnsi="Arial" w:cs="Arial"/>
          <w:i/>
          <w:color w:val="FF0000"/>
          <w:sz w:val="24"/>
          <w:szCs w:val="24"/>
        </w:rPr>
      </w:pPr>
      <w:r w:rsidRPr="00544A43">
        <w:rPr>
          <w:rFonts w:ascii="Arial" w:hAnsi="Arial" w:cs="Arial"/>
          <w:sz w:val="24"/>
          <w:szCs w:val="24"/>
        </w:rPr>
        <w:t xml:space="preserve">   Για να προκληθεί νόσος από ιούς πρέπει αυτοί να εισέλθουν στο σώμα του ξενιστή ξεπερνώντας τον φυσικό φραγμό και την </w:t>
      </w:r>
      <w:proofErr w:type="spellStart"/>
      <w:r w:rsidRPr="00544A43">
        <w:rPr>
          <w:rFonts w:ascii="Arial" w:hAnsi="Arial" w:cs="Arial"/>
          <w:sz w:val="24"/>
          <w:szCs w:val="24"/>
        </w:rPr>
        <w:t>ανοσιακή</w:t>
      </w:r>
      <w:proofErr w:type="spellEnd"/>
      <w:r w:rsidRPr="00544A43">
        <w:rPr>
          <w:rFonts w:ascii="Arial" w:hAnsi="Arial" w:cs="Arial"/>
          <w:sz w:val="24"/>
          <w:szCs w:val="24"/>
        </w:rPr>
        <w:t xml:space="preserve"> κατάστασή του και μέσω του τροπισμού τους προς τα διάφορα είδη κύτταρων να εισέλθουν σε αυτά και να τα καταστρέψου</w:t>
      </w:r>
      <w:r w:rsidR="0011672D">
        <w:rPr>
          <w:rFonts w:ascii="Arial" w:hAnsi="Arial" w:cs="Arial"/>
          <w:sz w:val="24"/>
          <w:szCs w:val="24"/>
        </w:rPr>
        <w:t xml:space="preserve">ν </w:t>
      </w:r>
      <w:r w:rsidR="0011672D">
        <w:rPr>
          <w:rFonts w:ascii="Arial" w:hAnsi="Arial" w:cs="Arial"/>
          <w:i/>
          <w:sz w:val="24"/>
          <w:szCs w:val="24"/>
        </w:rPr>
        <w:t>(</w:t>
      </w:r>
      <w:proofErr w:type="spellStart"/>
      <w:r w:rsidR="0011672D">
        <w:rPr>
          <w:rFonts w:ascii="Arial" w:hAnsi="Arial" w:cs="Arial"/>
          <w:i/>
          <w:sz w:val="24"/>
          <w:szCs w:val="24"/>
        </w:rPr>
        <w:t>Καλκάνη</w:t>
      </w:r>
      <w:proofErr w:type="spellEnd"/>
      <w:r w:rsidR="00DC7CE6">
        <w:rPr>
          <w:rFonts w:ascii="Arial" w:hAnsi="Arial" w:cs="Arial"/>
          <w:i/>
          <w:sz w:val="24"/>
          <w:szCs w:val="24"/>
        </w:rPr>
        <w:t>,</w:t>
      </w:r>
      <w:r w:rsidR="0057336A" w:rsidRPr="000A35BA">
        <w:rPr>
          <w:rFonts w:ascii="Arial" w:hAnsi="Arial" w:cs="Arial"/>
          <w:i/>
          <w:sz w:val="24"/>
          <w:szCs w:val="24"/>
        </w:rPr>
        <w:t xml:space="preserve"> 2007</w:t>
      </w:r>
      <w:r w:rsidRPr="000A35BA">
        <w:rPr>
          <w:rFonts w:ascii="Arial" w:hAnsi="Arial" w:cs="Arial"/>
          <w:i/>
          <w:sz w:val="24"/>
          <w:szCs w:val="24"/>
        </w:rPr>
        <w:t>)</w:t>
      </w:r>
      <w:r w:rsidR="0011672D">
        <w:rPr>
          <w:rFonts w:ascii="Arial" w:hAnsi="Arial" w:cs="Arial"/>
          <w:i/>
          <w:sz w:val="24"/>
          <w:szCs w:val="24"/>
        </w:rPr>
        <w:t>.</w:t>
      </w:r>
      <w:r w:rsidRPr="000A35BA">
        <w:rPr>
          <w:rFonts w:ascii="Arial" w:hAnsi="Arial" w:cs="Arial"/>
          <w:i/>
          <w:sz w:val="24"/>
          <w:szCs w:val="24"/>
        </w:rPr>
        <w:t xml:space="preserve"> </w:t>
      </w:r>
    </w:p>
    <w:p w:rsidR="0056547F" w:rsidRPr="00544A43" w:rsidRDefault="0056547F" w:rsidP="00EA627A">
      <w:pPr>
        <w:spacing w:after="0"/>
        <w:jc w:val="both"/>
        <w:rPr>
          <w:rFonts w:ascii="Arial" w:hAnsi="Arial" w:cs="Arial"/>
          <w:sz w:val="24"/>
          <w:szCs w:val="24"/>
        </w:rPr>
      </w:pPr>
    </w:p>
    <w:p w:rsidR="0056547F" w:rsidRPr="002F1125" w:rsidRDefault="0056547F" w:rsidP="002F1125">
      <w:pPr>
        <w:pStyle w:val="2"/>
        <w:rPr>
          <w:color w:val="auto"/>
        </w:rPr>
      </w:pPr>
      <w:bookmarkStart w:id="2" w:name="_Toc370759345"/>
      <w:r w:rsidRPr="002F1125">
        <w:rPr>
          <w:color w:val="auto"/>
        </w:rPr>
        <w:t xml:space="preserve">Α1.1 </w:t>
      </w:r>
      <w:r w:rsidR="008F42C5" w:rsidRPr="002F1125">
        <w:rPr>
          <w:color w:val="auto"/>
        </w:rPr>
        <w:t xml:space="preserve">Η </w:t>
      </w:r>
      <w:r w:rsidRPr="002F1125">
        <w:rPr>
          <w:color w:val="auto"/>
        </w:rPr>
        <w:t>ΔΟΜΗ</w:t>
      </w:r>
      <w:r w:rsidR="008F42C5" w:rsidRPr="002F1125">
        <w:rPr>
          <w:color w:val="auto"/>
        </w:rPr>
        <w:t xml:space="preserve"> ΤΩΝ</w:t>
      </w:r>
      <w:r w:rsidRPr="002F1125">
        <w:rPr>
          <w:color w:val="auto"/>
        </w:rPr>
        <w:t xml:space="preserve"> ΙΩΝ</w:t>
      </w:r>
      <w:bookmarkEnd w:id="2"/>
    </w:p>
    <w:p w:rsidR="0056547F" w:rsidRPr="0057336A" w:rsidRDefault="0056547F" w:rsidP="00EA627A">
      <w:pPr>
        <w:jc w:val="both"/>
        <w:rPr>
          <w:rFonts w:ascii="Arial" w:hAnsi="Arial" w:cs="Arial"/>
          <w:color w:val="000000"/>
          <w:sz w:val="24"/>
          <w:szCs w:val="24"/>
        </w:rPr>
      </w:pPr>
      <w:r w:rsidRPr="00544A43">
        <w:rPr>
          <w:rFonts w:ascii="Arial" w:hAnsi="Arial" w:cs="Arial"/>
          <w:sz w:val="24"/>
          <w:szCs w:val="24"/>
        </w:rPr>
        <w:t xml:space="preserve">   Ως προς τη δομή τους, οι ιοί είναι σωματίδια που αποτελούνται από ένα πρωτεϊνικό περίβλημα, μέσα στο οποίο υπάρχει το γενετικό τους υλικό. Αυτό είναι συνήθως ένα μόριο </w:t>
      </w:r>
      <w:r w:rsidR="00880895">
        <w:rPr>
          <w:rFonts w:ascii="Arial" w:hAnsi="Arial" w:cs="Arial"/>
          <w:sz w:val="24"/>
          <w:szCs w:val="24"/>
        </w:rPr>
        <w:t xml:space="preserve">νουκλεϊκού ή νουκλεϊνικού οξέος </w:t>
      </w:r>
      <w:r w:rsidRPr="00544A43">
        <w:rPr>
          <w:rFonts w:ascii="Arial" w:hAnsi="Arial" w:cs="Arial"/>
          <w:sz w:val="24"/>
          <w:szCs w:val="24"/>
        </w:rPr>
        <w:t>(</w:t>
      </w:r>
      <w:proofErr w:type="spellStart"/>
      <w:r w:rsidRPr="00544A43">
        <w:rPr>
          <w:rFonts w:ascii="Arial" w:hAnsi="Arial" w:cs="Arial"/>
          <w:sz w:val="24"/>
          <w:szCs w:val="24"/>
        </w:rPr>
        <w:t>δεσο</w:t>
      </w:r>
      <w:proofErr w:type="spellEnd"/>
      <w:r w:rsidR="00880895">
        <w:rPr>
          <w:rFonts w:ascii="Arial" w:hAnsi="Arial" w:cs="Arial"/>
          <w:sz w:val="24"/>
          <w:szCs w:val="24"/>
        </w:rPr>
        <w:t>-</w:t>
      </w:r>
      <w:proofErr w:type="spellStart"/>
      <w:r w:rsidRPr="00544A43">
        <w:rPr>
          <w:rFonts w:ascii="Arial" w:hAnsi="Arial" w:cs="Arial"/>
          <w:sz w:val="24"/>
          <w:szCs w:val="24"/>
        </w:rPr>
        <w:t>ξυρι</w:t>
      </w:r>
      <w:r w:rsidR="0011672D">
        <w:rPr>
          <w:rFonts w:ascii="Arial" w:hAnsi="Arial" w:cs="Arial"/>
          <w:sz w:val="24"/>
          <w:szCs w:val="24"/>
        </w:rPr>
        <w:t>βονουκλεϊκό</w:t>
      </w:r>
      <w:proofErr w:type="spellEnd"/>
      <w:r w:rsidR="0011672D">
        <w:rPr>
          <w:rFonts w:ascii="Arial" w:hAnsi="Arial" w:cs="Arial"/>
          <w:sz w:val="24"/>
          <w:szCs w:val="24"/>
        </w:rPr>
        <w:t xml:space="preserve"> οξύ-</w:t>
      </w:r>
      <w:r w:rsidRPr="00544A43">
        <w:rPr>
          <w:rFonts w:ascii="Arial" w:hAnsi="Arial" w:cs="Arial"/>
          <w:sz w:val="24"/>
          <w:szCs w:val="24"/>
          <w:lang w:val="en-US"/>
        </w:rPr>
        <w:t>DNA</w:t>
      </w:r>
      <w:r w:rsidR="0011672D">
        <w:rPr>
          <w:rFonts w:ascii="Arial" w:hAnsi="Arial" w:cs="Arial"/>
          <w:sz w:val="24"/>
          <w:szCs w:val="24"/>
        </w:rPr>
        <w:t xml:space="preserve"> ή ριβονουκλεϊκό οξύ-</w:t>
      </w:r>
      <w:r w:rsidRPr="00544A43">
        <w:rPr>
          <w:rFonts w:ascii="Arial" w:hAnsi="Arial" w:cs="Arial"/>
          <w:sz w:val="24"/>
          <w:szCs w:val="24"/>
          <w:lang w:val="en-US"/>
        </w:rPr>
        <w:t>RNA</w:t>
      </w:r>
      <w:r w:rsidRPr="00544A43">
        <w:rPr>
          <w:rFonts w:ascii="Arial" w:hAnsi="Arial" w:cs="Arial"/>
          <w:sz w:val="24"/>
          <w:szCs w:val="24"/>
        </w:rPr>
        <w:t>) που μπορεί να είναι με μονό ή διπλό κλώνο, κυκλικό, γραμμικό ή και σε χωριστά τμήματα. Το πρωτεϊνικό</w:t>
      </w:r>
      <w:r w:rsidR="009D691C" w:rsidRPr="009D691C">
        <w:rPr>
          <w:rFonts w:ascii="Arial" w:hAnsi="Arial" w:cs="Arial"/>
          <w:sz w:val="24"/>
          <w:szCs w:val="24"/>
        </w:rPr>
        <w:t xml:space="preserve"> </w:t>
      </w:r>
      <w:r w:rsidR="009D691C">
        <w:rPr>
          <w:rFonts w:ascii="Arial" w:hAnsi="Arial" w:cs="Arial"/>
          <w:sz w:val="24"/>
          <w:szCs w:val="24"/>
        </w:rPr>
        <w:t>αυτό</w:t>
      </w:r>
      <w:r w:rsidRPr="00544A43">
        <w:rPr>
          <w:rFonts w:ascii="Arial" w:hAnsi="Arial" w:cs="Arial"/>
          <w:sz w:val="24"/>
          <w:szCs w:val="24"/>
        </w:rPr>
        <w:t xml:space="preserve"> περίβλημα ονομάζεται καψίδιο, είναι πο</w:t>
      </w:r>
      <w:r w:rsidR="001F1860" w:rsidRPr="00544A43">
        <w:rPr>
          <w:rFonts w:ascii="Arial" w:hAnsi="Arial" w:cs="Arial"/>
          <w:sz w:val="24"/>
          <w:szCs w:val="24"/>
        </w:rPr>
        <w:t>ικίλου σχήματος (ελικοειδές, ραβ</w:t>
      </w:r>
      <w:r w:rsidR="008147D7">
        <w:rPr>
          <w:rFonts w:ascii="Arial" w:hAnsi="Arial" w:cs="Arial"/>
          <w:sz w:val="24"/>
          <w:szCs w:val="24"/>
        </w:rPr>
        <w:t>δοειδές, πολυεδρικό ή συνδυ</w:t>
      </w:r>
      <w:r w:rsidRPr="00544A43">
        <w:rPr>
          <w:rFonts w:ascii="Arial" w:hAnsi="Arial" w:cs="Arial"/>
          <w:sz w:val="24"/>
          <w:szCs w:val="24"/>
        </w:rPr>
        <w:t>ασμός), αποτελείται από πολλές υπομονάδες ενός είδους πρωτεΐνης, και η διάμετρός του ποικίλει μεταξύ 10 και 300 νανομέτρων</w:t>
      </w:r>
      <w:r w:rsidR="009D691C">
        <w:rPr>
          <w:rFonts w:ascii="Arial" w:hAnsi="Arial" w:cs="Arial"/>
          <w:sz w:val="24"/>
          <w:szCs w:val="24"/>
        </w:rPr>
        <w:t xml:space="preserve"> (</w:t>
      </w:r>
      <w:r w:rsidR="009D691C">
        <w:rPr>
          <w:rFonts w:ascii="Arial" w:hAnsi="Arial" w:cs="Arial"/>
          <w:sz w:val="24"/>
          <w:szCs w:val="24"/>
          <w:lang w:val="en-US"/>
        </w:rPr>
        <w:t>nm</w:t>
      </w:r>
      <w:r w:rsidR="009D691C">
        <w:rPr>
          <w:rFonts w:ascii="Arial" w:hAnsi="Arial" w:cs="Arial"/>
          <w:sz w:val="24"/>
          <w:szCs w:val="24"/>
        </w:rPr>
        <w:t>)</w:t>
      </w:r>
      <w:r w:rsidRPr="00544A43">
        <w:rPr>
          <w:rFonts w:ascii="Arial" w:hAnsi="Arial" w:cs="Arial"/>
          <w:sz w:val="24"/>
          <w:szCs w:val="24"/>
        </w:rPr>
        <w:t xml:space="preserve">. Μερικοί ιοί που προσβάλλουν ζωικά κύτταρα έχουν εξωτερικά του καψιδίου έναν μεμβρανώδη φάκελο, περίβλημα που αποτελείται τόσο από υλικό του ιού, όσο και του ξενιστή δηλαδή από λιπίδια, </w:t>
      </w:r>
      <w:r w:rsidR="008147D7" w:rsidRPr="00544A43">
        <w:rPr>
          <w:rFonts w:ascii="Arial" w:hAnsi="Arial" w:cs="Arial"/>
          <w:sz w:val="24"/>
          <w:szCs w:val="24"/>
        </w:rPr>
        <w:t>πρωτεΐνες</w:t>
      </w:r>
      <w:r w:rsidRPr="00544A43">
        <w:rPr>
          <w:rFonts w:ascii="Arial" w:hAnsi="Arial" w:cs="Arial"/>
          <w:sz w:val="24"/>
          <w:szCs w:val="24"/>
        </w:rPr>
        <w:t xml:space="preserve"> και υδατάνθρακες, όπου σε μερικά συνυπάρχουν και </w:t>
      </w:r>
      <w:r w:rsidR="008147D7" w:rsidRPr="00544A43">
        <w:rPr>
          <w:rFonts w:ascii="Arial" w:hAnsi="Arial" w:cs="Arial"/>
          <w:sz w:val="24"/>
          <w:szCs w:val="24"/>
        </w:rPr>
        <w:t>προεξοχές</w:t>
      </w:r>
      <w:r w:rsidRPr="00544A43">
        <w:rPr>
          <w:rFonts w:ascii="Arial" w:hAnsi="Arial" w:cs="Arial"/>
          <w:sz w:val="24"/>
          <w:szCs w:val="24"/>
        </w:rPr>
        <w:t xml:space="preserve"> που μοιάζουν με αγκάθια. Μερικοί από τους ιούς που προσβάλλουν κύτταρα βακτηρίων (βακτηριοφάγοι) έχουν πιο περίπλοκα καψίδια που αποτελούνται από πολύπλοκες κεφαλές και ουρές με τις οπο</w:t>
      </w:r>
      <w:r w:rsidR="0011672D">
        <w:rPr>
          <w:rFonts w:ascii="Arial" w:hAnsi="Arial" w:cs="Arial"/>
          <w:sz w:val="24"/>
          <w:szCs w:val="24"/>
        </w:rPr>
        <w:t xml:space="preserve">ίες προσκολλώνται στα βακτήρια </w:t>
      </w:r>
      <w:r w:rsidR="0057336A" w:rsidRPr="00651F6F">
        <w:rPr>
          <w:rFonts w:ascii="Arial" w:hAnsi="Arial" w:cs="Arial"/>
          <w:i/>
          <w:sz w:val="24"/>
          <w:szCs w:val="24"/>
        </w:rPr>
        <w:t>(</w:t>
      </w:r>
      <w:proofErr w:type="spellStart"/>
      <w:r w:rsidR="0057336A" w:rsidRPr="00651F6F">
        <w:rPr>
          <w:rFonts w:ascii="Arial" w:hAnsi="Arial" w:cs="Arial"/>
          <w:i/>
          <w:sz w:val="24"/>
          <w:szCs w:val="24"/>
          <w:lang w:val="en-US"/>
        </w:rPr>
        <w:t>Cann</w:t>
      </w:r>
      <w:proofErr w:type="spellEnd"/>
      <w:r w:rsidR="004B237C" w:rsidRPr="00DC7CE6">
        <w:rPr>
          <w:rFonts w:ascii="Arial" w:hAnsi="Arial" w:cs="Arial"/>
          <w:i/>
          <w:sz w:val="24"/>
          <w:szCs w:val="24"/>
        </w:rPr>
        <w:t>,</w:t>
      </w:r>
      <w:r w:rsidR="0057336A" w:rsidRPr="00651F6F">
        <w:rPr>
          <w:rFonts w:ascii="Arial" w:hAnsi="Arial" w:cs="Arial"/>
          <w:i/>
          <w:sz w:val="24"/>
          <w:szCs w:val="24"/>
        </w:rPr>
        <w:t xml:space="preserve"> 1997</w:t>
      </w:r>
      <w:r w:rsidRPr="00651F6F">
        <w:rPr>
          <w:rFonts w:ascii="Arial" w:hAnsi="Arial" w:cs="Arial"/>
          <w:i/>
          <w:sz w:val="24"/>
          <w:szCs w:val="24"/>
        </w:rPr>
        <w:t>)</w:t>
      </w:r>
      <w:r w:rsidR="0011672D">
        <w:rPr>
          <w:rFonts w:ascii="Arial" w:hAnsi="Arial" w:cs="Arial"/>
          <w:i/>
          <w:sz w:val="24"/>
          <w:szCs w:val="24"/>
        </w:rPr>
        <w:t>.</w:t>
      </w:r>
    </w:p>
    <w:p w:rsidR="008E616E" w:rsidRDefault="008E616E" w:rsidP="00EA627A">
      <w:pPr>
        <w:jc w:val="both"/>
        <w:rPr>
          <w:rFonts w:ascii="Arial" w:hAnsi="Arial" w:cs="Arial"/>
          <w:b/>
          <w:sz w:val="24"/>
          <w:szCs w:val="24"/>
        </w:rPr>
      </w:pPr>
    </w:p>
    <w:p w:rsidR="008E616E" w:rsidRDefault="008E616E" w:rsidP="00EA627A">
      <w:pPr>
        <w:jc w:val="both"/>
        <w:rPr>
          <w:rFonts w:ascii="Arial" w:hAnsi="Arial" w:cs="Arial"/>
          <w:b/>
          <w:sz w:val="24"/>
          <w:szCs w:val="24"/>
        </w:rPr>
      </w:pPr>
    </w:p>
    <w:p w:rsidR="0056547F" w:rsidRPr="002F1125" w:rsidRDefault="0056547F" w:rsidP="002F1125">
      <w:pPr>
        <w:pStyle w:val="2"/>
        <w:rPr>
          <w:color w:val="auto"/>
        </w:rPr>
      </w:pPr>
      <w:bookmarkStart w:id="3" w:name="_Toc370759346"/>
      <w:r w:rsidRPr="002F1125">
        <w:rPr>
          <w:color w:val="auto"/>
        </w:rPr>
        <w:lastRenderedPageBreak/>
        <w:t xml:space="preserve">Α1.2 </w:t>
      </w:r>
      <w:r w:rsidR="008F42C5" w:rsidRPr="002F1125">
        <w:rPr>
          <w:color w:val="auto"/>
        </w:rPr>
        <w:t xml:space="preserve">Η </w:t>
      </w:r>
      <w:r w:rsidRPr="002F1125">
        <w:rPr>
          <w:color w:val="auto"/>
        </w:rPr>
        <w:t xml:space="preserve">ΑΝΑΠΑΡΑΓΩΓΗ </w:t>
      </w:r>
      <w:r w:rsidR="008F42C5" w:rsidRPr="002F1125">
        <w:rPr>
          <w:color w:val="auto"/>
        </w:rPr>
        <w:t xml:space="preserve">ΤΩΝ </w:t>
      </w:r>
      <w:r w:rsidRPr="002F1125">
        <w:rPr>
          <w:color w:val="auto"/>
        </w:rPr>
        <w:t>ΙΩΝ</w:t>
      </w:r>
      <w:bookmarkEnd w:id="3"/>
    </w:p>
    <w:p w:rsidR="0056547F" w:rsidRPr="00544A43" w:rsidRDefault="0056547F" w:rsidP="00EA627A">
      <w:pPr>
        <w:spacing w:after="0"/>
        <w:jc w:val="both"/>
        <w:rPr>
          <w:rFonts w:ascii="Arial" w:hAnsi="Arial" w:cs="Arial"/>
          <w:sz w:val="24"/>
          <w:szCs w:val="24"/>
        </w:rPr>
      </w:pPr>
      <w:r w:rsidRPr="00544A43">
        <w:rPr>
          <w:rFonts w:ascii="Arial" w:hAnsi="Arial" w:cs="Arial"/>
          <w:sz w:val="24"/>
          <w:szCs w:val="24"/>
        </w:rPr>
        <w:t xml:space="preserve">    Η ζωή των ιών εξαρτάται σε απόλυτο βαθμό απ’</w:t>
      </w:r>
      <w:r w:rsidR="008147D7">
        <w:rPr>
          <w:rFonts w:ascii="Arial" w:hAnsi="Arial" w:cs="Arial"/>
          <w:sz w:val="24"/>
          <w:szCs w:val="24"/>
        </w:rPr>
        <w:t xml:space="preserve"> </w:t>
      </w:r>
      <w:r w:rsidRPr="00544A43">
        <w:rPr>
          <w:rFonts w:ascii="Arial" w:hAnsi="Arial" w:cs="Arial"/>
          <w:sz w:val="24"/>
          <w:szCs w:val="24"/>
        </w:rPr>
        <w:t xml:space="preserve">τα κύτταρα που προσβάλλουν. Οι έρευνες του κύκλου ζωής των ιών έδειξαν ότι το κύτταρο που προσβάλλεται από έναν ιό περνά υπό τον έλεγχο των γενετικών πληροφοριών του ιού. Γίνεται κατά κάποιον τρόπο κατάληψη του κυττάρου, έτσι ώστε να παράγει τα απαιτούμενα υλικά για την αναπαραγωγή και τη σύνθεση των πρωτεϊνών των ιών. Τα νέα τμήματα των ιών που παράγονται απελευθερώνονται τελικά από το κύτταρο ενώ το ίδιο αποσυντίθεται. </w:t>
      </w:r>
    </w:p>
    <w:p w:rsidR="0056547F" w:rsidRPr="00544A43" w:rsidRDefault="0056547F" w:rsidP="00EA627A">
      <w:pPr>
        <w:spacing w:after="0"/>
        <w:jc w:val="both"/>
        <w:rPr>
          <w:rFonts w:ascii="Arial" w:hAnsi="Arial" w:cs="Arial"/>
          <w:sz w:val="24"/>
          <w:szCs w:val="24"/>
        </w:rPr>
      </w:pPr>
      <w:r w:rsidRPr="00544A43">
        <w:rPr>
          <w:rFonts w:ascii="Arial" w:hAnsi="Arial" w:cs="Arial"/>
          <w:sz w:val="24"/>
          <w:szCs w:val="24"/>
        </w:rPr>
        <w:t xml:space="preserve">   Εξαιτίας του γεγονότος ότι οι ιοί δεν </w:t>
      </w:r>
      <w:r w:rsidR="008147D7">
        <w:rPr>
          <w:rFonts w:ascii="Arial" w:hAnsi="Arial" w:cs="Arial"/>
          <w:sz w:val="24"/>
          <w:szCs w:val="24"/>
        </w:rPr>
        <w:t>αυτο</w:t>
      </w:r>
      <w:r w:rsidRPr="00544A43">
        <w:rPr>
          <w:rFonts w:ascii="Arial" w:hAnsi="Arial" w:cs="Arial"/>
          <w:sz w:val="24"/>
          <w:szCs w:val="24"/>
        </w:rPr>
        <w:t xml:space="preserve">διπλασιάζονται, </w:t>
      </w:r>
      <w:r w:rsidR="009D691C">
        <w:rPr>
          <w:rFonts w:ascii="Arial" w:hAnsi="Arial" w:cs="Arial"/>
          <w:sz w:val="24"/>
          <w:szCs w:val="24"/>
        </w:rPr>
        <w:t>χαρακτηρίζονται ως ενδοκυττάρια</w:t>
      </w:r>
      <w:r w:rsidRPr="00544A43">
        <w:rPr>
          <w:rFonts w:ascii="Arial" w:hAnsi="Arial" w:cs="Arial"/>
          <w:sz w:val="24"/>
          <w:szCs w:val="24"/>
        </w:rPr>
        <w:t xml:space="preserve"> παράσιτα, το γενετικό υλικό των οποίων κατευθύνει τα ένζυμα και τα ριβοσώματα, χρησιμοποιώντας τα δομικά συστατικά του κυττάρου ξενιστή για να συνθέσει πολλαπλά αντίγραφα του γονιδιώματος, του ιού και του καψιδίου του. Αυτά τα δομικά υλικά συγκροτούνται σε εκατοντάδες ή χιλιάδες αντίγραφα του αρχικού ιού, που ελευθερώνονται από το κύτταρο ξενιστή, ικανά πλέον να μολύνουν νέο ξενιστή. </w:t>
      </w:r>
    </w:p>
    <w:p w:rsidR="0056547F" w:rsidRPr="00110C47" w:rsidRDefault="0056547F" w:rsidP="00EA627A">
      <w:pPr>
        <w:spacing w:after="0"/>
        <w:jc w:val="both"/>
        <w:rPr>
          <w:rFonts w:ascii="Arial" w:hAnsi="Arial" w:cs="Arial"/>
          <w:color w:val="FF0000"/>
          <w:sz w:val="24"/>
          <w:szCs w:val="24"/>
        </w:rPr>
      </w:pPr>
      <w:r w:rsidRPr="00544A43">
        <w:rPr>
          <w:rFonts w:ascii="Arial" w:hAnsi="Arial" w:cs="Arial"/>
          <w:sz w:val="24"/>
          <w:szCs w:val="24"/>
        </w:rPr>
        <w:t xml:space="preserve">   Οι ιοί διπλασιάζονται ανάλογα με το είδος του γενετικού τους υλικού. Αν το γενετικό υλικό είναι δίκλωνο </w:t>
      </w:r>
      <w:r w:rsidRPr="00544A43">
        <w:rPr>
          <w:rFonts w:ascii="Arial" w:hAnsi="Arial" w:cs="Arial"/>
          <w:sz w:val="24"/>
          <w:szCs w:val="24"/>
          <w:lang w:val="en-US"/>
        </w:rPr>
        <w:t>DNA</w:t>
      </w:r>
      <w:r w:rsidRPr="00544A43">
        <w:rPr>
          <w:rFonts w:ascii="Arial" w:hAnsi="Arial" w:cs="Arial"/>
          <w:sz w:val="24"/>
          <w:szCs w:val="24"/>
        </w:rPr>
        <w:t xml:space="preserve">, η αντιγραφή του γίνεται από τον μηχανισμό του κυττάρου ξενιστή. Ορισμένοι ιοί, όμως, διαθέτουν ως γενετικό υλικό μονόκλωνο κυκλικό </w:t>
      </w:r>
      <w:r w:rsidRPr="00544A43">
        <w:rPr>
          <w:rFonts w:ascii="Arial" w:hAnsi="Arial" w:cs="Arial"/>
          <w:sz w:val="24"/>
          <w:szCs w:val="24"/>
          <w:lang w:val="en-US"/>
        </w:rPr>
        <w:t>DNA</w:t>
      </w:r>
      <w:r w:rsidRPr="00544A43">
        <w:rPr>
          <w:rFonts w:ascii="Arial" w:hAnsi="Arial" w:cs="Arial"/>
          <w:sz w:val="24"/>
          <w:szCs w:val="24"/>
        </w:rPr>
        <w:t xml:space="preserve">. Όταν το κυκλικό αυτό </w:t>
      </w:r>
      <w:r w:rsidRPr="00544A43">
        <w:rPr>
          <w:rFonts w:ascii="Arial" w:hAnsi="Arial" w:cs="Arial"/>
          <w:sz w:val="24"/>
          <w:szCs w:val="24"/>
          <w:lang w:val="en-US"/>
        </w:rPr>
        <w:t>DNA</w:t>
      </w:r>
      <w:r w:rsidRPr="00544A43">
        <w:rPr>
          <w:rFonts w:ascii="Arial" w:hAnsi="Arial" w:cs="Arial"/>
          <w:sz w:val="24"/>
          <w:szCs w:val="24"/>
        </w:rPr>
        <w:t xml:space="preserve"> εισχωρήσει στο κύτταρο, ένα κυτταρικό ένζυμο συνθέτει μια συμπληρωματική αλυσίδα. Έτσι ο μονόκλωνος κύκλος γίνεται δίκλωνος και συνεχίζει η αναπαραγωγή με τη δίκλωνη μορφή. Μετά από ένα σύντομο χρονικό διάστημα, ορισμένοι κύκλοι αρχίζουν να συνθέτουν μονόκλωνους κύκλους που εξελίσσονται σε πλήρης ιούς. Μέσω αυτού του μηχανισμού τοποθετείται η ίδια μονόκλωνη αλυσίδα στους απογόνους. Οι </w:t>
      </w:r>
      <w:r w:rsidRPr="00544A43">
        <w:rPr>
          <w:rFonts w:ascii="Arial" w:hAnsi="Arial" w:cs="Arial"/>
          <w:sz w:val="24"/>
          <w:szCs w:val="24"/>
          <w:lang w:val="en-US"/>
        </w:rPr>
        <w:t>RNA</w:t>
      </w:r>
      <w:r w:rsidRPr="00544A43">
        <w:rPr>
          <w:rFonts w:ascii="Arial" w:hAnsi="Arial" w:cs="Arial"/>
          <w:sz w:val="24"/>
          <w:szCs w:val="24"/>
        </w:rPr>
        <w:t xml:space="preserve"> ιοί, επειδή το κύτταρό τους δεν διαθέτει μηχανισμούς για τη σύνθεση </w:t>
      </w:r>
      <w:r w:rsidRPr="00544A43">
        <w:rPr>
          <w:rFonts w:ascii="Arial" w:hAnsi="Arial" w:cs="Arial"/>
          <w:sz w:val="24"/>
          <w:szCs w:val="24"/>
          <w:lang w:val="en-US"/>
        </w:rPr>
        <w:t>RNA</w:t>
      </w:r>
      <w:r w:rsidRPr="00544A43">
        <w:rPr>
          <w:rFonts w:ascii="Arial" w:hAnsi="Arial" w:cs="Arial"/>
          <w:sz w:val="24"/>
          <w:szCs w:val="24"/>
        </w:rPr>
        <w:t xml:space="preserve"> από </w:t>
      </w:r>
      <w:r w:rsidRPr="00544A43">
        <w:rPr>
          <w:rFonts w:ascii="Arial" w:hAnsi="Arial" w:cs="Arial"/>
          <w:sz w:val="24"/>
          <w:szCs w:val="24"/>
          <w:lang w:val="en-US"/>
        </w:rPr>
        <w:t>RNA</w:t>
      </w:r>
      <w:r w:rsidRPr="00544A43">
        <w:rPr>
          <w:rFonts w:ascii="Arial" w:hAnsi="Arial" w:cs="Arial"/>
          <w:sz w:val="24"/>
          <w:szCs w:val="24"/>
        </w:rPr>
        <w:t xml:space="preserve"> ή </w:t>
      </w:r>
      <w:r w:rsidRPr="00544A43">
        <w:rPr>
          <w:rFonts w:ascii="Arial" w:hAnsi="Arial" w:cs="Arial"/>
          <w:sz w:val="24"/>
          <w:szCs w:val="24"/>
          <w:lang w:val="en-US"/>
        </w:rPr>
        <w:t>DNA</w:t>
      </w:r>
      <w:r w:rsidRPr="00544A43">
        <w:rPr>
          <w:rFonts w:ascii="Arial" w:hAnsi="Arial" w:cs="Arial"/>
          <w:sz w:val="24"/>
          <w:szCs w:val="24"/>
        </w:rPr>
        <w:t xml:space="preserve"> από </w:t>
      </w:r>
      <w:r w:rsidRPr="00544A43">
        <w:rPr>
          <w:rFonts w:ascii="Arial" w:hAnsi="Arial" w:cs="Arial"/>
          <w:sz w:val="24"/>
          <w:szCs w:val="24"/>
          <w:lang w:val="en-US"/>
        </w:rPr>
        <w:t>RNA</w:t>
      </w:r>
      <w:r w:rsidRPr="00544A43">
        <w:rPr>
          <w:rFonts w:ascii="Arial" w:hAnsi="Arial" w:cs="Arial"/>
          <w:sz w:val="24"/>
          <w:szCs w:val="24"/>
        </w:rPr>
        <w:t xml:space="preserve">, έχουν εξελιχθεί ώστε να διαθέτουν το απαιτούμενο ένζυμο για το διπλασιασμό του γενετικού τους υλικού. </w:t>
      </w:r>
    </w:p>
    <w:p w:rsidR="0056547F" w:rsidRPr="00544A43" w:rsidRDefault="0056547F" w:rsidP="00EA627A">
      <w:pPr>
        <w:spacing w:after="0"/>
        <w:jc w:val="both"/>
        <w:rPr>
          <w:rFonts w:ascii="Arial" w:hAnsi="Arial" w:cs="Arial"/>
          <w:sz w:val="24"/>
          <w:szCs w:val="24"/>
        </w:rPr>
      </w:pPr>
    </w:p>
    <w:p w:rsidR="0056547F" w:rsidRPr="002F1125" w:rsidRDefault="0056547F" w:rsidP="002F1125">
      <w:pPr>
        <w:pStyle w:val="2"/>
        <w:rPr>
          <w:color w:val="auto"/>
        </w:rPr>
      </w:pPr>
      <w:bookmarkStart w:id="4" w:name="_Toc370759347"/>
      <w:r w:rsidRPr="002F1125">
        <w:rPr>
          <w:color w:val="auto"/>
        </w:rPr>
        <w:t>Α1.3 ΟΙ ΙΟΙ ΤΩΝ ΖΩΩΝ</w:t>
      </w:r>
      <w:bookmarkEnd w:id="4"/>
    </w:p>
    <w:p w:rsidR="0056547F" w:rsidRPr="00110C47" w:rsidRDefault="0056547F" w:rsidP="00EA627A">
      <w:pPr>
        <w:spacing w:after="0"/>
        <w:jc w:val="both"/>
        <w:rPr>
          <w:rFonts w:ascii="Arial" w:hAnsi="Arial" w:cs="Arial"/>
          <w:i/>
          <w:color w:val="FF0000"/>
          <w:sz w:val="24"/>
          <w:szCs w:val="24"/>
        </w:rPr>
      </w:pPr>
      <w:r w:rsidRPr="00544A43">
        <w:rPr>
          <w:rFonts w:ascii="Arial" w:hAnsi="Arial" w:cs="Arial"/>
          <w:sz w:val="24"/>
          <w:szCs w:val="24"/>
        </w:rPr>
        <w:t xml:space="preserve">   Οι ιοί των ζώων συχνά περιβάλλονται από ένα μεμβρανοειδή φάκελο που επιτρέπει εύκολη είσοδο και έξοδο μέσω της πλασματικής μεμβράνης των κυττάρων. Ο ιός εφάπτεται σε ένα ζωικό κύτταρο, γίνεται συγχώνευση του μεμβρανοειδούς φακέλου με τη πλασματική μεμβράνη του κυττάρου και το καψίδιο του ιού εισέρχεται στον ξενιστή. Στη συνέχεια το καψίδιο αποδομείται και το </w:t>
      </w:r>
      <w:r w:rsidRPr="00544A43">
        <w:rPr>
          <w:rFonts w:ascii="Arial" w:hAnsi="Arial" w:cs="Arial"/>
          <w:sz w:val="24"/>
          <w:szCs w:val="24"/>
          <w:lang w:val="en-US"/>
        </w:rPr>
        <w:t>RNA</w:t>
      </w:r>
      <w:r w:rsidRPr="00544A43">
        <w:rPr>
          <w:rFonts w:ascii="Arial" w:hAnsi="Arial" w:cs="Arial"/>
          <w:sz w:val="24"/>
          <w:szCs w:val="24"/>
        </w:rPr>
        <w:t xml:space="preserve"> του ιού λειτουργεί ως μήτρα για τη σύνθεση της </w:t>
      </w:r>
      <w:proofErr w:type="spellStart"/>
      <w:r w:rsidRPr="00544A43">
        <w:rPr>
          <w:rFonts w:ascii="Arial" w:hAnsi="Arial" w:cs="Arial"/>
          <w:sz w:val="24"/>
          <w:szCs w:val="24"/>
        </w:rPr>
        <w:t>συμπλη</w:t>
      </w:r>
      <w:proofErr w:type="spellEnd"/>
      <w:r w:rsidR="00D1016B">
        <w:rPr>
          <w:rFonts w:ascii="Arial" w:hAnsi="Arial" w:cs="Arial"/>
          <w:sz w:val="24"/>
          <w:szCs w:val="24"/>
        </w:rPr>
        <w:t>-</w:t>
      </w:r>
      <w:proofErr w:type="spellStart"/>
      <w:r w:rsidRPr="00544A43">
        <w:rPr>
          <w:rFonts w:ascii="Arial" w:hAnsi="Arial" w:cs="Arial"/>
          <w:sz w:val="24"/>
          <w:szCs w:val="24"/>
        </w:rPr>
        <w:t>ρωματικής</w:t>
      </w:r>
      <w:proofErr w:type="spellEnd"/>
      <w:r w:rsidRPr="00544A43">
        <w:rPr>
          <w:rFonts w:ascii="Arial" w:hAnsi="Arial" w:cs="Arial"/>
          <w:sz w:val="24"/>
          <w:szCs w:val="24"/>
        </w:rPr>
        <w:t xml:space="preserve"> του </w:t>
      </w:r>
      <w:r w:rsidRPr="00544A43">
        <w:rPr>
          <w:rFonts w:ascii="Arial" w:hAnsi="Arial" w:cs="Arial"/>
          <w:sz w:val="24"/>
          <w:szCs w:val="24"/>
          <w:lang w:val="en-US"/>
        </w:rPr>
        <w:t>RNA</w:t>
      </w:r>
      <w:r w:rsidRPr="00544A43">
        <w:rPr>
          <w:rFonts w:ascii="Arial" w:hAnsi="Arial" w:cs="Arial"/>
          <w:sz w:val="24"/>
          <w:szCs w:val="24"/>
        </w:rPr>
        <w:t xml:space="preserve"> αλυσίδας. Τα συστατικά του ιού </w:t>
      </w:r>
      <w:r w:rsidR="00110C47" w:rsidRPr="00544A43">
        <w:rPr>
          <w:rFonts w:ascii="Arial" w:hAnsi="Arial" w:cs="Arial"/>
          <w:sz w:val="24"/>
          <w:szCs w:val="24"/>
        </w:rPr>
        <w:t>ανασυγκροτούνται</w:t>
      </w:r>
      <w:r w:rsidRPr="00544A43">
        <w:rPr>
          <w:rFonts w:ascii="Arial" w:hAnsi="Arial" w:cs="Arial"/>
          <w:sz w:val="24"/>
          <w:szCs w:val="24"/>
        </w:rPr>
        <w:t xml:space="preserve"> σε νέα καψίδια, τα οποία με εκβλάστηση εξέρχονται απ’</w:t>
      </w:r>
      <w:r w:rsidR="00110C47">
        <w:rPr>
          <w:rFonts w:ascii="Arial" w:hAnsi="Arial" w:cs="Arial"/>
          <w:sz w:val="24"/>
          <w:szCs w:val="24"/>
        </w:rPr>
        <w:t xml:space="preserve"> </w:t>
      </w:r>
      <w:r w:rsidRPr="00544A43">
        <w:rPr>
          <w:rFonts w:ascii="Arial" w:hAnsi="Arial" w:cs="Arial"/>
          <w:sz w:val="24"/>
          <w:szCs w:val="24"/>
        </w:rPr>
        <w:t xml:space="preserve">το κύτταρο, </w:t>
      </w:r>
      <w:proofErr w:type="spellStart"/>
      <w:r w:rsidRPr="00544A43">
        <w:rPr>
          <w:rFonts w:ascii="Arial" w:hAnsi="Arial" w:cs="Arial"/>
          <w:sz w:val="24"/>
          <w:szCs w:val="24"/>
        </w:rPr>
        <w:t>περι</w:t>
      </w:r>
      <w:proofErr w:type="spellEnd"/>
      <w:r w:rsidR="00D1016B">
        <w:rPr>
          <w:rFonts w:ascii="Arial" w:hAnsi="Arial" w:cs="Arial"/>
          <w:sz w:val="24"/>
          <w:szCs w:val="24"/>
        </w:rPr>
        <w:t>-</w:t>
      </w:r>
      <w:r w:rsidR="0011672D">
        <w:rPr>
          <w:rFonts w:ascii="Arial" w:hAnsi="Arial" w:cs="Arial"/>
          <w:sz w:val="24"/>
          <w:szCs w:val="24"/>
        </w:rPr>
        <w:t xml:space="preserve">βαλλόμενα με μεμβρανώδη φάκελο </w:t>
      </w:r>
      <w:r w:rsidR="0011672D">
        <w:rPr>
          <w:rFonts w:ascii="Arial" w:hAnsi="Arial" w:cs="Arial"/>
          <w:i/>
          <w:sz w:val="24"/>
          <w:szCs w:val="24"/>
        </w:rPr>
        <w:t>(Αλεξανδρή</w:t>
      </w:r>
      <w:r w:rsidR="00147378">
        <w:rPr>
          <w:rFonts w:ascii="Arial" w:hAnsi="Arial" w:cs="Arial"/>
          <w:i/>
          <w:sz w:val="24"/>
          <w:szCs w:val="24"/>
        </w:rPr>
        <w:t>,</w:t>
      </w:r>
      <w:r w:rsidR="00E3686F" w:rsidRPr="000A35BA">
        <w:rPr>
          <w:rFonts w:ascii="Arial" w:hAnsi="Arial" w:cs="Arial"/>
          <w:i/>
          <w:sz w:val="24"/>
          <w:szCs w:val="24"/>
        </w:rPr>
        <w:t xml:space="preserve"> 1995)</w:t>
      </w:r>
      <w:r w:rsidR="0011672D">
        <w:rPr>
          <w:rFonts w:ascii="Arial" w:hAnsi="Arial" w:cs="Arial"/>
          <w:i/>
          <w:sz w:val="24"/>
          <w:szCs w:val="24"/>
        </w:rPr>
        <w:t>.</w:t>
      </w:r>
    </w:p>
    <w:p w:rsidR="0056547F" w:rsidRPr="00544A43" w:rsidRDefault="0056547F" w:rsidP="00EA627A">
      <w:pPr>
        <w:jc w:val="both"/>
        <w:rPr>
          <w:rFonts w:ascii="Arial" w:hAnsi="Arial" w:cs="Arial"/>
          <w:sz w:val="24"/>
          <w:szCs w:val="24"/>
        </w:rPr>
      </w:pPr>
    </w:p>
    <w:p w:rsidR="0056547F" w:rsidRPr="002F1125" w:rsidRDefault="00B02E67" w:rsidP="002F1125">
      <w:pPr>
        <w:pStyle w:val="2"/>
        <w:rPr>
          <w:color w:val="auto"/>
        </w:rPr>
      </w:pPr>
      <w:bookmarkStart w:id="5" w:name="_Toc370759348"/>
      <w:r>
        <w:rPr>
          <w:color w:val="auto"/>
        </w:rPr>
        <w:lastRenderedPageBreak/>
        <w:t>Α</w:t>
      </w:r>
      <w:r w:rsidR="0056547F" w:rsidRPr="002F1125">
        <w:rPr>
          <w:color w:val="auto"/>
        </w:rPr>
        <w:t>2</w:t>
      </w:r>
      <w:r w:rsidRPr="00B02E67">
        <w:rPr>
          <w:color w:val="auto"/>
        </w:rPr>
        <w:t>.</w:t>
      </w:r>
      <w:r w:rsidR="0056547F" w:rsidRPr="002F1125">
        <w:rPr>
          <w:color w:val="auto"/>
        </w:rPr>
        <w:t xml:space="preserve"> ΤΑΞΙΝΟΜΗΣΗ </w:t>
      </w:r>
      <w:r w:rsidR="008F42C5" w:rsidRPr="002F1125">
        <w:rPr>
          <w:color w:val="auto"/>
        </w:rPr>
        <w:t xml:space="preserve">ΤΩΝ </w:t>
      </w:r>
      <w:r w:rsidR="0056547F" w:rsidRPr="002F1125">
        <w:rPr>
          <w:color w:val="auto"/>
        </w:rPr>
        <w:t>ΙΩΝ</w:t>
      </w:r>
      <w:bookmarkEnd w:id="5"/>
    </w:p>
    <w:p w:rsidR="0056547F" w:rsidRPr="00544A43" w:rsidRDefault="0056547F" w:rsidP="00EA627A">
      <w:pPr>
        <w:spacing w:after="0"/>
        <w:jc w:val="both"/>
        <w:rPr>
          <w:rFonts w:ascii="Arial" w:hAnsi="Arial" w:cs="Arial"/>
          <w:sz w:val="24"/>
          <w:szCs w:val="24"/>
        </w:rPr>
      </w:pPr>
      <w:r w:rsidRPr="00544A43">
        <w:rPr>
          <w:rFonts w:ascii="Arial" w:hAnsi="Arial" w:cs="Arial"/>
          <w:sz w:val="24"/>
          <w:szCs w:val="24"/>
        </w:rPr>
        <w:t xml:space="preserve">   Κριτήρια για την ταξινόμηση των ιών αποτελούν ο τύπος του νουκλεϊκού οξέος που αποτελούνται (</w:t>
      </w:r>
      <w:r w:rsidRPr="00544A43">
        <w:rPr>
          <w:rFonts w:ascii="Arial" w:hAnsi="Arial" w:cs="Arial"/>
          <w:sz w:val="24"/>
          <w:szCs w:val="24"/>
          <w:lang w:val="en-US"/>
        </w:rPr>
        <w:t>DNA</w:t>
      </w:r>
      <w:r w:rsidRPr="00544A43">
        <w:rPr>
          <w:rFonts w:ascii="Arial" w:hAnsi="Arial" w:cs="Arial"/>
          <w:sz w:val="24"/>
          <w:szCs w:val="24"/>
        </w:rPr>
        <w:t xml:space="preserve"> ή </w:t>
      </w:r>
      <w:r w:rsidRPr="00544A43">
        <w:rPr>
          <w:rFonts w:ascii="Arial" w:hAnsi="Arial" w:cs="Arial"/>
          <w:sz w:val="24"/>
          <w:szCs w:val="24"/>
          <w:lang w:val="en-US"/>
        </w:rPr>
        <w:t>RNA</w:t>
      </w:r>
      <w:r w:rsidRPr="00544A43">
        <w:rPr>
          <w:rFonts w:ascii="Arial" w:hAnsi="Arial" w:cs="Arial"/>
          <w:sz w:val="24"/>
          <w:szCs w:val="24"/>
        </w:rPr>
        <w:t>), η μορφολογία τους, οι ορολογικές τους ιδιότητες, οι ιδιότητες των αμινοξέων τους, η ευαισθησία τους σε φυσικούς ή χημικούς παράγοντες, η  παρουσία ενζύμων, ο τρόπος μετά</w:t>
      </w:r>
      <w:r w:rsidR="004D6C8C">
        <w:rPr>
          <w:rFonts w:ascii="Arial" w:hAnsi="Arial" w:cs="Arial"/>
          <w:sz w:val="24"/>
          <w:szCs w:val="24"/>
        </w:rPr>
        <w:t>-</w:t>
      </w:r>
      <w:proofErr w:type="spellStart"/>
      <w:r w:rsidRPr="00544A43">
        <w:rPr>
          <w:rFonts w:ascii="Arial" w:hAnsi="Arial" w:cs="Arial"/>
          <w:sz w:val="24"/>
          <w:szCs w:val="24"/>
        </w:rPr>
        <w:t>δοσης</w:t>
      </w:r>
      <w:proofErr w:type="spellEnd"/>
      <w:r w:rsidRPr="00544A43">
        <w:rPr>
          <w:rFonts w:ascii="Arial" w:hAnsi="Arial" w:cs="Arial"/>
          <w:sz w:val="24"/>
          <w:szCs w:val="24"/>
        </w:rPr>
        <w:t xml:space="preserve">, η συμπτωματολογία των νοσημάτων που προκαλούν και τέλος, κυριότερο κριτήριο αποτελεί το είδος του ξενιστή στον </w:t>
      </w:r>
      <w:r w:rsidR="00110C47" w:rsidRPr="00544A43">
        <w:rPr>
          <w:rFonts w:ascii="Arial" w:hAnsi="Arial" w:cs="Arial"/>
          <w:sz w:val="24"/>
          <w:szCs w:val="24"/>
        </w:rPr>
        <w:t>οποίο</w:t>
      </w:r>
      <w:r w:rsidRPr="00544A43">
        <w:rPr>
          <w:rFonts w:ascii="Arial" w:hAnsi="Arial" w:cs="Arial"/>
          <w:sz w:val="24"/>
          <w:szCs w:val="24"/>
        </w:rPr>
        <w:t xml:space="preserve"> αναπτύσσονται. Βάσει του ξενιστή στον οποίο αναπτύσσονται διακρίνουμε τρείς μεγάλες ομάδες ιών, τους ιούς των ζώων, τους ιούς των φυτών και τους ιούς των βακτηρίων, χωρίς βέβαια να αποκλείεται ένας ιός να μπορ</w:t>
      </w:r>
      <w:r w:rsidR="009D691C">
        <w:rPr>
          <w:rFonts w:ascii="Arial" w:hAnsi="Arial" w:cs="Arial"/>
          <w:sz w:val="24"/>
          <w:szCs w:val="24"/>
        </w:rPr>
        <w:t xml:space="preserve">εί να αναπτύσσεται εξ ίσου </w:t>
      </w:r>
      <w:r w:rsidRPr="00544A43">
        <w:rPr>
          <w:rFonts w:ascii="Arial" w:hAnsi="Arial" w:cs="Arial"/>
          <w:sz w:val="24"/>
          <w:szCs w:val="24"/>
        </w:rPr>
        <w:t xml:space="preserve">και στα ζώα και στα </w:t>
      </w:r>
      <w:r w:rsidR="00110C47" w:rsidRPr="00544A43">
        <w:rPr>
          <w:rFonts w:ascii="Arial" w:hAnsi="Arial" w:cs="Arial"/>
          <w:sz w:val="24"/>
          <w:szCs w:val="24"/>
        </w:rPr>
        <w:t>φυτά</w:t>
      </w:r>
      <w:r w:rsidRPr="00544A43">
        <w:rPr>
          <w:rFonts w:ascii="Arial" w:hAnsi="Arial" w:cs="Arial"/>
          <w:sz w:val="24"/>
          <w:szCs w:val="24"/>
        </w:rPr>
        <w:t>.</w:t>
      </w:r>
    </w:p>
    <w:p w:rsidR="0056547F" w:rsidRPr="00544A43" w:rsidRDefault="0056547F" w:rsidP="00EA627A">
      <w:pPr>
        <w:spacing w:after="0"/>
        <w:jc w:val="both"/>
        <w:rPr>
          <w:rFonts w:ascii="Arial" w:hAnsi="Arial" w:cs="Arial"/>
          <w:sz w:val="24"/>
          <w:szCs w:val="24"/>
        </w:rPr>
      </w:pPr>
      <w:r w:rsidRPr="00544A43">
        <w:rPr>
          <w:rFonts w:ascii="Arial" w:hAnsi="Arial" w:cs="Arial"/>
          <w:sz w:val="24"/>
          <w:szCs w:val="24"/>
        </w:rPr>
        <w:t xml:space="preserve">   Το 1966 συνήλθε η Διεθνής σύνοδος για την ονοματολογία των ιών </w:t>
      </w:r>
      <w:r w:rsidRPr="00544A43">
        <w:rPr>
          <w:rFonts w:ascii="Arial" w:hAnsi="Arial" w:cs="Arial"/>
          <w:sz w:val="24"/>
          <w:szCs w:val="24"/>
          <w:lang w:val="en-US"/>
        </w:rPr>
        <w:t>ICNV</w:t>
      </w:r>
      <w:r w:rsidRPr="00544A43">
        <w:rPr>
          <w:rFonts w:ascii="Arial" w:hAnsi="Arial" w:cs="Arial"/>
          <w:sz w:val="24"/>
          <w:szCs w:val="24"/>
        </w:rPr>
        <w:t xml:space="preserve"> (</w:t>
      </w:r>
      <w:r w:rsidRPr="00544A43">
        <w:rPr>
          <w:rFonts w:ascii="Arial" w:hAnsi="Arial" w:cs="Arial"/>
          <w:sz w:val="24"/>
          <w:szCs w:val="24"/>
          <w:lang w:val="en-US"/>
        </w:rPr>
        <w:t>International</w:t>
      </w:r>
      <w:r w:rsidRPr="00544A43">
        <w:rPr>
          <w:rFonts w:ascii="Arial" w:hAnsi="Arial" w:cs="Arial"/>
          <w:sz w:val="24"/>
          <w:szCs w:val="24"/>
        </w:rPr>
        <w:t xml:space="preserve"> </w:t>
      </w:r>
      <w:r w:rsidRPr="00544A43">
        <w:rPr>
          <w:rFonts w:ascii="Arial" w:hAnsi="Arial" w:cs="Arial"/>
          <w:sz w:val="24"/>
          <w:szCs w:val="24"/>
          <w:lang w:val="en-US"/>
        </w:rPr>
        <w:t>Committee</w:t>
      </w:r>
      <w:r w:rsidRPr="00544A43">
        <w:rPr>
          <w:rFonts w:ascii="Arial" w:hAnsi="Arial" w:cs="Arial"/>
          <w:sz w:val="24"/>
          <w:szCs w:val="24"/>
        </w:rPr>
        <w:t xml:space="preserve"> </w:t>
      </w:r>
      <w:r w:rsidRPr="00544A43">
        <w:rPr>
          <w:rFonts w:ascii="Arial" w:hAnsi="Arial" w:cs="Arial"/>
          <w:sz w:val="24"/>
          <w:szCs w:val="24"/>
          <w:lang w:val="en-US"/>
        </w:rPr>
        <w:t>on</w:t>
      </w:r>
      <w:r w:rsidRPr="00544A43">
        <w:rPr>
          <w:rFonts w:ascii="Arial" w:hAnsi="Arial" w:cs="Arial"/>
          <w:sz w:val="24"/>
          <w:szCs w:val="24"/>
        </w:rPr>
        <w:t xml:space="preserve"> </w:t>
      </w:r>
      <w:r w:rsidRPr="00544A43">
        <w:rPr>
          <w:rFonts w:ascii="Arial" w:hAnsi="Arial" w:cs="Arial"/>
          <w:sz w:val="24"/>
          <w:szCs w:val="24"/>
          <w:lang w:val="en-US"/>
        </w:rPr>
        <w:t>Nomenclature</w:t>
      </w:r>
      <w:r w:rsidRPr="00544A43">
        <w:rPr>
          <w:rFonts w:ascii="Arial" w:hAnsi="Arial" w:cs="Arial"/>
          <w:sz w:val="24"/>
          <w:szCs w:val="24"/>
        </w:rPr>
        <w:t xml:space="preserve"> </w:t>
      </w:r>
      <w:r w:rsidRPr="00544A43">
        <w:rPr>
          <w:rFonts w:ascii="Arial" w:hAnsi="Arial" w:cs="Arial"/>
          <w:sz w:val="24"/>
          <w:szCs w:val="24"/>
          <w:lang w:val="en-US"/>
        </w:rPr>
        <w:t>of</w:t>
      </w:r>
      <w:r w:rsidRPr="00544A43">
        <w:rPr>
          <w:rFonts w:ascii="Arial" w:hAnsi="Arial" w:cs="Arial"/>
          <w:sz w:val="24"/>
          <w:szCs w:val="24"/>
        </w:rPr>
        <w:t xml:space="preserve"> </w:t>
      </w:r>
      <w:r w:rsidRPr="00544A43">
        <w:rPr>
          <w:rFonts w:ascii="Arial" w:hAnsi="Arial" w:cs="Arial"/>
          <w:sz w:val="24"/>
          <w:szCs w:val="24"/>
          <w:lang w:val="en-US"/>
        </w:rPr>
        <w:t>Viruses</w:t>
      </w:r>
      <w:r w:rsidRPr="00544A43">
        <w:rPr>
          <w:rFonts w:ascii="Arial" w:hAnsi="Arial" w:cs="Arial"/>
          <w:sz w:val="24"/>
          <w:szCs w:val="24"/>
        </w:rPr>
        <w:t xml:space="preserve">), στα πλαίσια του διεθνούς συνεδρίου Μικροβιολογίας στη Μόσχα και έγινε δεκτό το σχήμα ταξινόμησης των </w:t>
      </w:r>
      <w:r w:rsidRPr="00544A43">
        <w:rPr>
          <w:rFonts w:ascii="Arial" w:hAnsi="Arial" w:cs="Arial"/>
          <w:sz w:val="24"/>
          <w:szCs w:val="24"/>
          <w:lang w:val="en-US"/>
        </w:rPr>
        <w:t>Lwoff</w:t>
      </w:r>
      <w:r w:rsidR="00141BA6">
        <w:rPr>
          <w:rFonts w:ascii="Arial" w:hAnsi="Arial" w:cs="Arial"/>
          <w:sz w:val="24"/>
          <w:szCs w:val="24"/>
        </w:rPr>
        <w:t>-</w:t>
      </w:r>
      <w:r w:rsidRPr="00544A43">
        <w:rPr>
          <w:rFonts w:ascii="Arial" w:hAnsi="Arial" w:cs="Arial"/>
          <w:sz w:val="24"/>
          <w:szCs w:val="24"/>
          <w:lang w:val="en-US"/>
        </w:rPr>
        <w:t>Horne</w:t>
      </w:r>
      <w:r w:rsidR="00141BA6">
        <w:rPr>
          <w:rFonts w:ascii="Arial" w:hAnsi="Arial" w:cs="Arial"/>
          <w:sz w:val="24"/>
          <w:szCs w:val="24"/>
        </w:rPr>
        <w:t>-</w:t>
      </w:r>
      <w:r w:rsidRPr="00544A43">
        <w:rPr>
          <w:rFonts w:ascii="Arial" w:hAnsi="Arial" w:cs="Arial"/>
          <w:sz w:val="24"/>
          <w:szCs w:val="24"/>
          <w:lang w:val="en-US"/>
        </w:rPr>
        <w:t>Tournier</w:t>
      </w:r>
      <w:r w:rsidRPr="00544A43">
        <w:rPr>
          <w:rFonts w:ascii="Arial" w:hAnsi="Arial" w:cs="Arial"/>
          <w:sz w:val="24"/>
          <w:szCs w:val="24"/>
        </w:rPr>
        <w:t xml:space="preserve">. Βάσει αυτού του σχήματος και των συνολικών χαρακτηριστικών τους, οι ιοί διαιρούνται σε οικογένειες, γένη και είδη. </w:t>
      </w:r>
    </w:p>
    <w:p w:rsidR="0056547F" w:rsidRPr="00544A43" w:rsidRDefault="0056547F" w:rsidP="00EA627A">
      <w:pPr>
        <w:spacing w:after="0"/>
        <w:jc w:val="both"/>
        <w:rPr>
          <w:rFonts w:ascii="Arial" w:hAnsi="Arial" w:cs="Arial"/>
          <w:sz w:val="24"/>
          <w:szCs w:val="24"/>
        </w:rPr>
      </w:pPr>
      <w:r w:rsidRPr="00544A43">
        <w:rPr>
          <w:rFonts w:ascii="Arial" w:hAnsi="Arial" w:cs="Arial"/>
          <w:sz w:val="24"/>
          <w:szCs w:val="24"/>
        </w:rPr>
        <w:t xml:space="preserve">   Οι οικογένειες (</w:t>
      </w:r>
      <w:r w:rsidRPr="00544A43">
        <w:rPr>
          <w:rFonts w:ascii="Arial" w:hAnsi="Arial" w:cs="Arial"/>
          <w:sz w:val="24"/>
          <w:szCs w:val="24"/>
          <w:lang w:val="en-US"/>
        </w:rPr>
        <w:t>families</w:t>
      </w:r>
      <w:r w:rsidRPr="00544A43">
        <w:rPr>
          <w:rFonts w:ascii="Arial" w:hAnsi="Arial" w:cs="Arial"/>
          <w:sz w:val="24"/>
          <w:szCs w:val="24"/>
        </w:rPr>
        <w:t xml:space="preserve">) έχουν το συνθετικό </w:t>
      </w:r>
      <w:r w:rsidRPr="00544A43">
        <w:rPr>
          <w:rFonts w:ascii="Arial" w:hAnsi="Arial" w:cs="Arial"/>
          <w:i/>
          <w:sz w:val="24"/>
          <w:szCs w:val="24"/>
        </w:rPr>
        <w:t>–</w:t>
      </w:r>
      <w:r w:rsidRPr="00544A43">
        <w:rPr>
          <w:rFonts w:ascii="Arial" w:hAnsi="Arial" w:cs="Arial"/>
          <w:i/>
          <w:sz w:val="24"/>
          <w:szCs w:val="24"/>
          <w:lang w:val="en-US"/>
        </w:rPr>
        <w:t>viridae</w:t>
      </w:r>
      <w:r w:rsidRPr="00544A43">
        <w:rPr>
          <w:rFonts w:ascii="Arial" w:hAnsi="Arial" w:cs="Arial"/>
          <w:sz w:val="24"/>
          <w:szCs w:val="24"/>
        </w:rPr>
        <w:t>. Βασίζονται στον γενωμικό τύπο, την χαρακτηριστική μορφολογία και δομή των βιρίων, τους κύκλους αναπαραγωγής και την κοινή εξελικτική τους αρχή.</w:t>
      </w:r>
    </w:p>
    <w:p w:rsidR="0056547F" w:rsidRPr="00544A43" w:rsidRDefault="0056547F" w:rsidP="00EA627A">
      <w:pPr>
        <w:jc w:val="both"/>
        <w:rPr>
          <w:rFonts w:ascii="Arial" w:hAnsi="Arial" w:cs="Arial"/>
          <w:sz w:val="24"/>
          <w:szCs w:val="24"/>
        </w:rPr>
      </w:pPr>
    </w:p>
    <w:p w:rsidR="0056547F" w:rsidRPr="00544A43" w:rsidRDefault="0056547F" w:rsidP="00EA627A">
      <w:pPr>
        <w:jc w:val="both"/>
        <w:rPr>
          <w:rFonts w:ascii="Arial" w:hAnsi="Arial" w:cs="Arial"/>
          <w:sz w:val="24"/>
          <w:szCs w:val="24"/>
        </w:rPr>
      </w:pPr>
      <w:r w:rsidRPr="00544A43">
        <w:rPr>
          <w:rFonts w:ascii="Arial" w:hAnsi="Arial" w:cs="Arial"/>
          <w:sz w:val="24"/>
          <w:szCs w:val="24"/>
        </w:rPr>
        <w:t xml:space="preserve">Στους </w:t>
      </w:r>
      <w:r w:rsidRPr="00544A43">
        <w:rPr>
          <w:rFonts w:ascii="Arial" w:hAnsi="Arial" w:cs="Arial"/>
          <w:b/>
          <w:sz w:val="24"/>
          <w:szCs w:val="24"/>
          <w:lang w:val="en-US"/>
        </w:rPr>
        <w:t>DNA</w:t>
      </w:r>
      <w:r w:rsidRPr="00544A43">
        <w:rPr>
          <w:rFonts w:ascii="Arial" w:hAnsi="Arial" w:cs="Arial"/>
          <w:sz w:val="24"/>
          <w:szCs w:val="24"/>
        </w:rPr>
        <w:t xml:space="preserve"> ιούς ανήκουν οι οικογένειες των</w:t>
      </w:r>
    </w:p>
    <w:p w:rsidR="0056547F" w:rsidRPr="00544A43" w:rsidRDefault="0056547F" w:rsidP="00EA627A">
      <w:pPr>
        <w:pStyle w:val="a4"/>
        <w:numPr>
          <w:ilvl w:val="0"/>
          <w:numId w:val="1"/>
        </w:numPr>
        <w:jc w:val="both"/>
        <w:rPr>
          <w:rFonts w:ascii="Arial" w:hAnsi="Arial" w:cs="Arial"/>
          <w:sz w:val="24"/>
          <w:szCs w:val="24"/>
        </w:rPr>
      </w:pPr>
      <w:proofErr w:type="spellStart"/>
      <w:r w:rsidRPr="00544A43">
        <w:rPr>
          <w:rFonts w:ascii="Arial" w:hAnsi="Arial" w:cs="Arial"/>
          <w:sz w:val="24"/>
          <w:szCs w:val="24"/>
        </w:rPr>
        <w:t>Παρβοϊών</w:t>
      </w:r>
      <w:proofErr w:type="spellEnd"/>
      <w:r w:rsidRPr="00544A43">
        <w:rPr>
          <w:rFonts w:ascii="Arial" w:hAnsi="Arial" w:cs="Arial"/>
          <w:sz w:val="24"/>
          <w:szCs w:val="24"/>
        </w:rPr>
        <w:t xml:space="preserve"> (</w:t>
      </w:r>
      <w:proofErr w:type="spellStart"/>
      <w:r w:rsidRPr="00544A43">
        <w:rPr>
          <w:rFonts w:ascii="Arial" w:hAnsi="Arial" w:cs="Arial"/>
          <w:sz w:val="24"/>
          <w:szCs w:val="24"/>
          <w:lang w:val="en-US"/>
        </w:rPr>
        <w:t>Parvoviridae</w:t>
      </w:r>
      <w:proofErr w:type="spellEnd"/>
      <w:r w:rsidRPr="00544A43">
        <w:rPr>
          <w:rFonts w:ascii="Arial" w:hAnsi="Arial" w:cs="Arial"/>
          <w:sz w:val="24"/>
          <w:szCs w:val="24"/>
        </w:rPr>
        <w:t>)</w:t>
      </w:r>
    </w:p>
    <w:p w:rsidR="0056547F" w:rsidRPr="00544A43" w:rsidRDefault="0056547F" w:rsidP="00EA627A">
      <w:pPr>
        <w:pStyle w:val="a4"/>
        <w:numPr>
          <w:ilvl w:val="0"/>
          <w:numId w:val="1"/>
        </w:numPr>
        <w:jc w:val="both"/>
        <w:rPr>
          <w:rFonts w:ascii="Arial" w:hAnsi="Arial" w:cs="Arial"/>
          <w:sz w:val="24"/>
          <w:szCs w:val="24"/>
        </w:rPr>
      </w:pPr>
      <w:proofErr w:type="spellStart"/>
      <w:r w:rsidRPr="00544A43">
        <w:rPr>
          <w:rFonts w:ascii="Arial" w:hAnsi="Arial" w:cs="Arial"/>
          <w:sz w:val="24"/>
          <w:szCs w:val="24"/>
        </w:rPr>
        <w:t>Παπόβα</w:t>
      </w:r>
      <w:proofErr w:type="spellEnd"/>
      <w:r w:rsidRPr="00544A43">
        <w:rPr>
          <w:rFonts w:ascii="Arial" w:hAnsi="Arial" w:cs="Arial"/>
          <w:sz w:val="24"/>
          <w:szCs w:val="24"/>
        </w:rPr>
        <w:t xml:space="preserve"> ιών (</w:t>
      </w:r>
      <w:proofErr w:type="spellStart"/>
      <w:r w:rsidRPr="00544A43">
        <w:rPr>
          <w:rFonts w:ascii="Arial" w:hAnsi="Arial" w:cs="Arial"/>
          <w:sz w:val="24"/>
          <w:szCs w:val="24"/>
          <w:lang w:val="en-US"/>
        </w:rPr>
        <w:t>Papovaviridae</w:t>
      </w:r>
      <w:proofErr w:type="spellEnd"/>
      <w:r w:rsidRPr="00544A43">
        <w:rPr>
          <w:rFonts w:ascii="Arial" w:hAnsi="Arial" w:cs="Arial"/>
          <w:sz w:val="24"/>
          <w:szCs w:val="24"/>
        </w:rPr>
        <w:t>)</w:t>
      </w:r>
    </w:p>
    <w:p w:rsidR="0056547F" w:rsidRPr="00544A43" w:rsidRDefault="0056547F" w:rsidP="00EA627A">
      <w:pPr>
        <w:pStyle w:val="a4"/>
        <w:numPr>
          <w:ilvl w:val="0"/>
          <w:numId w:val="1"/>
        </w:numPr>
        <w:jc w:val="both"/>
        <w:rPr>
          <w:rFonts w:ascii="Arial" w:hAnsi="Arial" w:cs="Arial"/>
          <w:sz w:val="24"/>
          <w:szCs w:val="24"/>
        </w:rPr>
      </w:pPr>
      <w:proofErr w:type="spellStart"/>
      <w:r w:rsidRPr="00544A43">
        <w:rPr>
          <w:rFonts w:ascii="Arial" w:hAnsi="Arial" w:cs="Arial"/>
          <w:sz w:val="24"/>
          <w:szCs w:val="24"/>
        </w:rPr>
        <w:t>Αδενοϊών</w:t>
      </w:r>
      <w:proofErr w:type="spellEnd"/>
      <w:r w:rsidRPr="00544A43">
        <w:rPr>
          <w:rFonts w:ascii="Arial" w:hAnsi="Arial" w:cs="Arial"/>
          <w:sz w:val="24"/>
          <w:szCs w:val="24"/>
        </w:rPr>
        <w:t xml:space="preserve"> (</w:t>
      </w:r>
      <w:proofErr w:type="spellStart"/>
      <w:r w:rsidRPr="00544A43">
        <w:rPr>
          <w:rFonts w:ascii="Arial" w:hAnsi="Arial" w:cs="Arial"/>
          <w:sz w:val="24"/>
          <w:szCs w:val="24"/>
          <w:lang w:val="en-US"/>
        </w:rPr>
        <w:t>Adenoviridae</w:t>
      </w:r>
      <w:proofErr w:type="spellEnd"/>
      <w:r w:rsidRPr="00544A43">
        <w:rPr>
          <w:rFonts w:ascii="Arial" w:hAnsi="Arial" w:cs="Arial"/>
          <w:sz w:val="24"/>
          <w:szCs w:val="24"/>
        </w:rPr>
        <w:t>)</w:t>
      </w:r>
    </w:p>
    <w:p w:rsidR="0056547F" w:rsidRPr="00544A43" w:rsidRDefault="0056547F" w:rsidP="00EA627A">
      <w:pPr>
        <w:pStyle w:val="a4"/>
        <w:numPr>
          <w:ilvl w:val="0"/>
          <w:numId w:val="1"/>
        </w:numPr>
        <w:jc w:val="both"/>
        <w:rPr>
          <w:rFonts w:ascii="Arial" w:hAnsi="Arial" w:cs="Arial"/>
          <w:sz w:val="24"/>
          <w:szCs w:val="24"/>
        </w:rPr>
      </w:pPr>
      <w:r w:rsidRPr="00544A43">
        <w:rPr>
          <w:rFonts w:ascii="Arial" w:hAnsi="Arial" w:cs="Arial"/>
          <w:sz w:val="24"/>
          <w:szCs w:val="24"/>
        </w:rPr>
        <w:t>Ερπητοϊών (</w:t>
      </w:r>
      <w:proofErr w:type="spellStart"/>
      <w:r w:rsidRPr="00544A43">
        <w:rPr>
          <w:rFonts w:ascii="Arial" w:hAnsi="Arial" w:cs="Arial"/>
          <w:sz w:val="24"/>
          <w:szCs w:val="24"/>
          <w:lang w:val="en-US"/>
        </w:rPr>
        <w:t>Herpesviridae</w:t>
      </w:r>
      <w:proofErr w:type="spellEnd"/>
      <w:r w:rsidRPr="00544A43">
        <w:rPr>
          <w:rFonts w:ascii="Arial" w:hAnsi="Arial" w:cs="Arial"/>
          <w:sz w:val="24"/>
          <w:szCs w:val="24"/>
        </w:rPr>
        <w:t>)</w:t>
      </w:r>
    </w:p>
    <w:p w:rsidR="0056547F" w:rsidRPr="00544A43" w:rsidRDefault="0056547F" w:rsidP="00EA627A">
      <w:pPr>
        <w:pStyle w:val="a4"/>
        <w:numPr>
          <w:ilvl w:val="0"/>
          <w:numId w:val="1"/>
        </w:numPr>
        <w:jc w:val="both"/>
        <w:rPr>
          <w:rFonts w:ascii="Arial" w:hAnsi="Arial" w:cs="Arial"/>
          <w:sz w:val="24"/>
          <w:szCs w:val="24"/>
        </w:rPr>
      </w:pPr>
      <w:proofErr w:type="spellStart"/>
      <w:r w:rsidRPr="00544A43">
        <w:rPr>
          <w:rFonts w:ascii="Arial" w:hAnsi="Arial" w:cs="Arial"/>
          <w:sz w:val="24"/>
          <w:szCs w:val="24"/>
        </w:rPr>
        <w:t>Ευλογιοειδών</w:t>
      </w:r>
      <w:proofErr w:type="spellEnd"/>
      <w:r w:rsidRPr="00544A43">
        <w:rPr>
          <w:rFonts w:ascii="Arial" w:hAnsi="Arial" w:cs="Arial"/>
          <w:sz w:val="24"/>
          <w:szCs w:val="24"/>
        </w:rPr>
        <w:t xml:space="preserve"> (</w:t>
      </w:r>
      <w:proofErr w:type="spellStart"/>
      <w:r w:rsidRPr="00544A43">
        <w:rPr>
          <w:rFonts w:ascii="Arial" w:hAnsi="Arial" w:cs="Arial"/>
          <w:sz w:val="24"/>
          <w:szCs w:val="24"/>
          <w:lang w:val="en-US"/>
        </w:rPr>
        <w:t>Poxviridae</w:t>
      </w:r>
      <w:proofErr w:type="spellEnd"/>
      <w:r w:rsidRPr="00544A43">
        <w:rPr>
          <w:rFonts w:ascii="Arial" w:hAnsi="Arial" w:cs="Arial"/>
          <w:sz w:val="24"/>
          <w:szCs w:val="24"/>
        </w:rPr>
        <w:t>)</w:t>
      </w:r>
    </w:p>
    <w:p w:rsidR="0056547F" w:rsidRPr="00544A43" w:rsidRDefault="0056547F" w:rsidP="00EA627A">
      <w:pPr>
        <w:pStyle w:val="a4"/>
        <w:numPr>
          <w:ilvl w:val="0"/>
          <w:numId w:val="1"/>
        </w:numPr>
        <w:jc w:val="both"/>
        <w:rPr>
          <w:rFonts w:ascii="Arial" w:hAnsi="Arial" w:cs="Arial"/>
          <w:sz w:val="24"/>
          <w:szCs w:val="24"/>
        </w:rPr>
      </w:pPr>
      <w:r w:rsidRPr="00544A43">
        <w:rPr>
          <w:rFonts w:ascii="Arial" w:hAnsi="Arial" w:cs="Arial"/>
          <w:sz w:val="24"/>
          <w:szCs w:val="24"/>
        </w:rPr>
        <w:t>Ιών ηπατίτιδας Β (</w:t>
      </w:r>
      <w:proofErr w:type="spellStart"/>
      <w:r w:rsidRPr="00544A43">
        <w:rPr>
          <w:rFonts w:ascii="Arial" w:hAnsi="Arial" w:cs="Arial"/>
          <w:sz w:val="24"/>
          <w:szCs w:val="24"/>
          <w:lang w:val="en-US"/>
        </w:rPr>
        <w:t>Hepadnaviridae</w:t>
      </w:r>
      <w:proofErr w:type="spellEnd"/>
      <w:r w:rsidRPr="00544A43">
        <w:rPr>
          <w:rFonts w:ascii="Arial" w:hAnsi="Arial" w:cs="Arial"/>
          <w:sz w:val="24"/>
          <w:szCs w:val="24"/>
        </w:rPr>
        <w:t>)</w:t>
      </w:r>
      <w:r w:rsidR="00D1016B">
        <w:rPr>
          <w:rFonts w:ascii="Arial" w:hAnsi="Arial" w:cs="Arial"/>
          <w:sz w:val="24"/>
          <w:szCs w:val="24"/>
        </w:rPr>
        <w:t xml:space="preserve"> </w:t>
      </w:r>
    </w:p>
    <w:p w:rsidR="0056547F" w:rsidRPr="00544A43" w:rsidRDefault="0056547F" w:rsidP="00EA627A">
      <w:pPr>
        <w:pStyle w:val="a4"/>
        <w:numPr>
          <w:ilvl w:val="0"/>
          <w:numId w:val="1"/>
        </w:numPr>
        <w:jc w:val="both"/>
        <w:rPr>
          <w:rFonts w:ascii="Arial" w:hAnsi="Arial" w:cs="Arial"/>
          <w:sz w:val="24"/>
          <w:szCs w:val="24"/>
        </w:rPr>
      </w:pPr>
      <w:proofErr w:type="spellStart"/>
      <w:r w:rsidRPr="00544A43">
        <w:rPr>
          <w:rFonts w:ascii="Arial" w:hAnsi="Arial" w:cs="Arial"/>
          <w:sz w:val="24"/>
          <w:szCs w:val="24"/>
        </w:rPr>
        <w:t>Ιριδοϊών</w:t>
      </w:r>
      <w:proofErr w:type="spellEnd"/>
      <w:r w:rsidRPr="00544A43">
        <w:rPr>
          <w:rFonts w:ascii="Arial" w:hAnsi="Arial" w:cs="Arial"/>
          <w:sz w:val="24"/>
          <w:szCs w:val="24"/>
        </w:rPr>
        <w:t xml:space="preserve"> (</w:t>
      </w:r>
      <w:proofErr w:type="spellStart"/>
      <w:r w:rsidRPr="00544A43">
        <w:rPr>
          <w:rFonts w:ascii="Arial" w:hAnsi="Arial" w:cs="Arial"/>
          <w:sz w:val="24"/>
          <w:szCs w:val="24"/>
          <w:lang w:val="en-US"/>
        </w:rPr>
        <w:t>Iridoviridae</w:t>
      </w:r>
      <w:proofErr w:type="spellEnd"/>
      <w:r w:rsidRPr="00544A43">
        <w:rPr>
          <w:rFonts w:ascii="Arial" w:hAnsi="Arial" w:cs="Arial"/>
          <w:sz w:val="24"/>
          <w:szCs w:val="24"/>
        </w:rPr>
        <w:t>)</w:t>
      </w:r>
      <w:r w:rsidR="00D1016B">
        <w:rPr>
          <w:rFonts w:ascii="Arial" w:hAnsi="Arial" w:cs="Arial"/>
          <w:sz w:val="24"/>
          <w:szCs w:val="24"/>
        </w:rPr>
        <w:t>.</w:t>
      </w:r>
    </w:p>
    <w:p w:rsidR="0056547F" w:rsidRPr="00544A43" w:rsidRDefault="0056547F" w:rsidP="00EA627A">
      <w:pPr>
        <w:jc w:val="both"/>
        <w:rPr>
          <w:rFonts w:ascii="Arial" w:hAnsi="Arial" w:cs="Arial"/>
          <w:sz w:val="24"/>
          <w:szCs w:val="24"/>
        </w:rPr>
      </w:pPr>
      <w:r w:rsidRPr="00544A43">
        <w:rPr>
          <w:rFonts w:ascii="Arial" w:hAnsi="Arial" w:cs="Arial"/>
          <w:sz w:val="24"/>
          <w:szCs w:val="24"/>
        </w:rPr>
        <w:t xml:space="preserve">Στους </w:t>
      </w:r>
      <w:r w:rsidRPr="00544A43">
        <w:rPr>
          <w:rFonts w:ascii="Arial" w:hAnsi="Arial" w:cs="Arial"/>
          <w:b/>
          <w:sz w:val="24"/>
          <w:szCs w:val="24"/>
          <w:lang w:val="en-US"/>
        </w:rPr>
        <w:t>RNA</w:t>
      </w:r>
      <w:r w:rsidRPr="00544A43">
        <w:rPr>
          <w:rFonts w:ascii="Arial" w:hAnsi="Arial" w:cs="Arial"/>
          <w:sz w:val="24"/>
          <w:szCs w:val="24"/>
        </w:rPr>
        <w:t xml:space="preserve"> ιούς ανήκουν οι οικογένειες των</w:t>
      </w:r>
    </w:p>
    <w:p w:rsidR="0056547F" w:rsidRPr="00544A43" w:rsidRDefault="0056547F" w:rsidP="00EA627A">
      <w:pPr>
        <w:pStyle w:val="a4"/>
        <w:numPr>
          <w:ilvl w:val="0"/>
          <w:numId w:val="2"/>
        </w:numPr>
        <w:jc w:val="both"/>
        <w:rPr>
          <w:rFonts w:ascii="Arial" w:hAnsi="Arial" w:cs="Arial"/>
          <w:sz w:val="24"/>
          <w:szCs w:val="24"/>
        </w:rPr>
      </w:pPr>
      <w:proofErr w:type="spellStart"/>
      <w:r w:rsidRPr="00544A43">
        <w:rPr>
          <w:rFonts w:ascii="Arial" w:hAnsi="Arial" w:cs="Arial"/>
          <w:sz w:val="24"/>
          <w:szCs w:val="24"/>
        </w:rPr>
        <w:t>Πικορναϊών</w:t>
      </w:r>
      <w:proofErr w:type="spellEnd"/>
      <w:r w:rsidRPr="00544A43">
        <w:rPr>
          <w:rFonts w:ascii="Arial" w:hAnsi="Arial" w:cs="Arial"/>
          <w:sz w:val="24"/>
          <w:szCs w:val="24"/>
        </w:rPr>
        <w:t xml:space="preserve"> (</w:t>
      </w:r>
      <w:proofErr w:type="spellStart"/>
      <w:r w:rsidRPr="00544A43">
        <w:rPr>
          <w:rFonts w:ascii="Arial" w:hAnsi="Arial" w:cs="Arial"/>
          <w:sz w:val="24"/>
          <w:szCs w:val="24"/>
          <w:lang w:val="en-US"/>
        </w:rPr>
        <w:t>Picornaviridae</w:t>
      </w:r>
      <w:proofErr w:type="spellEnd"/>
      <w:r w:rsidRPr="00544A43">
        <w:rPr>
          <w:rFonts w:ascii="Arial" w:hAnsi="Arial" w:cs="Arial"/>
          <w:sz w:val="24"/>
          <w:szCs w:val="24"/>
        </w:rPr>
        <w:t>)</w:t>
      </w:r>
    </w:p>
    <w:p w:rsidR="0056547F" w:rsidRPr="00544A43" w:rsidRDefault="0056547F" w:rsidP="00EA627A">
      <w:pPr>
        <w:pStyle w:val="a4"/>
        <w:numPr>
          <w:ilvl w:val="0"/>
          <w:numId w:val="2"/>
        </w:numPr>
        <w:jc w:val="both"/>
        <w:rPr>
          <w:rFonts w:ascii="Arial" w:hAnsi="Arial" w:cs="Arial"/>
          <w:sz w:val="24"/>
          <w:szCs w:val="24"/>
        </w:rPr>
      </w:pPr>
      <w:proofErr w:type="spellStart"/>
      <w:r w:rsidRPr="00544A43">
        <w:rPr>
          <w:rFonts w:ascii="Arial" w:hAnsi="Arial" w:cs="Arial"/>
          <w:sz w:val="24"/>
          <w:szCs w:val="24"/>
        </w:rPr>
        <w:t>Καλυκοϊών</w:t>
      </w:r>
      <w:proofErr w:type="spellEnd"/>
      <w:r w:rsidRPr="00544A43">
        <w:rPr>
          <w:rFonts w:ascii="Arial" w:hAnsi="Arial" w:cs="Arial"/>
          <w:sz w:val="24"/>
          <w:szCs w:val="24"/>
          <w:lang w:val="en-US"/>
        </w:rPr>
        <w:t xml:space="preserve"> (</w:t>
      </w:r>
      <w:proofErr w:type="spellStart"/>
      <w:r w:rsidRPr="00544A43">
        <w:rPr>
          <w:rFonts w:ascii="Arial" w:hAnsi="Arial" w:cs="Arial"/>
          <w:sz w:val="24"/>
          <w:szCs w:val="24"/>
          <w:lang w:val="en-US"/>
        </w:rPr>
        <w:t>Caliciviridae</w:t>
      </w:r>
      <w:proofErr w:type="spellEnd"/>
      <w:r w:rsidRPr="00544A43">
        <w:rPr>
          <w:rFonts w:ascii="Arial" w:hAnsi="Arial" w:cs="Arial"/>
          <w:sz w:val="24"/>
          <w:szCs w:val="24"/>
          <w:lang w:val="en-US"/>
        </w:rPr>
        <w:t>)</w:t>
      </w:r>
    </w:p>
    <w:p w:rsidR="0056547F" w:rsidRPr="00544A43" w:rsidRDefault="0056547F" w:rsidP="00EA627A">
      <w:pPr>
        <w:pStyle w:val="a4"/>
        <w:numPr>
          <w:ilvl w:val="0"/>
          <w:numId w:val="2"/>
        </w:numPr>
        <w:jc w:val="both"/>
        <w:rPr>
          <w:rFonts w:ascii="Arial" w:hAnsi="Arial" w:cs="Arial"/>
          <w:sz w:val="24"/>
          <w:szCs w:val="24"/>
        </w:rPr>
      </w:pPr>
      <w:proofErr w:type="spellStart"/>
      <w:r w:rsidRPr="00544A43">
        <w:rPr>
          <w:rFonts w:ascii="Arial" w:hAnsi="Arial" w:cs="Arial"/>
          <w:sz w:val="24"/>
          <w:szCs w:val="24"/>
        </w:rPr>
        <w:t>Τογκαϊών</w:t>
      </w:r>
      <w:proofErr w:type="spellEnd"/>
      <w:r w:rsidRPr="00544A43">
        <w:rPr>
          <w:rFonts w:ascii="Arial" w:hAnsi="Arial" w:cs="Arial"/>
          <w:sz w:val="24"/>
          <w:szCs w:val="24"/>
          <w:lang w:val="en-US"/>
        </w:rPr>
        <w:t xml:space="preserve"> (</w:t>
      </w:r>
      <w:proofErr w:type="spellStart"/>
      <w:r w:rsidRPr="00544A43">
        <w:rPr>
          <w:rFonts w:ascii="Arial" w:hAnsi="Arial" w:cs="Arial"/>
          <w:sz w:val="24"/>
          <w:szCs w:val="24"/>
          <w:lang w:val="en-US"/>
        </w:rPr>
        <w:t>Togaviridae</w:t>
      </w:r>
      <w:proofErr w:type="spellEnd"/>
      <w:r w:rsidRPr="00544A43">
        <w:rPr>
          <w:rFonts w:ascii="Arial" w:hAnsi="Arial" w:cs="Arial"/>
          <w:sz w:val="24"/>
          <w:szCs w:val="24"/>
          <w:lang w:val="en-US"/>
        </w:rPr>
        <w:t>)</w:t>
      </w:r>
    </w:p>
    <w:p w:rsidR="0056547F" w:rsidRPr="00544A43" w:rsidRDefault="0056547F" w:rsidP="00EA627A">
      <w:pPr>
        <w:pStyle w:val="a4"/>
        <w:numPr>
          <w:ilvl w:val="0"/>
          <w:numId w:val="2"/>
        </w:numPr>
        <w:jc w:val="both"/>
        <w:rPr>
          <w:rFonts w:ascii="Arial" w:hAnsi="Arial" w:cs="Arial"/>
          <w:sz w:val="24"/>
          <w:szCs w:val="24"/>
        </w:rPr>
      </w:pPr>
      <w:proofErr w:type="spellStart"/>
      <w:r w:rsidRPr="00544A43">
        <w:rPr>
          <w:rFonts w:ascii="Arial" w:hAnsi="Arial" w:cs="Arial"/>
          <w:sz w:val="24"/>
          <w:szCs w:val="24"/>
        </w:rPr>
        <w:t>Ρεοϊών</w:t>
      </w:r>
      <w:proofErr w:type="spellEnd"/>
      <w:r w:rsidRPr="00544A43">
        <w:rPr>
          <w:rFonts w:ascii="Arial" w:hAnsi="Arial" w:cs="Arial"/>
          <w:sz w:val="24"/>
          <w:szCs w:val="24"/>
          <w:lang w:val="en-US"/>
        </w:rPr>
        <w:t xml:space="preserve"> (</w:t>
      </w:r>
      <w:proofErr w:type="spellStart"/>
      <w:r w:rsidRPr="00544A43">
        <w:rPr>
          <w:rFonts w:ascii="Arial" w:hAnsi="Arial" w:cs="Arial"/>
          <w:sz w:val="24"/>
          <w:szCs w:val="24"/>
          <w:lang w:val="en-US"/>
        </w:rPr>
        <w:t>Reovorodae</w:t>
      </w:r>
      <w:proofErr w:type="spellEnd"/>
      <w:r w:rsidRPr="00544A43">
        <w:rPr>
          <w:rFonts w:ascii="Arial" w:hAnsi="Arial" w:cs="Arial"/>
          <w:sz w:val="24"/>
          <w:szCs w:val="24"/>
          <w:lang w:val="en-US"/>
        </w:rPr>
        <w:t>)</w:t>
      </w:r>
    </w:p>
    <w:p w:rsidR="0056547F" w:rsidRPr="00544A43" w:rsidRDefault="0056547F" w:rsidP="00EA627A">
      <w:pPr>
        <w:pStyle w:val="a4"/>
        <w:numPr>
          <w:ilvl w:val="0"/>
          <w:numId w:val="2"/>
        </w:numPr>
        <w:jc w:val="both"/>
        <w:rPr>
          <w:rFonts w:ascii="Arial" w:hAnsi="Arial" w:cs="Arial"/>
          <w:sz w:val="24"/>
          <w:szCs w:val="24"/>
        </w:rPr>
      </w:pPr>
      <w:proofErr w:type="spellStart"/>
      <w:r w:rsidRPr="00544A43">
        <w:rPr>
          <w:rFonts w:ascii="Arial" w:hAnsi="Arial" w:cs="Arial"/>
          <w:sz w:val="24"/>
          <w:szCs w:val="24"/>
        </w:rPr>
        <w:t>Αρεναϊών</w:t>
      </w:r>
      <w:proofErr w:type="spellEnd"/>
      <w:r w:rsidRPr="00544A43">
        <w:rPr>
          <w:rFonts w:ascii="Arial" w:hAnsi="Arial" w:cs="Arial"/>
          <w:sz w:val="24"/>
          <w:szCs w:val="24"/>
          <w:lang w:val="en-US"/>
        </w:rPr>
        <w:t xml:space="preserve"> (</w:t>
      </w:r>
      <w:proofErr w:type="spellStart"/>
      <w:r w:rsidRPr="00544A43">
        <w:rPr>
          <w:rFonts w:ascii="Arial" w:hAnsi="Arial" w:cs="Arial"/>
          <w:sz w:val="24"/>
          <w:szCs w:val="24"/>
          <w:lang w:val="en-US"/>
        </w:rPr>
        <w:t>Arenaviridae</w:t>
      </w:r>
      <w:proofErr w:type="spellEnd"/>
      <w:r w:rsidRPr="00544A43">
        <w:rPr>
          <w:rFonts w:ascii="Arial" w:hAnsi="Arial" w:cs="Arial"/>
          <w:sz w:val="24"/>
          <w:szCs w:val="24"/>
          <w:lang w:val="en-US"/>
        </w:rPr>
        <w:t>)</w:t>
      </w:r>
    </w:p>
    <w:p w:rsidR="0056547F" w:rsidRPr="00544A43" w:rsidRDefault="0056547F" w:rsidP="00EA627A">
      <w:pPr>
        <w:pStyle w:val="a4"/>
        <w:numPr>
          <w:ilvl w:val="0"/>
          <w:numId w:val="2"/>
        </w:numPr>
        <w:jc w:val="both"/>
        <w:rPr>
          <w:rFonts w:ascii="Arial" w:hAnsi="Arial" w:cs="Arial"/>
          <w:sz w:val="24"/>
          <w:szCs w:val="24"/>
        </w:rPr>
      </w:pPr>
      <w:proofErr w:type="spellStart"/>
      <w:r w:rsidRPr="00544A43">
        <w:rPr>
          <w:rFonts w:ascii="Arial" w:hAnsi="Arial" w:cs="Arial"/>
          <w:sz w:val="24"/>
          <w:szCs w:val="24"/>
        </w:rPr>
        <w:t>Κοροναϊών</w:t>
      </w:r>
      <w:proofErr w:type="spellEnd"/>
      <w:r w:rsidRPr="00544A43">
        <w:rPr>
          <w:rFonts w:ascii="Arial" w:hAnsi="Arial" w:cs="Arial"/>
          <w:sz w:val="24"/>
          <w:szCs w:val="24"/>
        </w:rPr>
        <w:t xml:space="preserve"> </w:t>
      </w:r>
      <w:r w:rsidRPr="00544A43">
        <w:rPr>
          <w:rFonts w:ascii="Arial" w:hAnsi="Arial" w:cs="Arial"/>
          <w:sz w:val="24"/>
          <w:szCs w:val="24"/>
          <w:lang w:val="en-US"/>
        </w:rPr>
        <w:t xml:space="preserve"> (</w:t>
      </w:r>
      <w:proofErr w:type="spellStart"/>
      <w:r w:rsidRPr="00544A43">
        <w:rPr>
          <w:rFonts w:ascii="Arial" w:hAnsi="Arial" w:cs="Arial"/>
          <w:sz w:val="24"/>
          <w:szCs w:val="24"/>
          <w:lang w:val="en-US"/>
        </w:rPr>
        <w:t>Coronaviridae</w:t>
      </w:r>
      <w:proofErr w:type="spellEnd"/>
      <w:r w:rsidRPr="00544A43">
        <w:rPr>
          <w:rFonts w:ascii="Arial" w:hAnsi="Arial" w:cs="Arial"/>
          <w:sz w:val="24"/>
          <w:szCs w:val="24"/>
          <w:lang w:val="en-US"/>
        </w:rPr>
        <w:t>)</w:t>
      </w:r>
    </w:p>
    <w:p w:rsidR="0056547F" w:rsidRPr="00544A43" w:rsidRDefault="0056547F" w:rsidP="00EA627A">
      <w:pPr>
        <w:pStyle w:val="a4"/>
        <w:numPr>
          <w:ilvl w:val="0"/>
          <w:numId w:val="2"/>
        </w:numPr>
        <w:jc w:val="both"/>
        <w:rPr>
          <w:rFonts w:ascii="Arial" w:hAnsi="Arial" w:cs="Arial"/>
          <w:sz w:val="24"/>
          <w:szCs w:val="24"/>
        </w:rPr>
      </w:pPr>
      <w:proofErr w:type="spellStart"/>
      <w:r w:rsidRPr="00544A43">
        <w:rPr>
          <w:rFonts w:ascii="Arial" w:hAnsi="Arial" w:cs="Arial"/>
          <w:sz w:val="24"/>
          <w:szCs w:val="24"/>
        </w:rPr>
        <w:t>Ρετροϊών</w:t>
      </w:r>
      <w:proofErr w:type="spellEnd"/>
      <w:r w:rsidRPr="00544A43">
        <w:rPr>
          <w:rFonts w:ascii="Arial" w:hAnsi="Arial" w:cs="Arial"/>
          <w:sz w:val="24"/>
          <w:szCs w:val="24"/>
          <w:lang w:val="en-US"/>
        </w:rPr>
        <w:t xml:space="preserve"> (</w:t>
      </w:r>
      <w:proofErr w:type="spellStart"/>
      <w:r w:rsidRPr="00544A43">
        <w:rPr>
          <w:rFonts w:ascii="Arial" w:hAnsi="Arial" w:cs="Arial"/>
          <w:sz w:val="24"/>
          <w:szCs w:val="24"/>
          <w:lang w:val="en-US"/>
        </w:rPr>
        <w:t>Retroviridae</w:t>
      </w:r>
      <w:proofErr w:type="spellEnd"/>
      <w:r w:rsidRPr="00544A43">
        <w:rPr>
          <w:rFonts w:ascii="Arial" w:hAnsi="Arial" w:cs="Arial"/>
          <w:sz w:val="24"/>
          <w:szCs w:val="24"/>
          <w:lang w:val="en-US"/>
        </w:rPr>
        <w:t>)</w:t>
      </w:r>
    </w:p>
    <w:p w:rsidR="0056547F" w:rsidRPr="00544A43" w:rsidRDefault="0056547F" w:rsidP="00EA627A">
      <w:pPr>
        <w:pStyle w:val="a4"/>
        <w:numPr>
          <w:ilvl w:val="0"/>
          <w:numId w:val="2"/>
        </w:numPr>
        <w:jc w:val="both"/>
        <w:rPr>
          <w:rFonts w:ascii="Arial" w:hAnsi="Arial" w:cs="Arial"/>
          <w:sz w:val="24"/>
          <w:szCs w:val="24"/>
        </w:rPr>
      </w:pPr>
      <w:proofErr w:type="spellStart"/>
      <w:r w:rsidRPr="00544A43">
        <w:rPr>
          <w:rFonts w:ascii="Arial" w:hAnsi="Arial" w:cs="Arial"/>
          <w:sz w:val="24"/>
          <w:szCs w:val="24"/>
        </w:rPr>
        <w:t>Μπουνυαϊών</w:t>
      </w:r>
      <w:proofErr w:type="spellEnd"/>
      <w:r w:rsidRPr="00544A43">
        <w:rPr>
          <w:rFonts w:ascii="Arial" w:hAnsi="Arial" w:cs="Arial"/>
          <w:sz w:val="24"/>
          <w:szCs w:val="24"/>
          <w:lang w:val="en-US"/>
        </w:rPr>
        <w:t xml:space="preserve"> (</w:t>
      </w:r>
      <w:proofErr w:type="spellStart"/>
      <w:r w:rsidRPr="00544A43">
        <w:rPr>
          <w:rFonts w:ascii="Arial" w:hAnsi="Arial" w:cs="Arial"/>
          <w:sz w:val="24"/>
          <w:szCs w:val="24"/>
          <w:lang w:val="en-US"/>
        </w:rPr>
        <w:t>Bunyaviridae</w:t>
      </w:r>
      <w:proofErr w:type="spellEnd"/>
      <w:r w:rsidRPr="00544A43">
        <w:rPr>
          <w:rFonts w:ascii="Arial" w:hAnsi="Arial" w:cs="Arial"/>
          <w:sz w:val="24"/>
          <w:szCs w:val="24"/>
          <w:lang w:val="en-US"/>
        </w:rPr>
        <w:t>)</w:t>
      </w:r>
    </w:p>
    <w:p w:rsidR="0056547F" w:rsidRPr="00544A43" w:rsidRDefault="0056547F" w:rsidP="00EA627A">
      <w:pPr>
        <w:pStyle w:val="a4"/>
        <w:numPr>
          <w:ilvl w:val="0"/>
          <w:numId w:val="2"/>
        </w:numPr>
        <w:jc w:val="both"/>
        <w:rPr>
          <w:rFonts w:ascii="Arial" w:hAnsi="Arial" w:cs="Arial"/>
          <w:sz w:val="24"/>
          <w:szCs w:val="24"/>
        </w:rPr>
      </w:pPr>
      <w:proofErr w:type="spellStart"/>
      <w:r w:rsidRPr="00544A43">
        <w:rPr>
          <w:rFonts w:ascii="Arial" w:hAnsi="Arial" w:cs="Arial"/>
          <w:sz w:val="24"/>
          <w:szCs w:val="24"/>
        </w:rPr>
        <w:lastRenderedPageBreak/>
        <w:t>Ορθομυξοϊών</w:t>
      </w:r>
      <w:proofErr w:type="spellEnd"/>
      <w:r w:rsidRPr="00544A43">
        <w:rPr>
          <w:rFonts w:ascii="Arial" w:hAnsi="Arial" w:cs="Arial"/>
          <w:sz w:val="24"/>
          <w:szCs w:val="24"/>
          <w:lang w:val="en-US"/>
        </w:rPr>
        <w:t xml:space="preserve"> (</w:t>
      </w:r>
      <w:proofErr w:type="spellStart"/>
      <w:r w:rsidRPr="00544A43">
        <w:rPr>
          <w:rFonts w:ascii="Arial" w:hAnsi="Arial" w:cs="Arial"/>
          <w:sz w:val="24"/>
          <w:szCs w:val="24"/>
          <w:lang w:val="en-US"/>
        </w:rPr>
        <w:t>Orthomyxoviridae</w:t>
      </w:r>
      <w:proofErr w:type="spellEnd"/>
      <w:r w:rsidRPr="00544A43">
        <w:rPr>
          <w:rFonts w:ascii="Arial" w:hAnsi="Arial" w:cs="Arial"/>
          <w:sz w:val="24"/>
          <w:szCs w:val="24"/>
          <w:lang w:val="en-US"/>
        </w:rPr>
        <w:t>)</w:t>
      </w:r>
    </w:p>
    <w:p w:rsidR="0056547F" w:rsidRPr="00544A43" w:rsidRDefault="0056547F" w:rsidP="00EA627A">
      <w:pPr>
        <w:pStyle w:val="a4"/>
        <w:numPr>
          <w:ilvl w:val="0"/>
          <w:numId w:val="2"/>
        </w:numPr>
        <w:jc w:val="both"/>
        <w:rPr>
          <w:rFonts w:ascii="Arial" w:hAnsi="Arial" w:cs="Arial"/>
          <w:sz w:val="24"/>
          <w:szCs w:val="24"/>
        </w:rPr>
      </w:pPr>
      <w:proofErr w:type="spellStart"/>
      <w:r w:rsidRPr="00544A43">
        <w:rPr>
          <w:rFonts w:ascii="Arial" w:hAnsi="Arial" w:cs="Arial"/>
          <w:sz w:val="24"/>
          <w:szCs w:val="24"/>
        </w:rPr>
        <w:t>Παραμυξοϊών</w:t>
      </w:r>
      <w:proofErr w:type="spellEnd"/>
      <w:r w:rsidRPr="00544A43">
        <w:rPr>
          <w:rFonts w:ascii="Arial" w:hAnsi="Arial" w:cs="Arial"/>
          <w:sz w:val="24"/>
          <w:szCs w:val="24"/>
          <w:lang w:val="en-US"/>
        </w:rPr>
        <w:t xml:space="preserve"> (</w:t>
      </w:r>
      <w:proofErr w:type="spellStart"/>
      <w:r w:rsidRPr="00544A43">
        <w:rPr>
          <w:rFonts w:ascii="Arial" w:hAnsi="Arial" w:cs="Arial"/>
          <w:sz w:val="24"/>
          <w:szCs w:val="24"/>
          <w:lang w:val="en-US"/>
        </w:rPr>
        <w:t>Paramyxoviridae</w:t>
      </w:r>
      <w:proofErr w:type="spellEnd"/>
      <w:r w:rsidRPr="00544A43">
        <w:rPr>
          <w:rFonts w:ascii="Arial" w:hAnsi="Arial" w:cs="Arial"/>
          <w:sz w:val="24"/>
          <w:szCs w:val="24"/>
          <w:lang w:val="en-US"/>
        </w:rPr>
        <w:t>)</w:t>
      </w:r>
    </w:p>
    <w:p w:rsidR="0056547F" w:rsidRPr="00544A43" w:rsidRDefault="0056547F" w:rsidP="00EA627A">
      <w:pPr>
        <w:pStyle w:val="a4"/>
        <w:numPr>
          <w:ilvl w:val="0"/>
          <w:numId w:val="2"/>
        </w:numPr>
        <w:jc w:val="both"/>
        <w:rPr>
          <w:rFonts w:ascii="Arial" w:hAnsi="Arial" w:cs="Arial"/>
          <w:sz w:val="24"/>
          <w:szCs w:val="24"/>
        </w:rPr>
      </w:pPr>
      <w:proofErr w:type="spellStart"/>
      <w:r w:rsidRPr="00544A43">
        <w:rPr>
          <w:rFonts w:ascii="Arial" w:hAnsi="Arial" w:cs="Arial"/>
          <w:sz w:val="24"/>
          <w:szCs w:val="24"/>
        </w:rPr>
        <w:t>Ραβδοϊών</w:t>
      </w:r>
      <w:proofErr w:type="spellEnd"/>
      <w:r w:rsidRPr="00544A43">
        <w:rPr>
          <w:rFonts w:ascii="Arial" w:hAnsi="Arial" w:cs="Arial"/>
          <w:sz w:val="24"/>
          <w:szCs w:val="24"/>
          <w:lang w:val="en-US"/>
        </w:rPr>
        <w:t xml:space="preserve"> (</w:t>
      </w:r>
      <w:proofErr w:type="spellStart"/>
      <w:r w:rsidRPr="00544A43">
        <w:rPr>
          <w:rFonts w:ascii="Arial" w:hAnsi="Arial" w:cs="Arial"/>
          <w:sz w:val="24"/>
          <w:szCs w:val="24"/>
          <w:lang w:val="en-US"/>
        </w:rPr>
        <w:t>Rhabdoviridae</w:t>
      </w:r>
      <w:proofErr w:type="spellEnd"/>
      <w:r w:rsidRPr="00544A43">
        <w:rPr>
          <w:rFonts w:ascii="Arial" w:hAnsi="Arial" w:cs="Arial"/>
          <w:sz w:val="24"/>
          <w:szCs w:val="24"/>
          <w:lang w:val="en-US"/>
        </w:rPr>
        <w:t>)</w:t>
      </w:r>
    </w:p>
    <w:p w:rsidR="0056547F" w:rsidRPr="00544A43" w:rsidRDefault="0056547F" w:rsidP="00EA627A">
      <w:pPr>
        <w:pStyle w:val="a4"/>
        <w:numPr>
          <w:ilvl w:val="0"/>
          <w:numId w:val="2"/>
        </w:numPr>
        <w:jc w:val="both"/>
        <w:rPr>
          <w:rFonts w:ascii="Arial" w:hAnsi="Arial" w:cs="Arial"/>
          <w:sz w:val="24"/>
          <w:szCs w:val="24"/>
        </w:rPr>
      </w:pPr>
      <w:proofErr w:type="spellStart"/>
      <w:r w:rsidRPr="00544A43">
        <w:rPr>
          <w:rFonts w:ascii="Arial" w:hAnsi="Arial" w:cs="Arial"/>
          <w:sz w:val="24"/>
          <w:szCs w:val="24"/>
        </w:rPr>
        <w:t>Μπιρναϊών</w:t>
      </w:r>
      <w:proofErr w:type="spellEnd"/>
      <w:r w:rsidRPr="00544A43">
        <w:rPr>
          <w:rFonts w:ascii="Arial" w:hAnsi="Arial" w:cs="Arial"/>
          <w:sz w:val="24"/>
          <w:szCs w:val="24"/>
          <w:lang w:val="en-US"/>
        </w:rPr>
        <w:t xml:space="preserve"> (</w:t>
      </w:r>
      <w:proofErr w:type="spellStart"/>
      <w:r w:rsidRPr="00544A43">
        <w:rPr>
          <w:rFonts w:ascii="Arial" w:hAnsi="Arial" w:cs="Arial"/>
          <w:sz w:val="24"/>
          <w:szCs w:val="24"/>
          <w:lang w:val="en-US"/>
        </w:rPr>
        <w:t>Birnaviridae</w:t>
      </w:r>
      <w:proofErr w:type="spellEnd"/>
      <w:r w:rsidRPr="00544A43">
        <w:rPr>
          <w:rFonts w:ascii="Arial" w:hAnsi="Arial" w:cs="Arial"/>
          <w:sz w:val="24"/>
          <w:szCs w:val="24"/>
          <w:lang w:val="en-US"/>
        </w:rPr>
        <w:t>)</w:t>
      </w:r>
    </w:p>
    <w:p w:rsidR="0056547F" w:rsidRPr="00544A43" w:rsidRDefault="0056547F" w:rsidP="00EA627A">
      <w:pPr>
        <w:pStyle w:val="a4"/>
        <w:numPr>
          <w:ilvl w:val="0"/>
          <w:numId w:val="2"/>
        </w:numPr>
        <w:jc w:val="both"/>
        <w:rPr>
          <w:rFonts w:ascii="Arial" w:hAnsi="Arial" w:cs="Arial"/>
          <w:sz w:val="24"/>
          <w:szCs w:val="24"/>
        </w:rPr>
      </w:pPr>
      <w:proofErr w:type="spellStart"/>
      <w:r w:rsidRPr="00544A43">
        <w:rPr>
          <w:rFonts w:ascii="Arial" w:hAnsi="Arial" w:cs="Arial"/>
          <w:sz w:val="24"/>
          <w:szCs w:val="24"/>
        </w:rPr>
        <w:t>Φιλοϊών</w:t>
      </w:r>
      <w:proofErr w:type="spellEnd"/>
      <w:r w:rsidRPr="00544A43">
        <w:rPr>
          <w:rFonts w:ascii="Arial" w:hAnsi="Arial" w:cs="Arial"/>
          <w:sz w:val="24"/>
          <w:szCs w:val="24"/>
          <w:lang w:val="en-US"/>
        </w:rPr>
        <w:t xml:space="preserve"> (</w:t>
      </w:r>
      <w:proofErr w:type="spellStart"/>
      <w:r w:rsidRPr="00544A43">
        <w:rPr>
          <w:rFonts w:ascii="Arial" w:hAnsi="Arial" w:cs="Arial"/>
          <w:sz w:val="24"/>
          <w:szCs w:val="24"/>
          <w:lang w:val="en-US"/>
        </w:rPr>
        <w:t>Filoviridae</w:t>
      </w:r>
      <w:proofErr w:type="spellEnd"/>
      <w:r w:rsidRPr="00544A43">
        <w:rPr>
          <w:rFonts w:ascii="Arial" w:hAnsi="Arial" w:cs="Arial"/>
          <w:sz w:val="24"/>
          <w:szCs w:val="24"/>
          <w:lang w:val="en-US"/>
        </w:rPr>
        <w:t>)</w:t>
      </w:r>
    </w:p>
    <w:p w:rsidR="0056547F" w:rsidRPr="00544A43" w:rsidRDefault="0056547F" w:rsidP="00EA627A">
      <w:pPr>
        <w:pStyle w:val="a4"/>
        <w:numPr>
          <w:ilvl w:val="0"/>
          <w:numId w:val="2"/>
        </w:numPr>
        <w:jc w:val="both"/>
        <w:rPr>
          <w:rFonts w:ascii="Arial" w:hAnsi="Arial" w:cs="Arial"/>
          <w:sz w:val="24"/>
          <w:szCs w:val="24"/>
        </w:rPr>
      </w:pPr>
      <w:r w:rsidRPr="00544A43">
        <w:rPr>
          <w:rFonts w:ascii="Arial" w:hAnsi="Arial" w:cs="Arial"/>
          <w:b/>
          <w:i/>
          <w:sz w:val="24"/>
          <w:szCs w:val="24"/>
        </w:rPr>
        <w:t>Φλαβοϊών</w:t>
      </w:r>
      <w:r w:rsidRPr="00544A43">
        <w:rPr>
          <w:rFonts w:ascii="Arial" w:hAnsi="Arial" w:cs="Arial"/>
          <w:b/>
          <w:i/>
          <w:sz w:val="24"/>
          <w:szCs w:val="24"/>
          <w:lang w:val="en-US"/>
        </w:rPr>
        <w:t xml:space="preserve"> (</w:t>
      </w:r>
      <w:proofErr w:type="spellStart"/>
      <w:r w:rsidRPr="00544A43">
        <w:rPr>
          <w:rFonts w:ascii="Arial" w:hAnsi="Arial" w:cs="Arial"/>
          <w:b/>
          <w:i/>
          <w:sz w:val="24"/>
          <w:szCs w:val="24"/>
          <w:lang w:val="en-US"/>
        </w:rPr>
        <w:t>Flaviridae</w:t>
      </w:r>
      <w:proofErr w:type="spellEnd"/>
      <w:r w:rsidRPr="00544A43">
        <w:rPr>
          <w:rFonts w:ascii="Arial" w:hAnsi="Arial" w:cs="Arial"/>
          <w:b/>
          <w:i/>
          <w:sz w:val="24"/>
          <w:szCs w:val="24"/>
          <w:lang w:val="en-US"/>
        </w:rPr>
        <w:t>)</w:t>
      </w:r>
    </w:p>
    <w:p w:rsidR="0056547F" w:rsidRPr="00544A43" w:rsidRDefault="0056547F" w:rsidP="00EA627A">
      <w:pPr>
        <w:spacing w:after="0"/>
        <w:jc w:val="both"/>
        <w:rPr>
          <w:rFonts w:ascii="Arial" w:hAnsi="Arial" w:cs="Arial"/>
          <w:sz w:val="24"/>
          <w:szCs w:val="24"/>
        </w:rPr>
      </w:pPr>
      <w:r w:rsidRPr="00544A43">
        <w:rPr>
          <w:rFonts w:ascii="Arial" w:hAnsi="Arial" w:cs="Arial"/>
          <w:sz w:val="24"/>
          <w:szCs w:val="24"/>
        </w:rPr>
        <w:t xml:space="preserve">   Λόγω ποικιλίας μέσα στις οικογένειες, θεσπίστηκαν οι υποοικογένειες (</w:t>
      </w:r>
      <w:r w:rsidRPr="00544A43">
        <w:rPr>
          <w:rFonts w:ascii="Arial" w:hAnsi="Arial" w:cs="Arial"/>
          <w:sz w:val="24"/>
          <w:szCs w:val="24"/>
          <w:lang w:val="en-US"/>
        </w:rPr>
        <w:t>subfamilies</w:t>
      </w:r>
      <w:r w:rsidRPr="00544A43">
        <w:rPr>
          <w:rFonts w:ascii="Arial" w:hAnsi="Arial" w:cs="Arial"/>
          <w:sz w:val="24"/>
          <w:szCs w:val="24"/>
        </w:rPr>
        <w:t xml:space="preserve">) οι οποίες έχουν το συνθετικό </w:t>
      </w:r>
      <w:r w:rsidRPr="00544A43">
        <w:rPr>
          <w:rFonts w:ascii="Arial" w:hAnsi="Arial" w:cs="Arial"/>
          <w:i/>
          <w:sz w:val="24"/>
          <w:szCs w:val="24"/>
        </w:rPr>
        <w:t>–</w:t>
      </w:r>
      <w:r w:rsidRPr="00544A43">
        <w:rPr>
          <w:rFonts w:ascii="Arial" w:hAnsi="Arial" w:cs="Arial"/>
          <w:i/>
          <w:sz w:val="24"/>
          <w:szCs w:val="24"/>
          <w:lang w:val="en-US"/>
        </w:rPr>
        <w:t>virinae</w:t>
      </w:r>
      <w:r w:rsidRPr="00544A43">
        <w:rPr>
          <w:rFonts w:ascii="Arial" w:hAnsi="Arial" w:cs="Arial"/>
          <w:i/>
          <w:sz w:val="24"/>
          <w:szCs w:val="24"/>
        </w:rPr>
        <w:t>.</w:t>
      </w:r>
      <w:r w:rsidRPr="00544A43">
        <w:rPr>
          <w:rFonts w:ascii="Arial" w:hAnsi="Arial" w:cs="Arial"/>
          <w:sz w:val="24"/>
          <w:szCs w:val="24"/>
        </w:rPr>
        <w:t xml:space="preserve"> Τα γένη (</w:t>
      </w:r>
      <w:r w:rsidRPr="00544A43">
        <w:rPr>
          <w:rFonts w:ascii="Arial" w:hAnsi="Arial" w:cs="Arial"/>
          <w:sz w:val="24"/>
          <w:szCs w:val="24"/>
          <w:lang w:val="en-US"/>
        </w:rPr>
        <w:t>genera</w:t>
      </w:r>
      <w:r w:rsidRPr="00544A43">
        <w:rPr>
          <w:rFonts w:ascii="Arial" w:hAnsi="Arial" w:cs="Arial"/>
          <w:sz w:val="24"/>
          <w:szCs w:val="24"/>
        </w:rPr>
        <w:t xml:space="preserve">) των διαφόρων οικογενειών φέρουν το δεύτερο συνθετικό </w:t>
      </w:r>
      <w:r w:rsidRPr="00544A43">
        <w:rPr>
          <w:rFonts w:ascii="Arial" w:hAnsi="Arial" w:cs="Arial"/>
          <w:i/>
          <w:sz w:val="24"/>
          <w:szCs w:val="24"/>
        </w:rPr>
        <w:t>–</w:t>
      </w:r>
      <w:r w:rsidRPr="00544A43">
        <w:rPr>
          <w:rFonts w:ascii="Arial" w:hAnsi="Arial" w:cs="Arial"/>
          <w:i/>
          <w:sz w:val="24"/>
          <w:szCs w:val="24"/>
          <w:lang w:val="en-US"/>
        </w:rPr>
        <w:t>virus</w:t>
      </w:r>
      <w:r w:rsidRPr="00544A43">
        <w:rPr>
          <w:rFonts w:ascii="Arial" w:hAnsi="Arial" w:cs="Arial"/>
          <w:sz w:val="24"/>
          <w:szCs w:val="24"/>
        </w:rPr>
        <w:t xml:space="preserve"> και έχουν κοινά χαρακτηριστικά. Όσον αφορά τα είδη (</w:t>
      </w:r>
      <w:r w:rsidRPr="00544A43">
        <w:rPr>
          <w:rFonts w:ascii="Arial" w:hAnsi="Arial" w:cs="Arial"/>
          <w:sz w:val="24"/>
          <w:szCs w:val="24"/>
          <w:lang w:val="en-US"/>
        </w:rPr>
        <w:t>species</w:t>
      </w:r>
      <w:r w:rsidRPr="00544A43">
        <w:rPr>
          <w:rFonts w:ascii="Arial" w:hAnsi="Arial" w:cs="Arial"/>
          <w:sz w:val="24"/>
          <w:szCs w:val="24"/>
        </w:rPr>
        <w:t>) είναι είτε μεμονωμένοι ιοί είτε σύνολο ιών με κοινά γενετικά, δομικά, φυσικ</w:t>
      </w:r>
      <w:r w:rsidR="00C91FDA">
        <w:rPr>
          <w:rFonts w:ascii="Arial" w:hAnsi="Arial" w:cs="Arial"/>
          <w:sz w:val="24"/>
          <w:szCs w:val="24"/>
        </w:rPr>
        <w:t xml:space="preserve">οχημικά, ορολογικά ή βιολογικά </w:t>
      </w:r>
      <w:r w:rsidRPr="00544A43">
        <w:rPr>
          <w:rFonts w:ascii="Arial" w:hAnsi="Arial" w:cs="Arial"/>
          <w:sz w:val="24"/>
          <w:szCs w:val="24"/>
        </w:rPr>
        <w:t xml:space="preserve"> </w:t>
      </w:r>
      <w:r w:rsidR="00C91FDA" w:rsidRPr="00C91FDA">
        <w:rPr>
          <w:rFonts w:ascii="Arial" w:hAnsi="Arial" w:cs="Arial"/>
          <w:sz w:val="24"/>
          <w:szCs w:val="24"/>
        </w:rPr>
        <w:t>χαρακτηριστικά</w:t>
      </w:r>
      <w:r w:rsidR="00C91FDA">
        <w:rPr>
          <w:rFonts w:ascii="Arial" w:hAnsi="Arial" w:cs="Arial"/>
          <w:sz w:val="24"/>
          <w:szCs w:val="24"/>
        </w:rPr>
        <w:t>.</w:t>
      </w:r>
    </w:p>
    <w:p w:rsidR="00C91FDA" w:rsidRDefault="0056547F" w:rsidP="00EA627A">
      <w:pPr>
        <w:spacing w:after="0"/>
        <w:jc w:val="both"/>
        <w:rPr>
          <w:rFonts w:ascii="Arial" w:hAnsi="Arial" w:cs="Arial"/>
          <w:sz w:val="24"/>
          <w:szCs w:val="24"/>
        </w:rPr>
      </w:pPr>
      <w:r w:rsidRPr="00544A43">
        <w:rPr>
          <w:rFonts w:ascii="Arial" w:hAnsi="Arial" w:cs="Arial"/>
          <w:sz w:val="24"/>
          <w:szCs w:val="24"/>
        </w:rPr>
        <w:t xml:space="preserve">   Για κλινικούς, επιδημιολογικούς και διαγνωστικούς σκοπούς υπάρχουν και άλλες ταξινομήσεις ιών βάσει του τρόπου μετάδοσης και των οργάνων που προσβάλλουν.</w:t>
      </w:r>
    </w:p>
    <w:p w:rsidR="00C91FDA" w:rsidRDefault="00C91FDA" w:rsidP="00EA627A">
      <w:pPr>
        <w:spacing w:after="0"/>
        <w:jc w:val="both"/>
        <w:rPr>
          <w:rFonts w:ascii="Arial" w:hAnsi="Arial" w:cs="Arial"/>
          <w:sz w:val="24"/>
          <w:szCs w:val="24"/>
        </w:rPr>
      </w:pPr>
    </w:p>
    <w:p w:rsidR="0056547F" w:rsidRDefault="0056547F" w:rsidP="00EA627A">
      <w:pPr>
        <w:spacing w:after="0"/>
        <w:jc w:val="both"/>
        <w:rPr>
          <w:rFonts w:ascii="Arial" w:hAnsi="Arial" w:cs="Arial"/>
          <w:sz w:val="24"/>
          <w:szCs w:val="24"/>
        </w:rPr>
      </w:pPr>
      <w:r w:rsidRPr="00544A43">
        <w:rPr>
          <w:rFonts w:ascii="Arial" w:hAnsi="Arial" w:cs="Arial"/>
          <w:sz w:val="24"/>
          <w:szCs w:val="24"/>
        </w:rPr>
        <w:t xml:space="preserve">Μια τέτοια </w:t>
      </w:r>
      <w:r w:rsidR="00110C47" w:rsidRPr="00544A43">
        <w:rPr>
          <w:rFonts w:ascii="Arial" w:hAnsi="Arial" w:cs="Arial"/>
          <w:sz w:val="24"/>
          <w:szCs w:val="24"/>
        </w:rPr>
        <w:t>ταξινόμηση</w:t>
      </w:r>
      <w:r w:rsidRPr="00544A43">
        <w:rPr>
          <w:rFonts w:ascii="Arial" w:hAnsi="Arial" w:cs="Arial"/>
          <w:sz w:val="24"/>
          <w:szCs w:val="24"/>
        </w:rPr>
        <w:t xml:space="preserve"> περιλαμβάνει τις παρακάτω ομάδες:</w:t>
      </w:r>
    </w:p>
    <w:p w:rsidR="00C91FDA" w:rsidRPr="00544A43" w:rsidRDefault="00C91FDA" w:rsidP="00EA627A">
      <w:pPr>
        <w:spacing w:after="0"/>
        <w:jc w:val="both"/>
        <w:rPr>
          <w:rFonts w:ascii="Arial" w:hAnsi="Arial" w:cs="Arial"/>
          <w:sz w:val="24"/>
          <w:szCs w:val="24"/>
        </w:rPr>
      </w:pPr>
    </w:p>
    <w:p w:rsidR="0056547F" w:rsidRPr="00544A43" w:rsidRDefault="0056547F" w:rsidP="00EA627A">
      <w:pPr>
        <w:pStyle w:val="a4"/>
        <w:numPr>
          <w:ilvl w:val="0"/>
          <w:numId w:val="3"/>
        </w:numPr>
        <w:jc w:val="both"/>
        <w:rPr>
          <w:rFonts w:ascii="Arial" w:hAnsi="Arial" w:cs="Arial"/>
          <w:sz w:val="24"/>
          <w:szCs w:val="24"/>
        </w:rPr>
      </w:pPr>
      <w:proofErr w:type="spellStart"/>
      <w:r w:rsidRPr="00544A43">
        <w:rPr>
          <w:rFonts w:ascii="Arial" w:hAnsi="Arial" w:cs="Arial"/>
          <w:sz w:val="24"/>
          <w:szCs w:val="24"/>
        </w:rPr>
        <w:t>Εντεροϊοί</w:t>
      </w:r>
      <w:proofErr w:type="spellEnd"/>
      <w:r w:rsidRPr="00544A43">
        <w:rPr>
          <w:rFonts w:ascii="Arial" w:hAnsi="Arial" w:cs="Arial"/>
          <w:sz w:val="24"/>
          <w:szCs w:val="24"/>
        </w:rPr>
        <w:t xml:space="preserve">, οι οποίοι μεταδίδονται με την κοπρανοστοματική </w:t>
      </w:r>
      <w:r w:rsidR="00C91FDA" w:rsidRPr="00544A43">
        <w:rPr>
          <w:rFonts w:ascii="Arial" w:hAnsi="Arial" w:cs="Arial"/>
          <w:sz w:val="24"/>
          <w:szCs w:val="24"/>
        </w:rPr>
        <w:t>οδό</w:t>
      </w:r>
      <w:r w:rsidRPr="00544A43">
        <w:rPr>
          <w:rFonts w:ascii="Arial" w:hAnsi="Arial" w:cs="Arial"/>
          <w:sz w:val="24"/>
          <w:szCs w:val="24"/>
        </w:rPr>
        <w:t>.</w:t>
      </w:r>
    </w:p>
    <w:p w:rsidR="0056547F" w:rsidRPr="00544A43" w:rsidRDefault="0056547F" w:rsidP="00EA627A">
      <w:pPr>
        <w:pStyle w:val="a4"/>
        <w:numPr>
          <w:ilvl w:val="0"/>
          <w:numId w:val="3"/>
        </w:numPr>
        <w:jc w:val="both"/>
        <w:rPr>
          <w:rFonts w:ascii="Arial" w:hAnsi="Arial" w:cs="Arial"/>
          <w:sz w:val="24"/>
          <w:szCs w:val="24"/>
        </w:rPr>
      </w:pPr>
      <w:r w:rsidRPr="00544A43">
        <w:rPr>
          <w:rFonts w:ascii="Arial" w:hAnsi="Arial" w:cs="Arial"/>
          <w:sz w:val="24"/>
          <w:szCs w:val="24"/>
        </w:rPr>
        <w:t>Αναπνευστικοί ιοί, οι οποίοι μεταδίδονται με την αναπν</w:t>
      </w:r>
      <w:r w:rsidR="00D1016B">
        <w:rPr>
          <w:rFonts w:ascii="Arial" w:hAnsi="Arial" w:cs="Arial"/>
          <w:sz w:val="24"/>
          <w:szCs w:val="24"/>
        </w:rPr>
        <w:t>ευστική οδό ή με την οδό χέρι-</w:t>
      </w:r>
      <w:r w:rsidRPr="00544A43">
        <w:rPr>
          <w:rFonts w:ascii="Arial" w:hAnsi="Arial" w:cs="Arial"/>
          <w:sz w:val="24"/>
          <w:szCs w:val="24"/>
        </w:rPr>
        <w:t>μύτη.</w:t>
      </w:r>
    </w:p>
    <w:p w:rsidR="0056547F" w:rsidRPr="00544A43" w:rsidRDefault="0056547F" w:rsidP="00EA627A">
      <w:pPr>
        <w:pStyle w:val="a4"/>
        <w:numPr>
          <w:ilvl w:val="0"/>
          <w:numId w:val="3"/>
        </w:numPr>
        <w:jc w:val="both"/>
        <w:rPr>
          <w:rFonts w:ascii="Arial" w:hAnsi="Arial" w:cs="Arial"/>
          <w:sz w:val="24"/>
          <w:szCs w:val="24"/>
        </w:rPr>
      </w:pPr>
      <w:proofErr w:type="spellStart"/>
      <w:r w:rsidRPr="00544A43">
        <w:rPr>
          <w:rFonts w:ascii="Arial" w:hAnsi="Arial" w:cs="Arial"/>
          <w:sz w:val="24"/>
          <w:szCs w:val="24"/>
        </w:rPr>
        <w:t>Ογκογόνοι</w:t>
      </w:r>
      <w:proofErr w:type="spellEnd"/>
      <w:r w:rsidR="00C91FDA">
        <w:rPr>
          <w:rFonts w:ascii="Arial" w:hAnsi="Arial" w:cs="Arial"/>
          <w:sz w:val="24"/>
          <w:szCs w:val="24"/>
        </w:rPr>
        <w:t xml:space="preserve"> ιοί</w:t>
      </w:r>
      <w:r w:rsidRPr="00544A43">
        <w:rPr>
          <w:rFonts w:ascii="Arial" w:hAnsi="Arial" w:cs="Arial"/>
          <w:sz w:val="24"/>
          <w:szCs w:val="24"/>
        </w:rPr>
        <w:t>, οι οποίοι μεταδίδονται σ</w:t>
      </w:r>
      <w:r w:rsidR="00C91FDA">
        <w:rPr>
          <w:rFonts w:ascii="Arial" w:hAnsi="Arial" w:cs="Arial"/>
          <w:sz w:val="24"/>
          <w:szCs w:val="24"/>
        </w:rPr>
        <w:t>εξουαλικά ή κατόπιν ένεσης ή δια</w:t>
      </w:r>
      <w:r w:rsidRPr="00544A43">
        <w:rPr>
          <w:rFonts w:ascii="Arial" w:hAnsi="Arial" w:cs="Arial"/>
          <w:sz w:val="24"/>
          <w:szCs w:val="24"/>
        </w:rPr>
        <w:t xml:space="preserve"> αγνώστου οδού.</w:t>
      </w:r>
    </w:p>
    <w:p w:rsidR="00DD0171" w:rsidRDefault="0056547F" w:rsidP="00DD0171">
      <w:pPr>
        <w:pStyle w:val="a4"/>
        <w:numPr>
          <w:ilvl w:val="0"/>
          <w:numId w:val="3"/>
        </w:numPr>
        <w:jc w:val="both"/>
        <w:rPr>
          <w:rFonts w:ascii="Arial" w:hAnsi="Arial" w:cs="Arial"/>
          <w:i/>
          <w:sz w:val="24"/>
          <w:szCs w:val="24"/>
        </w:rPr>
      </w:pPr>
      <w:proofErr w:type="spellStart"/>
      <w:r w:rsidRPr="00544A43">
        <w:rPr>
          <w:rFonts w:ascii="Arial" w:hAnsi="Arial" w:cs="Arial"/>
          <w:b/>
          <w:i/>
          <w:sz w:val="24"/>
          <w:szCs w:val="24"/>
        </w:rPr>
        <w:t>Αρμποϊοί</w:t>
      </w:r>
      <w:proofErr w:type="spellEnd"/>
      <w:r w:rsidRPr="00544A43">
        <w:rPr>
          <w:rFonts w:ascii="Arial" w:hAnsi="Arial" w:cs="Arial"/>
          <w:sz w:val="24"/>
          <w:szCs w:val="24"/>
        </w:rPr>
        <w:t xml:space="preserve">, οι οποίοι μεταδίδονται με τα </w:t>
      </w:r>
      <w:proofErr w:type="spellStart"/>
      <w:r w:rsidRPr="00544A43">
        <w:rPr>
          <w:rFonts w:ascii="Arial" w:hAnsi="Arial" w:cs="Arial"/>
          <w:sz w:val="24"/>
          <w:szCs w:val="24"/>
        </w:rPr>
        <w:t>αιματοφάγα</w:t>
      </w:r>
      <w:proofErr w:type="spellEnd"/>
      <w:r w:rsidRPr="00544A43">
        <w:rPr>
          <w:rFonts w:ascii="Arial" w:hAnsi="Arial" w:cs="Arial"/>
          <w:sz w:val="24"/>
          <w:szCs w:val="24"/>
        </w:rPr>
        <w:t xml:space="preserve"> έντομα αφού αναπαραχθού</w:t>
      </w:r>
      <w:r w:rsidR="0011672D">
        <w:rPr>
          <w:rFonts w:ascii="Arial" w:hAnsi="Arial" w:cs="Arial"/>
          <w:sz w:val="24"/>
          <w:szCs w:val="24"/>
        </w:rPr>
        <w:t xml:space="preserve">ν στο σώμα τους </w:t>
      </w:r>
      <w:r w:rsidR="0011672D">
        <w:rPr>
          <w:rFonts w:ascii="Arial" w:hAnsi="Arial" w:cs="Arial"/>
          <w:i/>
          <w:sz w:val="24"/>
          <w:szCs w:val="24"/>
        </w:rPr>
        <w:t>(</w:t>
      </w:r>
      <w:proofErr w:type="spellStart"/>
      <w:r w:rsidR="0011672D">
        <w:rPr>
          <w:rFonts w:ascii="Arial" w:hAnsi="Arial" w:cs="Arial"/>
          <w:i/>
          <w:sz w:val="24"/>
          <w:szCs w:val="24"/>
        </w:rPr>
        <w:t>Καλκάνη</w:t>
      </w:r>
      <w:proofErr w:type="spellEnd"/>
      <w:r w:rsidR="0011672D">
        <w:rPr>
          <w:rFonts w:ascii="Arial" w:hAnsi="Arial" w:cs="Arial"/>
          <w:i/>
          <w:sz w:val="24"/>
          <w:szCs w:val="24"/>
        </w:rPr>
        <w:t>,</w:t>
      </w:r>
      <w:r w:rsidR="00E3686F" w:rsidRPr="000A35BA">
        <w:rPr>
          <w:rFonts w:ascii="Arial" w:hAnsi="Arial" w:cs="Arial"/>
          <w:i/>
          <w:sz w:val="24"/>
          <w:szCs w:val="24"/>
        </w:rPr>
        <w:t xml:space="preserve"> 2007</w:t>
      </w:r>
      <w:r w:rsidRPr="000A35BA">
        <w:rPr>
          <w:rFonts w:ascii="Arial" w:hAnsi="Arial" w:cs="Arial"/>
          <w:i/>
          <w:sz w:val="24"/>
          <w:szCs w:val="24"/>
        </w:rPr>
        <w:t>)</w:t>
      </w:r>
      <w:r w:rsidR="0011672D">
        <w:rPr>
          <w:rFonts w:ascii="Arial" w:hAnsi="Arial" w:cs="Arial"/>
          <w:i/>
          <w:sz w:val="24"/>
          <w:szCs w:val="24"/>
        </w:rPr>
        <w:t>.</w:t>
      </w:r>
      <w:r w:rsidRPr="000A35BA">
        <w:rPr>
          <w:rFonts w:ascii="Arial" w:hAnsi="Arial" w:cs="Arial"/>
          <w:i/>
          <w:sz w:val="24"/>
          <w:szCs w:val="24"/>
        </w:rPr>
        <w:t xml:space="preserve"> </w:t>
      </w:r>
    </w:p>
    <w:p w:rsidR="00DD0171" w:rsidRDefault="00DD0171" w:rsidP="00DD0171">
      <w:pPr>
        <w:spacing w:after="0"/>
        <w:jc w:val="both"/>
        <w:rPr>
          <w:rFonts w:ascii="Arial" w:hAnsi="Arial" w:cs="Arial"/>
          <w:b/>
          <w:sz w:val="24"/>
          <w:szCs w:val="24"/>
        </w:rPr>
      </w:pPr>
    </w:p>
    <w:p w:rsidR="00E877A8" w:rsidRPr="002F1125" w:rsidRDefault="00E877A8" w:rsidP="002F1125">
      <w:pPr>
        <w:pStyle w:val="2"/>
        <w:rPr>
          <w:i/>
          <w:color w:val="auto"/>
        </w:rPr>
      </w:pPr>
      <w:bookmarkStart w:id="6" w:name="_Toc370759349"/>
      <w:r w:rsidRPr="002F1125">
        <w:rPr>
          <w:color w:val="auto"/>
        </w:rPr>
        <w:t>Α3. ΑΙΜΟΔΟΣΙΑ</w:t>
      </w:r>
      <w:bookmarkEnd w:id="6"/>
    </w:p>
    <w:p w:rsidR="008E616E" w:rsidRDefault="006B7355" w:rsidP="00EA627A">
      <w:pPr>
        <w:jc w:val="both"/>
        <w:rPr>
          <w:rFonts w:ascii="Arial" w:hAnsi="Arial" w:cs="Arial"/>
          <w:b/>
          <w:sz w:val="24"/>
          <w:szCs w:val="24"/>
        </w:rPr>
      </w:pPr>
      <w:r w:rsidRPr="00544A43">
        <w:rPr>
          <w:rFonts w:ascii="Arial" w:hAnsi="Arial" w:cs="Arial"/>
          <w:sz w:val="24"/>
          <w:szCs w:val="24"/>
        </w:rPr>
        <w:t xml:space="preserve">   </w:t>
      </w:r>
      <w:r w:rsidR="00E877A8" w:rsidRPr="00544A43">
        <w:rPr>
          <w:rFonts w:ascii="Arial" w:hAnsi="Arial" w:cs="Arial"/>
          <w:sz w:val="24"/>
          <w:szCs w:val="24"/>
        </w:rPr>
        <w:t>Ο όρος αιμοδοσία αναφέρεται στη χορήγηση αίματος με μετάγγιση και κατ’ επέκταση στην όλη οργάνωση που ασχολείται με τη λήψη, τη συντήρηση και τη διάθεση του αίματος και των παραγώγων του. Αυτή η οργάνωση έχει ένα ενιαίο σύστημα και αυτό είναι αξιοσημείωτο, διότι ίσως είναι από τα λίγα παραδείγματα στην ιατρική όπου οι άνθρωποι που ασχολούνται με αυτ</w:t>
      </w:r>
      <w:r w:rsidR="007775E0">
        <w:rPr>
          <w:rFonts w:ascii="Arial" w:hAnsi="Arial" w:cs="Arial"/>
          <w:sz w:val="24"/>
          <w:szCs w:val="24"/>
        </w:rPr>
        <w:t>όν τον τομέα</w:t>
      </w:r>
      <w:r w:rsidR="00E877A8" w:rsidRPr="00544A43">
        <w:rPr>
          <w:rFonts w:ascii="Arial" w:hAnsi="Arial" w:cs="Arial"/>
          <w:sz w:val="24"/>
          <w:szCs w:val="24"/>
        </w:rPr>
        <w:t>, μιλάνε στη</w:t>
      </w:r>
      <w:r w:rsidR="007775E0">
        <w:rPr>
          <w:rFonts w:ascii="Arial" w:hAnsi="Arial" w:cs="Arial"/>
          <w:sz w:val="24"/>
          <w:szCs w:val="24"/>
        </w:rPr>
        <w:t>ν</w:t>
      </w:r>
      <w:r w:rsidR="00E877A8" w:rsidRPr="00544A43">
        <w:rPr>
          <w:rFonts w:ascii="Arial" w:hAnsi="Arial" w:cs="Arial"/>
          <w:sz w:val="24"/>
          <w:szCs w:val="24"/>
        </w:rPr>
        <w:t xml:space="preserve"> ίδια γλώσσα, χρησιμοποιούν τα ίδια σύμβολα και τις ίδιες τεχνικές σε όλο τον κόσμο. Ως επιστημονικός τομέας, η αιμοδοσία αποτελεί ιδιαίτερο κλάδο της αιματολογίας με τεράστια ανάπτυ</w:t>
      </w:r>
      <w:r w:rsidR="0011672D">
        <w:rPr>
          <w:rFonts w:ascii="Arial" w:hAnsi="Arial" w:cs="Arial"/>
          <w:sz w:val="24"/>
          <w:szCs w:val="24"/>
        </w:rPr>
        <w:t xml:space="preserve">ξη τα τελευταία τριάντα χρόνια </w:t>
      </w:r>
      <w:r w:rsidR="00651F6F" w:rsidRPr="00651F6F">
        <w:rPr>
          <w:rFonts w:ascii="Arial" w:hAnsi="Arial" w:cs="Arial"/>
          <w:i/>
          <w:sz w:val="24"/>
          <w:szCs w:val="24"/>
        </w:rPr>
        <w:t>(</w:t>
      </w:r>
      <w:hyperlink r:id="rId15" w:history="1">
        <w:r w:rsidR="00DD0171" w:rsidRPr="00F754E4">
          <w:rPr>
            <w:rStyle w:val="-"/>
            <w:rFonts w:ascii="Arial" w:hAnsi="Arial" w:cs="Arial"/>
            <w:i/>
            <w:sz w:val="24"/>
            <w:szCs w:val="24"/>
            <w:lang w:val="en-US"/>
          </w:rPr>
          <w:t>www</w:t>
        </w:r>
        <w:r w:rsidR="00DD0171" w:rsidRPr="00F754E4">
          <w:rPr>
            <w:rStyle w:val="-"/>
            <w:rFonts w:ascii="Arial" w:hAnsi="Arial" w:cs="Arial"/>
            <w:i/>
            <w:sz w:val="24"/>
            <w:szCs w:val="24"/>
          </w:rPr>
          <w:t>.</w:t>
        </w:r>
        <w:proofErr w:type="spellStart"/>
        <w:r w:rsidR="00DD0171" w:rsidRPr="00F754E4">
          <w:rPr>
            <w:rStyle w:val="-"/>
            <w:rFonts w:ascii="Arial" w:hAnsi="Arial" w:cs="Arial"/>
            <w:i/>
            <w:sz w:val="24"/>
            <w:szCs w:val="24"/>
            <w:lang w:val="en-US"/>
          </w:rPr>
          <w:t>ekea</w:t>
        </w:r>
        <w:proofErr w:type="spellEnd"/>
        <w:r w:rsidR="00DD0171" w:rsidRPr="00F754E4">
          <w:rPr>
            <w:rStyle w:val="-"/>
            <w:rFonts w:ascii="Arial" w:hAnsi="Arial" w:cs="Arial"/>
            <w:i/>
            <w:sz w:val="24"/>
            <w:szCs w:val="24"/>
          </w:rPr>
          <w:t>.</w:t>
        </w:r>
        <w:r w:rsidR="00DD0171" w:rsidRPr="00F754E4">
          <w:rPr>
            <w:rStyle w:val="-"/>
            <w:rFonts w:ascii="Arial" w:hAnsi="Arial" w:cs="Arial"/>
            <w:i/>
            <w:sz w:val="24"/>
            <w:szCs w:val="24"/>
            <w:lang w:val="en-US"/>
          </w:rPr>
          <w:t>gr</w:t>
        </w:r>
      </w:hyperlink>
      <w:r w:rsidR="00651F6F" w:rsidRPr="00DC7CE6">
        <w:rPr>
          <w:rFonts w:ascii="Arial" w:hAnsi="Arial" w:cs="Arial"/>
          <w:i/>
          <w:sz w:val="24"/>
          <w:szCs w:val="24"/>
        </w:rPr>
        <w:t>)</w:t>
      </w:r>
      <w:r w:rsidR="0011672D">
        <w:rPr>
          <w:rFonts w:ascii="Arial" w:hAnsi="Arial" w:cs="Arial"/>
          <w:i/>
          <w:sz w:val="24"/>
          <w:szCs w:val="24"/>
        </w:rPr>
        <w:t>.</w:t>
      </w:r>
    </w:p>
    <w:p w:rsidR="00DD0171" w:rsidRDefault="00DD0171" w:rsidP="00EA627A">
      <w:pPr>
        <w:jc w:val="both"/>
        <w:rPr>
          <w:rFonts w:ascii="Arial" w:hAnsi="Arial" w:cs="Arial"/>
          <w:b/>
          <w:sz w:val="24"/>
          <w:szCs w:val="24"/>
        </w:rPr>
      </w:pPr>
    </w:p>
    <w:p w:rsidR="00DD0171" w:rsidRDefault="00DD0171" w:rsidP="00EA627A">
      <w:pPr>
        <w:jc w:val="both"/>
        <w:rPr>
          <w:rFonts w:ascii="Arial" w:hAnsi="Arial" w:cs="Arial"/>
          <w:b/>
          <w:sz w:val="24"/>
          <w:szCs w:val="24"/>
        </w:rPr>
      </w:pPr>
    </w:p>
    <w:p w:rsidR="00E877A8" w:rsidRPr="002F1125" w:rsidRDefault="00E877A8" w:rsidP="002F1125">
      <w:pPr>
        <w:pStyle w:val="2"/>
        <w:rPr>
          <w:color w:val="auto"/>
        </w:rPr>
      </w:pPr>
      <w:bookmarkStart w:id="7" w:name="_Toc370759350"/>
      <w:r w:rsidRPr="002F1125">
        <w:rPr>
          <w:color w:val="auto"/>
        </w:rPr>
        <w:lastRenderedPageBreak/>
        <w:t>Α3.1 Η ΙΣΤΟΡΙΑ ΤΗΣ ΑΙΜΟΔΟΣΙΑΣ</w:t>
      </w:r>
      <w:bookmarkEnd w:id="7"/>
    </w:p>
    <w:p w:rsidR="00E877A8" w:rsidRPr="00544A43" w:rsidRDefault="00E877A8" w:rsidP="00EA627A">
      <w:pPr>
        <w:spacing w:after="0"/>
        <w:jc w:val="both"/>
        <w:rPr>
          <w:rFonts w:ascii="Arial" w:hAnsi="Arial" w:cs="Arial"/>
          <w:sz w:val="24"/>
          <w:szCs w:val="24"/>
        </w:rPr>
      </w:pPr>
      <w:r w:rsidRPr="00544A43">
        <w:rPr>
          <w:rFonts w:ascii="Arial" w:hAnsi="Arial" w:cs="Arial"/>
          <w:b/>
          <w:sz w:val="24"/>
          <w:szCs w:val="24"/>
        </w:rPr>
        <w:t xml:space="preserve">   </w:t>
      </w:r>
      <w:r w:rsidRPr="00544A43">
        <w:rPr>
          <w:rFonts w:ascii="Arial" w:hAnsi="Arial" w:cs="Arial"/>
          <w:sz w:val="24"/>
          <w:szCs w:val="24"/>
        </w:rPr>
        <w:t>Από τους αρχαίους χρόνους, πολλοί λαοί απόδωσαν στο αίμα μαγικές ή θεραπευτικές ιδιότητες. Σε αιγυπτιακούς παπύρους αναφέρεται ότι το σύστημα των αγγείων ανήκει στη καρδιά. Οι αρχαίοι Έλληνες, όμως, φαίνεται να γνώριζαν την αξία του αίματος και ουσιαστικά ήταν οι πρώτοι που έκαναν επιστημονικές διαπιστώσεις για το “μυστήριο” της κυκλοφορίας του αίματος. Για παράδειγμα, ο Ιπποκράτης θεωρούσε το αίμα ως ένα απ’</w:t>
      </w:r>
      <w:r w:rsidR="008E3B11" w:rsidRPr="00544A43">
        <w:rPr>
          <w:rFonts w:ascii="Arial" w:hAnsi="Arial" w:cs="Arial"/>
          <w:sz w:val="24"/>
          <w:szCs w:val="24"/>
        </w:rPr>
        <w:t xml:space="preserve"> </w:t>
      </w:r>
      <w:r w:rsidRPr="00544A43">
        <w:rPr>
          <w:rFonts w:ascii="Arial" w:hAnsi="Arial" w:cs="Arial"/>
          <w:sz w:val="24"/>
          <w:szCs w:val="24"/>
        </w:rPr>
        <w:t xml:space="preserve">τα τέσσερα κύρια υγρά του σώματος, τα οποία έπρεπε να είναι σε ισορροπία για τη διατήρηση της υγείας του σώματος. Κατά την εποχή του Μεσαίωνα και μέχρι την Αναγέννηση δεν έγιναν σημαντικά βήματα στην επιστημονική έρευνα όσον αφορά τις μεταγγίσεις, οπότε οι ανθρωπιστικές αντιλήψεις έφεραν πάλι στο προσκήνιο το έργο των αρχαίων Ελλήνων. </w:t>
      </w:r>
    </w:p>
    <w:p w:rsidR="00E877A8" w:rsidRPr="00544A43" w:rsidRDefault="00E877A8" w:rsidP="00EA627A">
      <w:pPr>
        <w:spacing w:after="0"/>
        <w:jc w:val="both"/>
        <w:rPr>
          <w:rFonts w:ascii="Arial" w:eastAsia="Times New Roman" w:hAnsi="Arial" w:cs="Arial"/>
          <w:sz w:val="24"/>
          <w:szCs w:val="24"/>
          <w:lang w:eastAsia="el-GR"/>
        </w:rPr>
      </w:pPr>
      <w:r w:rsidRPr="00544A43">
        <w:rPr>
          <w:rFonts w:ascii="Arial" w:hAnsi="Arial" w:cs="Arial"/>
          <w:sz w:val="24"/>
          <w:szCs w:val="24"/>
        </w:rPr>
        <w:t xml:space="preserve">   Το 1615 ο Γερμανός χημικός </w:t>
      </w:r>
      <w:proofErr w:type="spellStart"/>
      <w:r w:rsidRPr="00544A43">
        <w:rPr>
          <w:rFonts w:ascii="Arial" w:hAnsi="Arial" w:cs="Arial"/>
          <w:sz w:val="24"/>
          <w:szCs w:val="24"/>
          <w:shd w:val="clear" w:color="auto" w:fill="FFFFFF"/>
        </w:rPr>
        <w:t>Αndrea</w:t>
      </w:r>
      <w:proofErr w:type="spellEnd"/>
      <w:r w:rsidRPr="00544A43">
        <w:rPr>
          <w:rFonts w:ascii="Arial" w:hAnsi="Arial" w:cs="Arial"/>
          <w:sz w:val="24"/>
          <w:szCs w:val="24"/>
          <w:shd w:val="clear" w:color="auto" w:fill="FFFFFF"/>
        </w:rPr>
        <w:t xml:space="preserve"> </w:t>
      </w:r>
      <w:proofErr w:type="spellStart"/>
      <w:r w:rsidRPr="00544A43">
        <w:rPr>
          <w:rFonts w:ascii="Arial" w:hAnsi="Arial" w:cs="Arial"/>
          <w:sz w:val="24"/>
          <w:szCs w:val="24"/>
          <w:shd w:val="clear" w:color="auto" w:fill="FFFFFF"/>
        </w:rPr>
        <w:t>Libanius</w:t>
      </w:r>
      <w:proofErr w:type="spellEnd"/>
      <w:r w:rsidRPr="00544A43">
        <w:rPr>
          <w:rFonts w:ascii="Arial" w:hAnsi="Arial" w:cs="Arial"/>
          <w:sz w:val="24"/>
          <w:szCs w:val="24"/>
          <w:shd w:val="clear" w:color="auto" w:fill="FFFFFF"/>
        </w:rPr>
        <w:t>, περιγράφει σε πραγματεία του τη τεχνική της μετάγγισης με μεγάλη λεπτομέρεια. Το</w:t>
      </w:r>
      <w:r w:rsidR="004D1CAC">
        <w:rPr>
          <w:rFonts w:ascii="Arial" w:hAnsi="Arial" w:cs="Arial"/>
          <w:sz w:val="24"/>
          <w:szCs w:val="24"/>
          <w:shd w:val="clear" w:color="auto" w:fill="FFFFFF"/>
        </w:rPr>
        <w:t xml:space="preserve"> 1640 γίνεται η πρώτη ανεπιτυχή</w:t>
      </w:r>
      <w:r w:rsidRPr="00544A43">
        <w:rPr>
          <w:rFonts w:ascii="Arial" w:hAnsi="Arial" w:cs="Arial"/>
          <w:sz w:val="24"/>
          <w:szCs w:val="24"/>
          <w:shd w:val="clear" w:color="auto" w:fill="FFFFFF"/>
        </w:rPr>
        <w:t xml:space="preserve">ς απόπειρα μετάγγισης από τον </w:t>
      </w:r>
      <w:r w:rsidRPr="00544A43">
        <w:rPr>
          <w:rFonts w:ascii="Arial" w:hAnsi="Arial" w:cs="Arial"/>
          <w:sz w:val="24"/>
          <w:szCs w:val="24"/>
          <w:shd w:val="clear" w:color="auto" w:fill="FFFFFF"/>
          <w:lang w:val="en-US"/>
        </w:rPr>
        <w:t>F</w:t>
      </w:r>
      <w:r w:rsidRPr="00544A43">
        <w:rPr>
          <w:rFonts w:ascii="Arial" w:hAnsi="Arial" w:cs="Arial"/>
          <w:sz w:val="24"/>
          <w:szCs w:val="24"/>
          <w:shd w:val="clear" w:color="auto" w:fill="FFFFFF"/>
        </w:rPr>
        <w:t>.</w:t>
      </w:r>
      <w:r w:rsidRPr="00544A43">
        <w:rPr>
          <w:rFonts w:ascii="Arial" w:hAnsi="Arial" w:cs="Arial"/>
          <w:sz w:val="24"/>
          <w:szCs w:val="24"/>
          <w:shd w:val="clear" w:color="auto" w:fill="FFFFFF"/>
          <w:lang w:val="en-US"/>
        </w:rPr>
        <w:t>Potter</w:t>
      </w:r>
      <w:r w:rsidRPr="00544A43">
        <w:rPr>
          <w:rFonts w:ascii="Arial" w:hAnsi="Arial" w:cs="Arial"/>
          <w:sz w:val="24"/>
          <w:szCs w:val="24"/>
          <w:shd w:val="clear" w:color="auto" w:fill="FFFFFF"/>
        </w:rPr>
        <w:t xml:space="preserve">, ο οποίος προσπάθησε για τον σκοπό αυτό να πάρει αίμα από το πόδι ενός ζώου. Στις 15 Ιουνίου του 1667, στη Γαλλία, ο </w:t>
      </w:r>
      <w:r w:rsidRPr="00544A43">
        <w:rPr>
          <w:rFonts w:ascii="Arial" w:eastAsia="Times New Roman" w:hAnsi="Arial" w:cs="Arial"/>
          <w:sz w:val="24"/>
          <w:szCs w:val="24"/>
          <w:lang w:eastAsia="el-GR"/>
        </w:rPr>
        <w:t xml:space="preserve">Δρ </w:t>
      </w:r>
      <w:proofErr w:type="spellStart"/>
      <w:r w:rsidRPr="00544A43">
        <w:rPr>
          <w:rFonts w:ascii="Arial" w:eastAsia="Times New Roman" w:hAnsi="Arial" w:cs="Arial"/>
          <w:sz w:val="24"/>
          <w:szCs w:val="24"/>
          <w:lang w:eastAsia="el-GR"/>
        </w:rPr>
        <w:t>Jean</w:t>
      </w:r>
      <w:proofErr w:type="spellEnd"/>
      <w:r w:rsidRPr="00544A43">
        <w:rPr>
          <w:rFonts w:ascii="Arial" w:eastAsia="Times New Roman" w:hAnsi="Arial" w:cs="Arial"/>
          <w:sz w:val="24"/>
          <w:szCs w:val="24"/>
          <w:lang w:eastAsia="el-GR"/>
        </w:rPr>
        <w:t>-</w:t>
      </w:r>
      <w:proofErr w:type="spellStart"/>
      <w:r w:rsidRPr="00544A43">
        <w:rPr>
          <w:rFonts w:ascii="Arial" w:eastAsia="Times New Roman" w:hAnsi="Arial" w:cs="Arial"/>
          <w:sz w:val="24"/>
          <w:szCs w:val="24"/>
          <w:lang w:eastAsia="el-GR"/>
        </w:rPr>
        <w:t>Baptiste</w:t>
      </w:r>
      <w:proofErr w:type="spellEnd"/>
      <w:r w:rsidRPr="00544A43">
        <w:rPr>
          <w:rFonts w:ascii="Arial" w:eastAsia="Times New Roman" w:hAnsi="Arial" w:cs="Arial"/>
          <w:sz w:val="24"/>
          <w:szCs w:val="24"/>
          <w:lang w:eastAsia="el-GR"/>
        </w:rPr>
        <w:t xml:space="preserve"> </w:t>
      </w:r>
      <w:proofErr w:type="spellStart"/>
      <w:r w:rsidRPr="00544A43">
        <w:rPr>
          <w:rFonts w:ascii="Arial" w:eastAsia="Times New Roman" w:hAnsi="Arial" w:cs="Arial"/>
          <w:sz w:val="24"/>
          <w:szCs w:val="24"/>
          <w:lang w:eastAsia="el-GR"/>
        </w:rPr>
        <w:t>Denys</w:t>
      </w:r>
      <w:proofErr w:type="spellEnd"/>
      <w:r w:rsidRPr="00544A43">
        <w:rPr>
          <w:rFonts w:ascii="Arial" w:eastAsia="Times New Roman" w:hAnsi="Arial" w:cs="Arial"/>
          <w:sz w:val="24"/>
          <w:szCs w:val="24"/>
          <w:lang w:eastAsia="el-GR"/>
        </w:rPr>
        <w:t xml:space="preserve"> πραγματοποίησε την πρώτη μετάγγιση χορηγώντας αίμα προβάτου σε ένα 15χρονο αγόρι το οποίο επέζησε χωρίς να παρουσιαστούν αλλεργικές αντιδράσεις. Περίπου 150 χρόνια αργότερα, το 1818 ο Βρετανός μαιευτήρας </w:t>
      </w:r>
      <w:r w:rsidRPr="00544A43">
        <w:rPr>
          <w:rFonts w:ascii="Arial" w:eastAsia="Times New Roman" w:hAnsi="Arial" w:cs="Arial"/>
          <w:sz w:val="24"/>
          <w:szCs w:val="24"/>
          <w:lang w:val="en-US" w:eastAsia="el-GR"/>
        </w:rPr>
        <w:t>James</w:t>
      </w:r>
      <w:r w:rsidRPr="00544A43">
        <w:rPr>
          <w:rFonts w:ascii="Arial" w:eastAsia="Times New Roman" w:hAnsi="Arial" w:cs="Arial"/>
          <w:sz w:val="24"/>
          <w:szCs w:val="24"/>
          <w:lang w:eastAsia="el-GR"/>
        </w:rPr>
        <w:t xml:space="preserve"> </w:t>
      </w:r>
      <w:r w:rsidRPr="00544A43">
        <w:rPr>
          <w:rFonts w:ascii="Arial" w:eastAsia="Times New Roman" w:hAnsi="Arial" w:cs="Arial"/>
          <w:sz w:val="24"/>
          <w:szCs w:val="24"/>
          <w:lang w:val="en-US" w:eastAsia="el-GR"/>
        </w:rPr>
        <w:t>Blundell</w:t>
      </w:r>
      <w:r w:rsidRPr="00544A43">
        <w:rPr>
          <w:rFonts w:ascii="Arial" w:eastAsia="Times New Roman" w:hAnsi="Arial" w:cs="Arial"/>
          <w:sz w:val="24"/>
          <w:szCs w:val="24"/>
          <w:lang w:eastAsia="el-GR"/>
        </w:rPr>
        <w:t xml:space="preserve"> πραγματοποιεί τη πρώτη επιτυχημένη μετάγγιση αίματος από άνθρωπ</w:t>
      </w:r>
      <w:r w:rsidR="004D1CAC">
        <w:rPr>
          <w:rFonts w:ascii="Arial" w:eastAsia="Times New Roman" w:hAnsi="Arial" w:cs="Arial"/>
          <w:sz w:val="24"/>
          <w:szCs w:val="24"/>
          <w:lang w:eastAsia="el-GR"/>
        </w:rPr>
        <w:t>ο σε άνθρωπο, σε μια γυναίκα η οποία</w:t>
      </w:r>
      <w:r w:rsidRPr="00544A43">
        <w:rPr>
          <w:rFonts w:ascii="Arial" w:eastAsia="Times New Roman" w:hAnsi="Arial" w:cs="Arial"/>
          <w:sz w:val="24"/>
          <w:szCs w:val="24"/>
          <w:lang w:eastAsia="el-GR"/>
        </w:rPr>
        <w:t xml:space="preserve"> είχε χάσει αρκετό αίμα κατά το τοκετό</w:t>
      </w:r>
      <w:r w:rsidRPr="00110C47">
        <w:rPr>
          <w:rFonts w:ascii="Arial" w:eastAsia="Times New Roman" w:hAnsi="Arial" w:cs="Arial"/>
          <w:color w:val="FF0000"/>
          <w:sz w:val="24"/>
          <w:szCs w:val="24"/>
          <w:lang w:eastAsia="el-GR"/>
        </w:rPr>
        <w:t xml:space="preserve">. </w:t>
      </w:r>
    </w:p>
    <w:p w:rsidR="00DD0171" w:rsidRDefault="00E877A8" w:rsidP="00DD0171">
      <w:pPr>
        <w:spacing w:after="0"/>
        <w:jc w:val="both"/>
        <w:rPr>
          <w:rFonts w:ascii="Arial" w:hAnsi="Arial" w:cs="Arial"/>
          <w:sz w:val="24"/>
          <w:szCs w:val="24"/>
        </w:rPr>
      </w:pPr>
      <w:r w:rsidRPr="00544A43">
        <w:rPr>
          <w:rFonts w:ascii="Arial" w:eastAsia="Times New Roman" w:hAnsi="Arial" w:cs="Arial"/>
          <w:sz w:val="24"/>
          <w:szCs w:val="24"/>
          <w:lang w:eastAsia="el-GR"/>
        </w:rPr>
        <w:t xml:space="preserve">   Στην Ελλάδα η πρώτη μετάγγιση αίματος πραγματοποιήθηκε το 1916 στη Πολυκλινική Αθηνών από τον καθηγητή Σπύρο Οικονόμου, ο οποίος πήρε αίμα από τον βοηθό του και το 1939 γίνεται η πρώτη μετάγγιση συντηρούμενου αίματος, στο Λαϊκό Νο</w:t>
      </w:r>
      <w:r w:rsidR="0011672D">
        <w:rPr>
          <w:rFonts w:ascii="Arial" w:eastAsia="Times New Roman" w:hAnsi="Arial" w:cs="Arial"/>
          <w:sz w:val="24"/>
          <w:szCs w:val="24"/>
          <w:lang w:eastAsia="el-GR"/>
        </w:rPr>
        <w:t xml:space="preserve">σοκομείο, από τον </w:t>
      </w:r>
      <w:proofErr w:type="spellStart"/>
      <w:r w:rsidR="0011672D">
        <w:rPr>
          <w:rFonts w:ascii="Arial" w:eastAsia="Times New Roman" w:hAnsi="Arial" w:cs="Arial"/>
          <w:sz w:val="24"/>
          <w:szCs w:val="24"/>
          <w:lang w:eastAsia="el-GR"/>
        </w:rPr>
        <w:t>Μικέ</w:t>
      </w:r>
      <w:proofErr w:type="spellEnd"/>
      <w:r w:rsidR="0011672D">
        <w:rPr>
          <w:rFonts w:ascii="Arial" w:eastAsia="Times New Roman" w:hAnsi="Arial" w:cs="Arial"/>
          <w:sz w:val="24"/>
          <w:szCs w:val="24"/>
          <w:lang w:eastAsia="el-GR"/>
        </w:rPr>
        <w:t xml:space="preserve"> </w:t>
      </w:r>
      <w:proofErr w:type="spellStart"/>
      <w:r w:rsidR="0011672D">
        <w:rPr>
          <w:rFonts w:ascii="Arial" w:eastAsia="Times New Roman" w:hAnsi="Arial" w:cs="Arial"/>
          <w:sz w:val="24"/>
          <w:szCs w:val="24"/>
          <w:lang w:eastAsia="el-GR"/>
        </w:rPr>
        <w:t>Παιδούση</w:t>
      </w:r>
      <w:proofErr w:type="spellEnd"/>
      <w:r w:rsidRPr="00544A43">
        <w:rPr>
          <w:rFonts w:ascii="Arial" w:eastAsia="Times New Roman" w:hAnsi="Arial" w:cs="Arial"/>
          <w:sz w:val="24"/>
          <w:szCs w:val="24"/>
          <w:lang w:eastAsia="el-GR"/>
        </w:rPr>
        <w:t xml:space="preserve"> </w:t>
      </w:r>
      <w:r w:rsidR="00E3686F" w:rsidRPr="000A35BA">
        <w:rPr>
          <w:rFonts w:ascii="Arial" w:eastAsia="Times New Roman" w:hAnsi="Arial" w:cs="Arial"/>
          <w:sz w:val="24"/>
          <w:szCs w:val="24"/>
          <w:lang w:eastAsia="el-GR"/>
        </w:rPr>
        <w:t>(</w:t>
      </w:r>
      <w:hyperlink r:id="rId16" w:history="1">
        <w:r w:rsidR="00E3686F" w:rsidRPr="000A35BA">
          <w:rPr>
            <w:rStyle w:val="-"/>
            <w:rFonts w:ascii="Arial" w:hAnsi="Arial" w:cs="Arial"/>
            <w:i/>
            <w:color w:val="auto"/>
            <w:sz w:val="24"/>
            <w:szCs w:val="24"/>
          </w:rPr>
          <w:t>www.news-medical.net</w:t>
        </w:r>
      </w:hyperlink>
      <w:r w:rsidR="00E3686F" w:rsidRPr="000A35BA">
        <w:rPr>
          <w:rFonts w:ascii="Arial" w:hAnsi="Arial" w:cs="Arial"/>
          <w:sz w:val="24"/>
          <w:szCs w:val="24"/>
        </w:rPr>
        <w:t>).</w:t>
      </w:r>
    </w:p>
    <w:p w:rsidR="00DD0171" w:rsidRDefault="00DD0171" w:rsidP="00EA627A">
      <w:pPr>
        <w:jc w:val="both"/>
        <w:rPr>
          <w:rFonts w:ascii="Arial" w:eastAsia="Times New Roman" w:hAnsi="Arial" w:cs="Arial"/>
          <w:b/>
          <w:sz w:val="24"/>
          <w:szCs w:val="24"/>
          <w:lang w:eastAsia="el-GR"/>
        </w:rPr>
      </w:pPr>
    </w:p>
    <w:p w:rsidR="00E877A8" w:rsidRPr="002F1125" w:rsidRDefault="00E877A8" w:rsidP="002F1125">
      <w:pPr>
        <w:pStyle w:val="2"/>
        <w:rPr>
          <w:color w:val="auto"/>
        </w:rPr>
      </w:pPr>
      <w:bookmarkStart w:id="8" w:name="_Toc370759351"/>
      <w:r w:rsidRPr="002F1125">
        <w:rPr>
          <w:rFonts w:eastAsia="Times New Roman"/>
          <w:color w:val="auto"/>
          <w:lang w:eastAsia="el-GR"/>
        </w:rPr>
        <w:t>Α3.2 ΣΥΛΛΟΓΗ ΑΙΜΑΤΟΣ – ΕΠΙΛΟΓΗ ΑΙΜΟΔΟΤΗ</w:t>
      </w:r>
      <w:bookmarkEnd w:id="8"/>
    </w:p>
    <w:p w:rsidR="00E877A8" w:rsidRPr="00544A43" w:rsidRDefault="00E877A8" w:rsidP="00EA627A">
      <w:pPr>
        <w:spacing w:after="0"/>
        <w:jc w:val="both"/>
        <w:rPr>
          <w:rFonts w:ascii="Arial" w:eastAsia="Times New Roman" w:hAnsi="Arial" w:cs="Arial"/>
          <w:sz w:val="24"/>
          <w:szCs w:val="24"/>
          <w:lang w:eastAsia="el-GR"/>
        </w:rPr>
      </w:pPr>
      <w:r w:rsidRPr="00544A43">
        <w:rPr>
          <w:rFonts w:ascii="Arial" w:eastAsia="Times New Roman" w:hAnsi="Arial" w:cs="Arial"/>
          <w:b/>
          <w:sz w:val="24"/>
          <w:szCs w:val="24"/>
          <w:lang w:eastAsia="el-GR"/>
        </w:rPr>
        <w:t xml:space="preserve">   </w:t>
      </w:r>
      <w:r w:rsidRPr="00544A43">
        <w:rPr>
          <w:rFonts w:ascii="Arial" w:eastAsia="Times New Roman" w:hAnsi="Arial" w:cs="Arial"/>
          <w:sz w:val="24"/>
          <w:szCs w:val="24"/>
          <w:lang w:eastAsia="el-GR"/>
        </w:rPr>
        <w:t>Η συλλογή του αίματος γίνεται από άτομα υγιή τα οποία πληρούν τα κριτήρια αποδοχής που έχουν καθιερωθεί από την αιμοδοσία. Η επιλογή των αιμοδοτών πρέπει να στηρίζεται στο ιατρικό ιστορικό, στην εμφάνιση του αιμοδότη κατά την ώρα προσέλευσης, τη γενική κατάσταση της υγείας του, καθώς και σε στοιχεία από τον τρόπο διαβίωσής του. Οι υποψήφιοι αιμοδότες πρέπει να υποβάλλονται σε φυσική εξέταση καθώς και σε απλές εργαστηριακές εξετάσεις, με σκοπό τα άτομα που δίδουν αίμα για θεραπευτική χρήση να έχουν καλή υγεία.</w:t>
      </w:r>
    </w:p>
    <w:p w:rsidR="00E877A8" w:rsidRPr="00544A43" w:rsidRDefault="00E877A8" w:rsidP="00EA627A">
      <w:pPr>
        <w:jc w:val="both"/>
        <w:rPr>
          <w:rFonts w:ascii="Arial" w:eastAsia="Times New Roman" w:hAnsi="Arial" w:cs="Arial"/>
          <w:sz w:val="24"/>
          <w:szCs w:val="24"/>
          <w:lang w:eastAsia="el-GR"/>
        </w:rPr>
      </w:pPr>
      <w:r w:rsidRPr="00544A43">
        <w:rPr>
          <w:rFonts w:ascii="Arial" w:eastAsia="Times New Roman" w:hAnsi="Arial" w:cs="Arial"/>
          <w:sz w:val="24"/>
          <w:szCs w:val="24"/>
          <w:lang w:eastAsia="el-GR"/>
        </w:rPr>
        <w:t xml:space="preserve">   Οι υποψήφιοι αιμοδότες πρέπε</w:t>
      </w:r>
      <w:r w:rsidR="004D1CAC">
        <w:rPr>
          <w:rFonts w:ascii="Arial" w:eastAsia="Times New Roman" w:hAnsi="Arial" w:cs="Arial"/>
          <w:sz w:val="24"/>
          <w:szCs w:val="24"/>
          <w:lang w:eastAsia="el-GR"/>
        </w:rPr>
        <w:t>ι να είναι ηλικίας μεταξύ 18 έως</w:t>
      </w:r>
      <w:r w:rsidRPr="00544A43">
        <w:rPr>
          <w:rFonts w:ascii="Arial" w:eastAsia="Times New Roman" w:hAnsi="Arial" w:cs="Arial"/>
          <w:sz w:val="24"/>
          <w:szCs w:val="24"/>
          <w:lang w:eastAsia="el-GR"/>
        </w:rPr>
        <w:t xml:space="preserve"> 65 ετών. Κατά τη</w:t>
      </w:r>
      <w:r w:rsidR="004D1CAC">
        <w:rPr>
          <w:rFonts w:ascii="Arial" w:eastAsia="Times New Roman" w:hAnsi="Arial" w:cs="Arial"/>
          <w:sz w:val="24"/>
          <w:szCs w:val="24"/>
          <w:lang w:eastAsia="el-GR"/>
        </w:rPr>
        <w:t>ν</w:t>
      </w:r>
      <w:r w:rsidRPr="00544A43">
        <w:rPr>
          <w:rFonts w:ascii="Arial" w:eastAsia="Times New Roman" w:hAnsi="Arial" w:cs="Arial"/>
          <w:sz w:val="24"/>
          <w:szCs w:val="24"/>
          <w:lang w:eastAsia="el-GR"/>
        </w:rPr>
        <w:t xml:space="preserve"> προσέλευσή τους για την αιμοληψία, πρέπει να έχουν φυσιολογικά ζωτικά σημεία, όπως θερμοκρασία </w:t>
      </w:r>
      <w:r w:rsidR="009B6416" w:rsidRPr="00544A43">
        <w:rPr>
          <w:rFonts w:ascii="Arial" w:eastAsia="Times New Roman" w:hAnsi="Arial" w:cs="Arial"/>
          <w:sz w:val="24"/>
          <w:szCs w:val="24"/>
          <w:lang w:eastAsia="el-GR"/>
        </w:rPr>
        <w:t>έως</w:t>
      </w:r>
      <w:r w:rsidR="00141BA6">
        <w:rPr>
          <w:rFonts w:ascii="Arial" w:eastAsia="Times New Roman" w:hAnsi="Arial" w:cs="Arial"/>
          <w:sz w:val="24"/>
          <w:szCs w:val="24"/>
          <w:lang w:eastAsia="el-GR"/>
        </w:rPr>
        <w:t xml:space="preserve"> 37,5 </w:t>
      </w:r>
      <w:r w:rsidR="00141BA6" w:rsidRPr="00141BA6">
        <w:rPr>
          <w:rFonts w:ascii="Arial" w:eastAsia="Times New Roman" w:hAnsi="Arial" w:cs="Arial"/>
          <w:sz w:val="24"/>
          <w:szCs w:val="24"/>
          <w:vertAlign w:val="superscript"/>
          <w:lang w:eastAsia="el-GR"/>
        </w:rPr>
        <w:t>ο</w:t>
      </w:r>
      <w:r w:rsidRPr="00544A43">
        <w:rPr>
          <w:rFonts w:ascii="Arial" w:eastAsia="Times New Roman" w:hAnsi="Arial" w:cs="Arial"/>
          <w:sz w:val="24"/>
          <w:szCs w:val="24"/>
          <w:lang w:val="en-US" w:eastAsia="el-GR"/>
        </w:rPr>
        <w:t>C</w:t>
      </w:r>
      <w:r w:rsidRPr="00544A43">
        <w:rPr>
          <w:rFonts w:ascii="Arial" w:eastAsia="Times New Roman" w:hAnsi="Arial" w:cs="Arial"/>
          <w:sz w:val="24"/>
          <w:szCs w:val="24"/>
          <w:lang w:eastAsia="el-GR"/>
        </w:rPr>
        <w:t xml:space="preserve">, σφίξεις 50-100 ανά λεπτό με φυσιολογικό ρυθμό, η συστολική πίεση να μην υπερβαίνει τα 180 </w:t>
      </w:r>
      <w:r w:rsidRPr="00544A43">
        <w:rPr>
          <w:rFonts w:ascii="Arial" w:eastAsia="Times New Roman" w:hAnsi="Arial" w:cs="Arial"/>
          <w:sz w:val="24"/>
          <w:szCs w:val="24"/>
          <w:lang w:val="en-US" w:eastAsia="el-GR"/>
        </w:rPr>
        <w:t>mmHg</w:t>
      </w:r>
      <w:r w:rsidRPr="00544A43">
        <w:rPr>
          <w:rFonts w:ascii="Arial" w:eastAsia="Times New Roman" w:hAnsi="Arial" w:cs="Arial"/>
          <w:sz w:val="24"/>
          <w:szCs w:val="24"/>
          <w:lang w:eastAsia="el-GR"/>
        </w:rPr>
        <w:t xml:space="preserve"> και </w:t>
      </w:r>
      <w:r w:rsidRPr="00544A43">
        <w:rPr>
          <w:rFonts w:ascii="Arial" w:eastAsia="Times New Roman" w:hAnsi="Arial" w:cs="Arial"/>
          <w:sz w:val="24"/>
          <w:szCs w:val="24"/>
          <w:lang w:eastAsia="el-GR"/>
        </w:rPr>
        <w:lastRenderedPageBreak/>
        <w:t xml:space="preserve">η διαστολική να είναι κάτω από 100 </w:t>
      </w:r>
      <w:r w:rsidRPr="00544A43">
        <w:rPr>
          <w:rFonts w:ascii="Arial" w:eastAsia="Times New Roman" w:hAnsi="Arial" w:cs="Arial"/>
          <w:sz w:val="24"/>
          <w:szCs w:val="24"/>
          <w:lang w:val="en-US" w:eastAsia="el-GR"/>
        </w:rPr>
        <w:t>mmHg</w:t>
      </w:r>
      <w:r w:rsidRPr="00544A43">
        <w:rPr>
          <w:rFonts w:ascii="Arial" w:eastAsia="Times New Roman" w:hAnsi="Arial" w:cs="Arial"/>
          <w:sz w:val="24"/>
          <w:szCs w:val="24"/>
          <w:lang w:eastAsia="el-GR"/>
        </w:rPr>
        <w:t xml:space="preserve">. Επίσης δεν πρέπει να είναι υπό την επήρεια οινοπνεύματος (άτομα τα οποία εμφανίζουν εμφανή στοιχεία χρόνιας χρήσης αλκοόλ ή ναρκωτικών ουσιών αποκλείονται από αιμοδότες). Η τιμή της αιμοσφαιρίνης πρέπει για τις γυναίκες να είναι πάνω από 12,5 </w:t>
      </w:r>
      <w:r w:rsidRPr="00544A43">
        <w:rPr>
          <w:rFonts w:ascii="Arial" w:eastAsia="Times New Roman" w:hAnsi="Arial" w:cs="Arial"/>
          <w:sz w:val="24"/>
          <w:szCs w:val="24"/>
          <w:lang w:val="en-US" w:eastAsia="el-GR"/>
        </w:rPr>
        <w:t>gr</w:t>
      </w:r>
      <w:r w:rsidRPr="00544A43">
        <w:rPr>
          <w:rFonts w:ascii="Arial" w:eastAsia="Times New Roman" w:hAnsi="Arial" w:cs="Arial"/>
          <w:sz w:val="24"/>
          <w:szCs w:val="24"/>
          <w:lang w:eastAsia="el-GR"/>
        </w:rPr>
        <w:t>/</w:t>
      </w:r>
      <w:r w:rsidRPr="00544A43">
        <w:rPr>
          <w:rFonts w:ascii="Arial" w:eastAsia="Times New Roman" w:hAnsi="Arial" w:cs="Arial"/>
          <w:sz w:val="24"/>
          <w:szCs w:val="24"/>
          <w:lang w:val="en-US" w:eastAsia="el-GR"/>
        </w:rPr>
        <w:t>dl</w:t>
      </w:r>
      <w:r w:rsidRPr="00544A43">
        <w:rPr>
          <w:rFonts w:ascii="Arial" w:eastAsia="Times New Roman" w:hAnsi="Arial" w:cs="Arial"/>
          <w:sz w:val="24"/>
          <w:szCs w:val="24"/>
          <w:lang w:eastAsia="el-GR"/>
        </w:rPr>
        <w:t xml:space="preserve"> και για τους άνδρες πάνω από 13,5 </w:t>
      </w:r>
      <w:r w:rsidRPr="00544A43">
        <w:rPr>
          <w:rFonts w:ascii="Arial" w:eastAsia="Times New Roman" w:hAnsi="Arial" w:cs="Arial"/>
          <w:sz w:val="24"/>
          <w:szCs w:val="24"/>
          <w:lang w:val="en-US" w:eastAsia="el-GR"/>
        </w:rPr>
        <w:t>gr</w:t>
      </w:r>
      <w:r w:rsidRPr="00544A43">
        <w:rPr>
          <w:rFonts w:ascii="Arial" w:eastAsia="Times New Roman" w:hAnsi="Arial" w:cs="Arial"/>
          <w:sz w:val="24"/>
          <w:szCs w:val="24"/>
          <w:lang w:eastAsia="el-GR"/>
        </w:rPr>
        <w:t>/</w:t>
      </w:r>
      <w:r w:rsidRPr="00544A43">
        <w:rPr>
          <w:rFonts w:ascii="Arial" w:eastAsia="Times New Roman" w:hAnsi="Arial" w:cs="Arial"/>
          <w:sz w:val="24"/>
          <w:szCs w:val="24"/>
          <w:lang w:val="en-US" w:eastAsia="el-GR"/>
        </w:rPr>
        <w:t>dl</w:t>
      </w:r>
      <w:r w:rsidRPr="00544A43">
        <w:rPr>
          <w:rFonts w:ascii="Arial" w:eastAsia="Times New Roman" w:hAnsi="Arial" w:cs="Arial"/>
          <w:sz w:val="24"/>
          <w:szCs w:val="24"/>
          <w:lang w:eastAsia="el-GR"/>
        </w:rPr>
        <w:t xml:space="preserve"> και οι κατώτερες αποδεκτές τιμές του αιματοκρίτη είναι για τους άνδρες 41% και για τις γυναίκες 38%. Το σωματικό βάρος δεν πρέπει να είναι λιγότερο από 50 </w:t>
      </w:r>
      <w:r w:rsidRPr="00544A43">
        <w:rPr>
          <w:rFonts w:ascii="Arial" w:eastAsia="Times New Roman" w:hAnsi="Arial" w:cs="Arial"/>
          <w:sz w:val="24"/>
          <w:szCs w:val="24"/>
          <w:lang w:val="en-US" w:eastAsia="el-GR"/>
        </w:rPr>
        <w:t>kg</w:t>
      </w:r>
      <w:r w:rsidRPr="00544A43">
        <w:rPr>
          <w:rFonts w:ascii="Arial" w:eastAsia="Times New Roman" w:hAnsi="Arial" w:cs="Arial"/>
          <w:sz w:val="24"/>
          <w:szCs w:val="24"/>
          <w:lang w:eastAsia="el-GR"/>
        </w:rPr>
        <w:t>. Το σημείο της φλεβο</w:t>
      </w:r>
      <w:r w:rsidR="009B6416">
        <w:rPr>
          <w:rFonts w:ascii="Arial" w:eastAsia="Times New Roman" w:hAnsi="Arial" w:cs="Arial"/>
          <w:sz w:val="24"/>
          <w:szCs w:val="24"/>
          <w:lang w:eastAsia="el-GR"/>
        </w:rPr>
        <w:t>παρα</w:t>
      </w:r>
      <w:r w:rsidRPr="00544A43">
        <w:rPr>
          <w:rFonts w:ascii="Arial" w:eastAsia="Times New Roman" w:hAnsi="Arial" w:cs="Arial"/>
          <w:sz w:val="24"/>
          <w:szCs w:val="24"/>
          <w:lang w:eastAsia="el-GR"/>
        </w:rPr>
        <w:t>κέντη</w:t>
      </w:r>
      <w:r w:rsidR="004D1CAC">
        <w:rPr>
          <w:rFonts w:ascii="Arial" w:eastAsia="Times New Roman" w:hAnsi="Arial" w:cs="Arial"/>
          <w:sz w:val="24"/>
          <w:szCs w:val="24"/>
          <w:lang w:eastAsia="el-GR"/>
        </w:rPr>
        <w:t>σης του δότη πρέπει να είναι υγιές και</w:t>
      </w:r>
      <w:r w:rsidRPr="00544A43">
        <w:rPr>
          <w:rFonts w:ascii="Arial" w:eastAsia="Times New Roman" w:hAnsi="Arial" w:cs="Arial"/>
          <w:sz w:val="24"/>
          <w:szCs w:val="24"/>
          <w:lang w:eastAsia="el-GR"/>
        </w:rPr>
        <w:t xml:space="preserve"> πρέπει </w:t>
      </w:r>
      <w:r w:rsidR="004D1CAC">
        <w:rPr>
          <w:rFonts w:ascii="Arial" w:eastAsia="Times New Roman" w:hAnsi="Arial" w:cs="Arial"/>
          <w:sz w:val="24"/>
          <w:szCs w:val="24"/>
          <w:lang w:eastAsia="el-GR"/>
        </w:rPr>
        <w:t xml:space="preserve">να ελέγχεται </w:t>
      </w:r>
      <w:r w:rsidRPr="00544A43">
        <w:rPr>
          <w:rFonts w:ascii="Arial" w:eastAsia="Times New Roman" w:hAnsi="Arial" w:cs="Arial"/>
          <w:sz w:val="24"/>
          <w:szCs w:val="24"/>
          <w:lang w:eastAsia="el-GR"/>
        </w:rPr>
        <w:t xml:space="preserve">το δέρμα </w:t>
      </w:r>
      <w:r w:rsidR="004D1CAC">
        <w:rPr>
          <w:rFonts w:ascii="Arial" w:eastAsia="Times New Roman" w:hAnsi="Arial" w:cs="Arial"/>
          <w:sz w:val="24"/>
          <w:szCs w:val="24"/>
          <w:lang w:eastAsia="el-GR"/>
        </w:rPr>
        <w:t>για τυχόν ύπαρξη δερματοστιξίας (τατουάζ)</w:t>
      </w:r>
      <w:r w:rsidRPr="00544A43">
        <w:rPr>
          <w:rFonts w:ascii="Arial" w:eastAsia="Times New Roman" w:hAnsi="Arial" w:cs="Arial"/>
          <w:sz w:val="24"/>
          <w:szCs w:val="24"/>
          <w:lang w:eastAsia="el-GR"/>
        </w:rPr>
        <w:t>, καθώς και για πιθανά σημεία προηγούμενων ενέσεων, γεγονός που μπορεί ο υποψήφιος δότης να απέκρυψε κατά την εξέτασή του. Οι αιμοδότες πρέπει να ενημερώνονται για τις προϋποθέσεις και τους πιθανούς κινδύνους της αιμοδοσία και να δίνουν συγκατάθεση για την λήψη του αίματος, καθώς και για τον έλεγχο τους για μεταδοτικά νοσήματα συμπεριλαμβανομένου τ</w:t>
      </w:r>
      <w:r w:rsidR="00651F6F">
        <w:rPr>
          <w:rFonts w:ascii="Arial" w:eastAsia="Times New Roman" w:hAnsi="Arial" w:cs="Arial"/>
          <w:sz w:val="24"/>
          <w:szCs w:val="24"/>
          <w:lang w:eastAsia="el-GR"/>
        </w:rPr>
        <w:t xml:space="preserve">ου ιού της ανθρώπινης </w:t>
      </w:r>
      <w:r w:rsidRPr="00544A43">
        <w:rPr>
          <w:rFonts w:ascii="Arial" w:eastAsia="Times New Roman" w:hAnsi="Arial" w:cs="Arial"/>
          <w:sz w:val="24"/>
          <w:szCs w:val="24"/>
          <w:lang w:eastAsia="el-GR"/>
        </w:rPr>
        <w:t>ανοσοανεπάρκειας (</w:t>
      </w:r>
      <w:r w:rsidRPr="00544A43">
        <w:rPr>
          <w:rFonts w:ascii="Arial" w:eastAsia="Times New Roman" w:hAnsi="Arial" w:cs="Arial"/>
          <w:sz w:val="24"/>
          <w:szCs w:val="24"/>
          <w:lang w:val="en-US" w:eastAsia="el-GR"/>
        </w:rPr>
        <w:t>HIV</w:t>
      </w:r>
      <w:r w:rsidRPr="00544A43">
        <w:rPr>
          <w:rFonts w:ascii="Arial" w:eastAsia="Times New Roman" w:hAnsi="Arial" w:cs="Arial"/>
          <w:sz w:val="24"/>
          <w:szCs w:val="24"/>
          <w:lang w:eastAsia="el-GR"/>
        </w:rPr>
        <w:t xml:space="preserve">). </w:t>
      </w:r>
    </w:p>
    <w:p w:rsidR="00E877A8" w:rsidRPr="009B6416" w:rsidRDefault="00E877A8" w:rsidP="00EA627A">
      <w:pPr>
        <w:jc w:val="both"/>
        <w:rPr>
          <w:rFonts w:ascii="Arial" w:eastAsia="Times New Roman" w:hAnsi="Arial" w:cs="Arial"/>
          <w:i/>
          <w:sz w:val="24"/>
          <w:szCs w:val="24"/>
          <w:u w:val="single"/>
          <w:lang w:eastAsia="el-GR"/>
        </w:rPr>
      </w:pPr>
      <w:r w:rsidRPr="009B6416">
        <w:rPr>
          <w:rFonts w:ascii="Arial" w:eastAsia="Times New Roman" w:hAnsi="Arial" w:cs="Arial"/>
          <w:i/>
          <w:sz w:val="24"/>
          <w:szCs w:val="24"/>
          <w:u w:val="single"/>
          <w:lang w:eastAsia="el-GR"/>
        </w:rPr>
        <w:t>Απόρριψη αιμοδοτών</w:t>
      </w:r>
    </w:p>
    <w:p w:rsidR="00E877A8" w:rsidRPr="00544A43" w:rsidRDefault="00E877A8" w:rsidP="00EA627A">
      <w:pPr>
        <w:jc w:val="both"/>
        <w:rPr>
          <w:rFonts w:ascii="Arial" w:eastAsia="Times New Roman" w:hAnsi="Arial" w:cs="Arial"/>
          <w:sz w:val="24"/>
          <w:szCs w:val="24"/>
          <w:lang w:eastAsia="el-GR"/>
        </w:rPr>
      </w:pPr>
      <w:r w:rsidRPr="00544A43">
        <w:rPr>
          <w:rFonts w:ascii="Arial" w:eastAsia="Times New Roman" w:hAnsi="Arial" w:cs="Arial"/>
          <w:b/>
          <w:sz w:val="24"/>
          <w:szCs w:val="24"/>
          <w:lang w:eastAsia="el-GR"/>
        </w:rPr>
        <w:t xml:space="preserve">   </w:t>
      </w:r>
      <w:r w:rsidRPr="00544A43">
        <w:rPr>
          <w:rFonts w:ascii="Arial" w:eastAsia="Times New Roman" w:hAnsi="Arial" w:cs="Arial"/>
          <w:sz w:val="24"/>
          <w:szCs w:val="24"/>
          <w:lang w:eastAsia="el-GR"/>
        </w:rPr>
        <w:t>Παθολογικές καταστάσεις ή περιπτώσεις που επιβάλουν οριστική απόρριψη</w:t>
      </w:r>
      <w:r w:rsidR="004D1CAC">
        <w:rPr>
          <w:rFonts w:ascii="Arial" w:eastAsia="Times New Roman" w:hAnsi="Arial" w:cs="Arial"/>
          <w:sz w:val="24"/>
          <w:szCs w:val="24"/>
          <w:lang w:eastAsia="el-GR"/>
        </w:rPr>
        <w:t xml:space="preserve"> από την αιμοδοσία</w:t>
      </w:r>
      <w:r w:rsidRPr="00544A43">
        <w:rPr>
          <w:rFonts w:ascii="Arial" w:eastAsia="Times New Roman" w:hAnsi="Arial" w:cs="Arial"/>
          <w:sz w:val="24"/>
          <w:szCs w:val="24"/>
          <w:lang w:eastAsia="el-GR"/>
        </w:rPr>
        <w:t xml:space="preserve"> είναι:</w:t>
      </w:r>
    </w:p>
    <w:p w:rsidR="00E877A8" w:rsidRPr="00544A43" w:rsidRDefault="00E877A8" w:rsidP="00EA627A">
      <w:pPr>
        <w:pStyle w:val="a4"/>
        <w:numPr>
          <w:ilvl w:val="0"/>
          <w:numId w:val="27"/>
        </w:numPr>
        <w:jc w:val="both"/>
        <w:rPr>
          <w:rFonts w:ascii="Arial" w:hAnsi="Arial" w:cs="Arial"/>
          <w:sz w:val="24"/>
          <w:szCs w:val="24"/>
        </w:rPr>
      </w:pPr>
      <w:r w:rsidRPr="00544A43">
        <w:rPr>
          <w:rFonts w:ascii="Arial" w:hAnsi="Arial" w:cs="Arial"/>
          <w:sz w:val="24"/>
          <w:szCs w:val="24"/>
        </w:rPr>
        <w:t>Υποψήφιοι αιμοδότες που λαμβάνουν ινσουλίνη για τη ρύθμιση σακχαρώδους διαβήτη</w:t>
      </w:r>
      <w:r w:rsidR="00E15336">
        <w:rPr>
          <w:rFonts w:ascii="Arial" w:hAnsi="Arial" w:cs="Arial"/>
          <w:sz w:val="24"/>
          <w:szCs w:val="24"/>
        </w:rPr>
        <w:t>.</w:t>
      </w:r>
    </w:p>
    <w:p w:rsidR="00E877A8" w:rsidRPr="00544A43" w:rsidRDefault="00E877A8" w:rsidP="00EA627A">
      <w:pPr>
        <w:pStyle w:val="a4"/>
        <w:numPr>
          <w:ilvl w:val="0"/>
          <w:numId w:val="27"/>
        </w:numPr>
        <w:jc w:val="both"/>
        <w:rPr>
          <w:rFonts w:ascii="Arial" w:hAnsi="Arial" w:cs="Arial"/>
          <w:sz w:val="24"/>
          <w:szCs w:val="24"/>
        </w:rPr>
      </w:pPr>
      <w:r w:rsidRPr="00544A43">
        <w:rPr>
          <w:rFonts w:ascii="Arial" w:hAnsi="Arial" w:cs="Arial"/>
          <w:sz w:val="24"/>
          <w:szCs w:val="24"/>
        </w:rPr>
        <w:t>Υποψήφιοι αιμοδότες με αιμορραγικές παθήσεις</w:t>
      </w:r>
      <w:r w:rsidR="00E15336">
        <w:rPr>
          <w:rFonts w:ascii="Arial" w:hAnsi="Arial" w:cs="Arial"/>
          <w:sz w:val="24"/>
          <w:szCs w:val="24"/>
        </w:rPr>
        <w:t>.</w:t>
      </w:r>
      <w:r w:rsidRPr="00544A43">
        <w:rPr>
          <w:rFonts w:ascii="Arial" w:hAnsi="Arial" w:cs="Arial"/>
          <w:sz w:val="24"/>
          <w:szCs w:val="24"/>
        </w:rPr>
        <w:t xml:space="preserve"> </w:t>
      </w:r>
    </w:p>
    <w:p w:rsidR="00E877A8" w:rsidRPr="00544A43" w:rsidRDefault="00E877A8" w:rsidP="00EA627A">
      <w:pPr>
        <w:pStyle w:val="a4"/>
        <w:numPr>
          <w:ilvl w:val="0"/>
          <w:numId w:val="27"/>
        </w:numPr>
        <w:jc w:val="both"/>
        <w:rPr>
          <w:rFonts w:ascii="Arial" w:hAnsi="Arial" w:cs="Arial"/>
          <w:sz w:val="24"/>
          <w:szCs w:val="24"/>
        </w:rPr>
      </w:pPr>
      <w:r w:rsidRPr="00544A43">
        <w:rPr>
          <w:rFonts w:ascii="Arial" w:hAnsi="Arial" w:cs="Arial"/>
          <w:sz w:val="24"/>
          <w:szCs w:val="24"/>
        </w:rPr>
        <w:t>Υποψήφιοι αιμοδότες με καρδιαγγειακά νοσήματα, χρόνιες παθήσεις των νεφρών, του ήπατος ή των πνευμόνων</w:t>
      </w:r>
      <w:r w:rsidR="00E15336">
        <w:rPr>
          <w:rFonts w:ascii="Arial" w:hAnsi="Arial" w:cs="Arial"/>
          <w:sz w:val="24"/>
          <w:szCs w:val="24"/>
        </w:rPr>
        <w:t>.</w:t>
      </w:r>
      <w:r w:rsidRPr="00544A43">
        <w:rPr>
          <w:rFonts w:ascii="Arial" w:hAnsi="Arial" w:cs="Arial"/>
          <w:sz w:val="24"/>
          <w:szCs w:val="24"/>
        </w:rPr>
        <w:t xml:space="preserve"> </w:t>
      </w:r>
    </w:p>
    <w:p w:rsidR="00E877A8" w:rsidRPr="00544A43" w:rsidRDefault="00E877A8" w:rsidP="00EA627A">
      <w:pPr>
        <w:pStyle w:val="a4"/>
        <w:numPr>
          <w:ilvl w:val="0"/>
          <w:numId w:val="27"/>
        </w:numPr>
        <w:jc w:val="both"/>
        <w:rPr>
          <w:rFonts w:ascii="Arial" w:hAnsi="Arial" w:cs="Arial"/>
          <w:sz w:val="24"/>
          <w:szCs w:val="24"/>
        </w:rPr>
      </w:pPr>
      <w:r w:rsidRPr="00544A43">
        <w:rPr>
          <w:rFonts w:ascii="Arial" w:hAnsi="Arial" w:cs="Arial"/>
          <w:sz w:val="24"/>
          <w:szCs w:val="24"/>
        </w:rPr>
        <w:t>Υποψήφιοι</w:t>
      </w:r>
      <w:r w:rsidR="003E2D20">
        <w:rPr>
          <w:rFonts w:ascii="Arial" w:hAnsi="Arial" w:cs="Arial"/>
          <w:sz w:val="24"/>
          <w:szCs w:val="24"/>
        </w:rPr>
        <w:t xml:space="preserve"> αιμοδότες που είναι φορείς </w:t>
      </w:r>
      <w:r w:rsidRPr="00544A43">
        <w:rPr>
          <w:rFonts w:ascii="Arial" w:hAnsi="Arial" w:cs="Arial"/>
          <w:sz w:val="24"/>
          <w:szCs w:val="24"/>
          <w:lang w:val="en-US"/>
        </w:rPr>
        <w:t>HIV</w:t>
      </w:r>
      <w:r w:rsidRPr="00544A43">
        <w:rPr>
          <w:rFonts w:ascii="Arial" w:hAnsi="Arial" w:cs="Arial"/>
          <w:sz w:val="24"/>
          <w:szCs w:val="24"/>
        </w:rPr>
        <w:t xml:space="preserve"> </w:t>
      </w:r>
      <w:r w:rsidRPr="00544A43">
        <w:rPr>
          <w:rFonts w:ascii="Arial" w:hAnsi="Arial" w:cs="Arial"/>
          <w:sz w:val="24"/>
          <w:szCs w:val="24"/>
          <w:lang w:val="en-US"/>
        </w:rPr>
        <w:t>I</w:t>
      </w:r>
      <w:r w:rsidR="003E2D20" w:rsidRPr="003E2D20">
        <w:rPr>
          <w:rFonts w:ascii="Arial" w:hAnsi="Arial" w:cs="Arial"/>
          <w:sz w:val="24"/>
          <w:szCs w:val="24"/>
        </w:rPr>
        <w:t xml:space="preserve"> </w:t>
      </w:r>
      <w:r w:rsidR="003E2D20">
        <w:rPr>
          <w:rFonts w:ascii="Arial" w:hAnsi="Arial" w:cs="Arial"/>
          <w:sz w:val="24"/>
          <w:szCs w:val="24"/>
        </w:rPr>
        <w:t xml:space="preserve">και </w:t>
      </w:r>
      <w:r w:rsidRPr="00544A43">
        <w:rPr>
          <w:rFonts w:ascii="Arial" w:hAnsi="Arial" w:cs="Arial"/>
          <w:sz w:val="24"/>
          <w:szCs w:val="24"/>
          <w:lang w:val="en-US"/>
        </w:rPr>
        <w:t>II</w:t>
      </w:r>
      <w:r w:rsidRPr="00544A43">
        <w:rPr>
          <w:rFonts w:ascii="Arial" w:hAnsi="Arial" w:cs="Arial"/>
          <w:sz w:val="24"/>
          <w:szCs w:val="24"/>
        </w:rPr>
        <w:t xml:space="preserve">, ηπατιτίδων Β και </w:t>
      </w:r>
      <w:r w:rsidRPr="00544A43">
        <w:rPr>
          <w:rFonts w:ascii="Arial" w:hAnsi="Arial" w:cs="Arial"/>
          <w:sz w:val="24"/>
          <w:szCs w:val="24"/>
          <w:lang w:val="en-US"/>
        </w:rPr>
        <w:t>C</w:t>
      </w:r>
      <w:r w:rsidRPr="00544A43">
        <w:rPr>
          <w:rFonts w:ascii="Arial" w:hAnsi="Arial" w:cs="Arial"/>
          <w:sz w:val="24"/>
          <w:szCs w:val="24"/>
        </w:rPr>
        <w:t xml:space="preserve"> (</w:t>
      </w:r>
      <w:r w:rsidRPr="00544A43">
        <w:rPr>
          <w:rFonts w:ascii="Arial" w:hAnsi="Arial" w:cs="Arial"/>
          <w:sz w:val="24"/>
          <w:szCs w:val="24"/>
          <w:lang w:val="en-US"/>
        </w:rPr>
        <w:t>HBV</w:t>
      </w:r>
      <w:r w:rsidR="003E2D20">
        <w:rPr>
          <w:rFonts w:ascii="Arial" w:hAnsi="Arial" w:cs="Arial"/>
          <w:sz w:val="24"/>
          <w:szCs w:val="24"/>
        </w:rPr>
        <w:t xml:space="preserve"> και </w:t>
      </w:r>
      <w:r w:rsidRPr="00544A43">
        <w:rPr>
          <w:rFonts w:ascii="Arial" w:hAnsi="Arial" w:cs="Arial"/>
          <w:sz w:val="24"/>
          <w:szCs w:val="24"/>
          <w:lang w:val="en-US"/>
        </w:rPr>
        <w:t>HCV</w:t>
      </w:r>
      <w:r w:rsidR="003E2D20">
        <w:rPr>
          <w:rFonts w:ascii="Arial" w:hAnsi="Arial" w:cs="Arial"/>
          <w:sz w:val="24"/>
          <w:szCs w:val="24"/>
        </w:rPr>
        <w:t xml:space="preserve">) και </w:t>
      </w:r>
      <w:r w:rsidR="00A65D7E">
        <w:rPr>
          <w:rFonts w:ascii="Arial" w:hAnsi="Arial" w:cs="Arial"/>
          <w:sz w:val="24"/>
          <w:szCs w:val="24"/>
        </w:rPr>
        <w:t xml:space="preserve">ανθρώπινου </w:t>
      </w:r>
      <w:r w:rsidR="00141BA6">
        <w:rPr>
          <w:rFonts w:ascii="Arial" w:hAnsi="Arial" w:cs="Arial"/>
          <w:sz w:val="24"/>
          <w:szCs w:val="24"/>
        </w:rPr>
        <w:t>Τ-</w:t>
      </w:r>
      <w:proofErr w:type="spellStart"/>
      <w:r w:rsidR="00A65D7E">
        <w:rPr>
          <w:rFonts w:ascii="Arial" w:hAnsi="Arial" w:cs="Arial"/>
          <w:sz w:val="24"/>
          <w:szCs w:val="24"/>
        </w:rPr>
        <w:t>λεμφοτρόπου</w:t>
      </w:r>
      <w:proofErr w:type="spellEnd"/>
      <w:r w:rsidR="00A65D7E">
        <w:rPr>
          <w:rFonts w:ascii="Arial" w:hAnsi="Arial" w:cs="Arial"/>
          <w:sz w:val="24"/>
          <w:szCs w:val="24"/>
        </w:rPr>
        <w:t xml:space="preserve"> ιού (</w:t>
      </w:r>
      <w:r w:rsidRPr="00544A43">
        <w:rPr>
          <w:rFonts w:ascii="Arial" w:hAnsi="Arial" w:cs="Arial"/>
          <w:sz w:val="24"/>
          <w:szCs w:val="24"/>
          <w:lang w:val="en-US"/>
        </w:rPr>
        <w:t>HTLV</w:t>
      </w:r>
      <w:r w:rsidR="00A65D7E">
        <w:rPr>
          <w:rFonts w:ascii="Arial" w:hAnsi="Arial" w:cs="Arial"/>
          <w:sz w:val="24"/>
          <w:szCs w:val="24"/>
        </w:rPr>
        <w:t>)</w:t>
      </w:r>
      <w:r w:rsidR="00E15336">
        <w:rPr>
          <w:rFonts w:ascii="Arial" w:hAnsi="Arial" w:cs="Arial"/>
          <w:sz w:val="24"/>
          <w:szCs w:val="24"/>
        </w:rPr>
        <w:t>.</w:t>
      </w:r>
    </w:p>
    <w:p w:rsidR="00E877A8" w:rsidRPr="00544A43" w:rsidRDefault="00E877A8" w:rsidP="00EA627A">
      <w:pPr>
        <w:pStyle w:val="a4"/>
        <w:numPr>
          <w:ilvl w:val="0"/>
          <w:numId w:val="27"/>
        </w:numPr>
        <w:jc w:val="both"/>
        <w:rPr>
          <w:rFonts w:ascii="Arial" w:hAnsi="Arial" w:cs="Arial"/>
          <w:sz w:val="24"/>
          <w:szCs w:val="24"/>
        </w:rPr>
      </w:pPr>
      <w:r w:rsidRPr="00544A43">
        <w:rPr>
          <w:rFonts w:ascii="Arial" w:hAnsi="Arial" w:cs="Arial"/>
          <w:sz w:val="24"/>
          <w:szCs w:val="24"/>
        </w:rPr>
        <w:t xml:space="preserve">Υποψήφιοι αιμοδότες με ιστορικό μπαμπεσίωσης, λεϊσμανίασης, χρόνιου πυρετού </w:t>
      </w:r>
      <w:r w:rsidRPr="00544A43">
        <w:rPr>
          <w:rFonts w:ascii="Arial" w:hAnsi="Arial" w:cs="Arial"/>
          <w:sz w:val="24"/>
          <w:szCs w:val="24"/>
          <w:lang w:val="en-US"/>
        </w:rPr>
        <w:t>Q</w:t>
      </w:r>
      <w:r w:rsidRPr="00544A43">
        <w:rPr>
          <w:rFonts w:ascii="Arial" w:hAnsi="Arial" w:cs="Arial"/>
          <w:sz w:val="24"/>
          <w:szCs w:val="24"/>
        </w:rPr>
        <w:t xml:space="preserve"> ή νόσου </w:t>
      </w:r>
      <w:r w:rsidRPr="00544A43">
        <w:rPr>
          <w:rFonts w:ascii="Arial" w:hAnsi="Arial" w:cs="Arial"/>
          <w:sz w:val="24"/>
          <w:szCs w:val="24"/>
          <w:lang w:val="en-US"/>
        </w:rPr>
        <w:t>Chagas</w:t>
      </w:r>
      <w:r w:rsidR="00E15336">
        <w:rPr>
          <w:rFonts w:ascii="Arial" w:hAnsi="Arial" w:cs="Arial"/>
          <w:sz w:val="24"/>
          <w:szCs w:val="24"/>
        </w:rPr>
        <w:t>.</w:t>
      </w:r>
    </w:p>
    <w:p w:rsidR="00E877A8" w:rsidRPr="00544A43" w:rsidRDefault="00E877A8" w:rsidP="00EA627A">
      <w:pPr>
        <w:pStyle w:val="a4"/>
        <w:numPr>
          <w:ilvl w:val="0"/>
          <w:numId w:val="27"/>
        </w:numPr>
        <w:jc w:val="both"/>
        <w:rPr>
          <w:rFonts w:ascii="Arial" w:hAnsi="Arial" w:cs="Arial"/>
          <w:sz w:val="24"/>
          <w:szCs w:val="24"/>
        </w:rPr>
      </w:pPr>
      <w:r w:rsidRPr="00544A43">
        <w:rPr>
          <w:rFonts w:ascii="Arial" w:hAnsi="Arial" w:cs="Arial"/>
          <w:sz w:val="24"/>
          <w:szCs w:val="24"/>
        </w:rPr>
        <w:t xml:space="preserve">Υποψήφιοι αιμοδότες υψηλού κινδύνου για </w:t>
      </w:r>
      <w:r w:rsidRPr="00544A43">
        <w:rPr>
          <w:rFonts w:ascii="Arial" w:hAnsi="Arial" w:cs="Arial"/>
          <w:sz w:val="24"/>
          <w:szCs w:val="24"/>
          <w:lang w:val="en-US"/>
        </w:rPr>
        <w:t>HIV</w:t>
      </w:r>
      <w:r w:rsidR="004D1CAC">
        <w:rPr>
          <w:rFonts w:ascii="Arial" w:hAnsi="Arial" w:cs="Arial"/>
          <w:sz w:val="24"/>
          <w:szCs w:val="24"/>
        </w:rPr>
        <w:t xml:space="preserve"> λοίμωξη: </w:t>
      </w:r>
      <w:r w:rsidRPr="00544A43">
        <w:rPr>
          <w:rFonts w:ascii="Arial" w:hAnsi="Arial" w:cs="Arial"/>
          <w:sz w:val="24"/>
          <w:szCs w:val="24"/>
        </w:rPr>
        <w:t xml:space="preserve">άντρες με ομοφυλοφιλικές σχέσεις μετά το 1977, αιμορροφιλικοί, χρήστες ενδοφλέβιων ουσιών, άτομα που είχαν σεξουαλικές σχέσεις με αντάλλαγμα χρήματα ή ναρκωτικά, συμπτώματα συμβατά με </w:t>
      </w:r>
      <w:r w:rsidR="003E2D20">
        <w:rPr>
          <w:rFonts w:ascii="Arial" w:hAnsi="Arial" w:cs="Arial"/>
          <w:sz w:val="24"/>
          <w:szCs w:val="24"/>
        </w:rPr>
        <w:t>σύνδρομο επίκτητης ανοσολογικής ανεπάρκειας (</w:t>
      </w:r>
      <w:r w:rsidRPr="00544A43">
        <w:rPr>
          <w:rFonts w:ascii="Arial" w:hAnsi="Arial" w:cs="Arial"/>
          <w:sz w:val="24"/>
          <w:szCs w:val="24"/>
          <w:lang w:val="en-US"/>
        </w:rPr>
        <w:t>AIDS</w:t>
      </w:r>
      <w:r w:rsidR="003E2D20">
        <w:rPr>
          <w:rFonts w:ascii="Arial" w:hAnsi="Arial" w:cs="Arial"/>
          <w:sz w:val="24"/>
          <w:szCs w:val="24"/>
        </w:rPr>
        <w:t>)</w:t>
      </w:r>
      <w:r w:rsidRPr="00544A43">
        <w:rPr>
          <w:rFonts w:ascii="Arial" w:hAnsi="Arial" w:cs="Arial"/>
          <w:sz w:val="24"/>
          <w:szCs w:val="24"/>
        </w:rPr>
        <w:t xml:space="preserve">, ιστορικό ιογενούς ηπατίτιδας μετά την ηλικία των 11 ετών, καθώς και άτομα που θεωρήθηκαν υπεύθυνα για εμφάνιση σε λήπτη προϊόντων αίματος ηπατίτιδας, </w:t>
      </w:r>
      <w:r w:rsidRPr="00544A43">
        <w:rPr>
          <w:rFonts w:ascii="Arial" w:hAnsi="Arial" w:cs="Arial"/>
          <w:sz w:val="24"/>
          <w:szCs w:val="24"/>
          <w:lang w:val="en-US"/>
        </w:rPr>
        <w:t>HIV</w:t>
      </w:r>
      <w:r w:rsidRPr="00544A43">
        <w:rPr>
          <w:rFonts w:ascii="Arial" w:hAnsi="Arial" w:cs="Arial"/>
          <w:sz w:val="24"/>
          <w:szCs w:val="24"/>
        </w:rPr>
        <w:t xml:space="preserve"> ή </w:t>
      </w:r>
      <w:r w:rsidRPr="00544A43">
        <w:rPr>
          <w:rFonts w:ascii="Arial" w:hAnsi="Arial" w:cs="Arial"/>
          <w:sz w:val="24"/>
          <w:szCs w:val="24"/>
          <w:lang w:val="en-US"/>
        </w:rPr>
        <w:t>HTVL</w:t>
      </w:r>
      <w:r w:rsidRPr="00544A43">
        <w:rPr>
          <w:rFonts w:ascii="Arial" w:hAnsi="Arial" w:cs="Arial"/>
          <w:sz w:val="24"/>
          <w:szCs w:val="24"/>
        </w:rPr>
        <w:t xml:space="preserve"> λοίμωξη μετά από μετάγγιση</w:t>
      </w:r>
      <w:r w:rsidR="00E15336">
        <w:rPr>
          <w:rFonts w:ascii="Arial" w:hAnsi="Arial" w:cs="Arial"/>
          <w:sz w:val="24"/>
          <w:szCs w:val="24"/>
        </w:rPr>
        <w:t>.</w:t>
      </w:r>
    </w:p>
    <w:p w:rsidR="00E877A8" w:rsidRPr="00544A43" w:rsidRDefault="00E877A8" w:rsidP="00EA627A">
      <w:pPr>
        <w:pStyle w:val="a4"/>
        <w:numPr>
          <w:ilvl w:val="0"/>
          <w:numId w:val="27"/>
        </w:numPr>
        <w:jc w:val="both"/>
        <w:rPr>
          <w:rFonts w:ascii="Arial" w:hAnsi="Arial" w:cs="Arial"/>
          <w:sz w:val="24"/>
          <w:szCs w:val="24"/>
        </w:rPr>
      </w:pPr>
      <w:r w:rsidRPr="00544A43">
        <w:rPr>
          <w:rFonts w:ascii="Arial" w:hAnsi="Arial" w:cs="Arial"/>
          <w:sz w:val="24"/>
          <w:szCs w:val="24"/>
        </w:rPr>
        <w:t>Υποψήφιοι αιμοδότες με ιστορικό καρκίνου ή αιματολογικών κακοηθειών και άτομα που έχουν λάβει χημειοθεραπεία</w:t>
      </w:r>
      <w:r w:rsidR="00E15336">
        <w:rPr>
          <w:rFonts w:ascii="Arial" w:hAnsi="Arial" w:cs="Arial"/>
          <w:sz w:val="24"/>
          <w:szCs w:val="24"/>
        </w:rPr>
        <w:t>.</w:t>
      </w:r>
      <w:r w:rsidRPr="00544A43">
        <w:rPr>
          <w:rFonts w:ascii="Arial" w:hAnsi="Arial" w:cs="Arial"/>
          <w:sz w:val="24"/>
          <w:szCs w:val="24"/>
        </w:rPr>
        <w:t xml:space="preserve"> </w:t>
      </w:r>
    </w:p>
    <w:p w:rsidR="00E877A8" w:rsidRPr="00544A43" w:rsidRDefault="00E877A8" w:rsidP="00EA627A">
      <w:pPr>
        <w:pStyle w:val="a4"/>
        <w:numPr>
          <w:ilvl w:val="0"/>
          <w:numId w:val="27"/>
        </w:numPr>
        <w:jc w:val="both"/>
        <w:rPr>
          <w:rFonts w:ascii="Arial" w:hAnsi="Arial" w:cs="Arial"/>
          <w:sz w:val="24"/>
          <w:szCs w:val="24"/>
        </w:rPr>
      </w:pPr>
      <w:r w:rsidRPr="00544A43">
        <w:rPr>
          <w:rFonts w:ascii="Arial" w:hAnsi="Arial" w:cs="Arial"/>
          <w:sz w:val="24"/>
          <w:szCs w:val="24"/>
        </w:rPr>
        <w:t>Υποψήφιοι δότες που έλαβαν αυξητική ορμόνη ή μοσχεύματα σκληρής μήνιγγας</w:t>
      </w:r>
      <w:r w:rsidR="00E15336">
        <w:rPr>
          <w:rFonts w:ascii="Arial" w:hAnsi="Arial" w:cs="Arial"/>
          <w:sz w:val="24"/>
          <w:szCs w:val="24"/>
        </w:rPr>
        <w:t>.</w:t>
      </w:r>
    </w:p>
    <w:p w:rsidR="00E877A8" w:rsidRPr="00544A43" w:rsidRDefault="00E877A8" w:rsidP="00EA627A">
      <w:pPr>
        <w:pStyle w:val="a4"/>
        <w:numPr>
          <w:ilvl w:val="0"/>
          <w:numId w:val="27"/>
        </w:numPr>
        <w:jc w:val="both"/>
        <w:rPr>
          <w:rFonts w:ascii="Arial" w:hAnsi="Arial" w:cs="Arial"/>
          <w:sz w:val="24"/>
          <w:szCs w:val="24"/>
        </w:rPr>
      </w:pPr>
      <w:r w:rsidRPr="00544A43">
        <w:rPr>
          <w:rFonts w:ascii="Arial" w:hAnsi="Arial" w:cs="Arial"/>
          <w:sz w:val="24"/>
          <w:szCs w:val="24"/>
        </w:rPr>
        <w:lastRenderedPageBreak/>
        <w:t>Υποψήφιοι αιμοδότες με σοβαρή αλλεργία δεν γίνονται δεκτοί λόγω πιθανής παθητικής μετάδοσης της υπερευαισθησίας στους λήπτες</w:t>
      </w:r>
      <w:r w:rsidR="00E15336">
        <w:rPr>
          <w:rFonts w:ascii="Arial" w:hAnsi="Arial" w:cs="Arial"/>
          <w:sz w:val="24"/>
          <w:szCs w:val="24"/>
        </w:rPr>
        <w:t>.</w:t>
      </w:r>
    </w:p>
    <w:p w:rsidR="00E877A8" w:rsidRPr="00544A43" w:rsidRDefault="00E877A8" w:rsidP="00EA627A">
      <w:pPr>
        <w:pStyle w:val="a4"/>
        <w:numPr>
          <w:ilvl w:val="0"/>
          <w:numId w:val="27"/>
        </w:numPr>
        <w:spacing w:after="0"/>
        <w:jc w:val="both"/>
        <w:rPr>
          <w:rFonts w:ascii="Arial" w:hAnsi="Arial" w:cs="Arial"/>
          <w:sz w:val="24"/>
          <w:szCs w:val="24"/>
        </w:rPr>
      </w:pPr>
      <w:r w:rsidRPr="00544A43">
        <w:rPr>
          <w:rFonts w:ascii="Arial" w:hAnsi="Arial" w:cs="Arial"/>
          <w:sz w:val="24"/>
          <w:szCs w:val="24"/>
        </w:rPr>
        <w:t xml:space="preserve">Υποψήφιοι αιμοδότες που πάσχουν από </w:t>
      </w:r>
      <w:proofErr w:type="spellStart"/>
      <w:r w:rsidRPr="00544A43">
        <w:rPr>
          <w:rFonts w:ascii="Arial" w:hAnsi="Arial" w:cs="Arial"/>
          <w:sz w:val="24"/>
          <w:szCs w:val="24"/>
        </w:rPr>
        <w:t>αυτοάνοσα</w:t>
      </w:r>
      <w:proofErr w:type="spellEnd"/>
      <w:r w:rsidRPr="00544A43">
        <w:rPr>
          <w:rFonts w:ascii="Arial" w:hAnsi="Arial" w:cs="Arial"/>
          <w:sz w:val="24"/>
          <w:szCs w:val="24"/>
        </w:rPr>
        <w:t xml:space="preserve"> νοσήματα όταν έχουν προσβληθεί περισσότερα από ένα όργανα</w:t>
      </w:r>
      <w:r w:rsidR="00E15336">
        <w:rPr>
          <w:rFonts w:ascii="Arial" w:hAnsi="Arial" w:cs="Arial"/>
          <w:sz w:val="24"/>
          <w:szCs w:val="24"/>
        </w:rPr>
        <w:t>.</w:t>
      </w:r>
    </w:p>
    <w:p w:rsidR="00E877A8" w:rsidRPr="00544A43" w:rsidRDefault="00E877A8" w:rsidP="00EA627A">
      <w:pPr>
        <w:numPr>
          <w:ilvl w:val="0"/>
          <w:numId w:val="27"/>
        </w:numPr>
        <w:spacing w:after="0"/>
        <w:jc w:val="both"/>
        <w:rPr>
          <w:rFonts w:ascii="Arial" w:hAnsi="Arial" w:cs="Arial"/>
          <w:sz w:val="24"/>
          <w:szCs w:val="24"/>
        </w:rPr>
      </w:pPr>
      <w:r w:rsidRPr="00544A43">
        <w:rPr>
          <w:rFonts w:ascii="Arial" w:hAnsi="Arial" w:cs="Arial"/>
          <w:sz w:val="24"/>
          <w:szCs w:val="24"/>
        </w:rPr>
        <w:t xml:space="preserve">Υποψήφιοι αιμοδότες που έχουν λάβει </w:t>
      </w:r>
      <w:proofErr w:type="spellStart"/>
      <w:r w:rsidRPr="00544A43">
        <w:rPr>
          <w:rFonts w:ascii="Arial" w:hAnsi="Arial" w:cs="Arial"/>
          <w:sz w:val="24"/>
          <w:szCs w:val="24"/>
        </w:rPr>
        <w:t>ετρετινάτη</w:t>
      </w:r>
      <w:proofErr w:type="spellEnd"/>
      <w:r w:rsidRPr="00544A43">
        <w:rPr>
          <w:rFonts w:ascii="Arial" w:hAnsi="Arial" w:cs="Arial"/>
          <w:sz w:val="24"/>
          <w:szCs w:val="24"/>
        </w:rPr>
        <w:t xml:space="preserve"> για θεραπεία ψωρίασης</w:t>
      </w:r>
      <w:r w:rsidR="00E15336">
        <w:rPr>
          <w:rFonts w:ascii="Arial" w:hAnsi="Arial" w:cs="Arial"/>
          <w:sz w:val="24"/>
          <w:szCs w:val="24"/>
        </w:rPr>
        <w:t>.</w:t>
      </w:r>
    </w:p>
    <w:p w:rsidR="00E877A8" w:rsidRPr="00544A43" w:rsidRDefault="00E877A8" w:rsidP="00EA627A">
      <w:pPr>
        <w:numPr>
          <w:ilvl w:val="0"/>
          <w:numId w:val="27"/>
        </w:numPr>
        <w:jc w:val="both"/>
        <w:rPr>
          <w:rFonts w:ascii="Arial" w:hAnsi="Arial" w:cs="Arial"/>
          <w:sz w:val="24"/>
          <w:szCs w:val="24"/>
        </w:rPr>
      </w:pPr>
      <w:r w:rsidRPr="00544A43">
        <w:rPr>
          <w:rFonts w:ascii="Arial" w:hAnsi="Arial" w:cs="Arial"/>
          <w:sz w:val="24"/>
          <w:szCs w:val="24"/>
        </w:rPr>
        <w:t>Τοξικομανείς και κάθε περίπτωση χρήσης ναρκωτικών ουσιών</w:t>
      </w:r>
      <w:r w:rsidR="00E15336">
        <w:rPr>
          <w:rFonts w:ascii="Arial" w:hAnsi="Arial" w:cs="Arial"/>
          <w:sz w:val="24"/>
          <w:szCs w:val="24"/>
        </w:rPr>
        <w:t>.</w:t>
      </w:r>
    </w:p>
    <w:p w:rsidR="00E877A8" w:rsidRPr="00544A43" w:rsidRDefault="00E877A8" w:rsidP="00EA627A">
      <w:pPr>
        <w:jc w:val="both"/>
        <w:rPr>
          <w:rFonts w:ascii="Arial" w:hAnsi="Arial" w:cs="Arial"/>
          <w:sz w:val="24"/>
          <w:szCs w:val="24"/>
        </w:rPr>
      </w:pPr>
      <w:r w:rsidRPr="00544A43">
        <w:rPr>
          <w:rFonts w:ascii="Arial" w:hAnsi="Arial" w:cs="Arial"/>
          <w:sz w:val="24"/>
          <w:szCs w:val="24"/>
        </w:rPr>
        <w:t xml:space="preserve">   Δότες που εμφανίζουν συμπτώματα λοίμωξης εντός δύο εβδομάδων μετά από την αιμοληψία θα πρέπει να ενημερώνουν την υπηρεσία της αιμοδοσίας για πιθανή α</w:t>
      </w:r>
      <w:r w:rsidR="004D1CAC">
        <w:rPr>
          <w:rFonts w:ascii="Arial" w:hAnsi="Arial" w:cs="Arial"/>
          <w:sz w:val="24"/>
          <w:szCs w:val="24"/>
        </w:rPr>
        <w:t>πόσυρση των παραγώγων του αίματό</w:t>
      </w:r>
      <w:r w:rsidRPr="00544A43">
        <w:rPr>
          <w:rFonts w:ascii="Arial" w:hAnsi="Arial" w:cs="Arial"/>
          <w:sz w:val="24"/>
          <w:szCs w:val="24"/>
        </w:rPr>
        <w:t xml:space="preserve">ς τους. Την αιμοδοσία θα πρέπει να ενημερώνουν όσοι δότες αναπτύξουν </w:t>
      </w:r>
      <w:r w:rsidRPr="00544A43">
        <w:rPr>
          <w:rFonts w:ascii="Arial" w:hAnsi="Arial" w:cs="Arial"/>
          <w:sz w:val="24"/>
          <w:szCs w:val="24"/>
          <w:lang w:val="en-US"/>
        </w:rPr>
        <w:t>HBV</w:t>
      </w:r>
      <w:r w:rsidRPr="00544A43">
        <w:rPr>
          <w:rFonts w:ascii="Arial" w:hAnsi="Arial" w:cs="Arial"/>
          <w:sz w:val="24"/>
          <w:szCs w:val="24"/>
        </w:rPr>
        <w:t xml:space="preserve"> ή </w:t>
      </w:r>
      <w:r w:rsidRPr="00544A43">
        <w:rPr>
          <w:rFonts w:ascii="Arial" w:hAnsi="Arial" w:cs="Arial"/>
          <w:sz w:val="24"/>
          <w:szCs w:val="24"/>
          <w:lang w:val="en-US"/>
        </w:rPr>
        <w:t>HIV</w:t>
      </w:r>
      <w:r w:rsidRPr="00544A43">
        <w:rPr>
          <w:rFonts w:ascii="Arial" w:hAnsi="Arial" w:cs="Arial"/>
          <w:sz w:val="24"/>
          <w:szCs w:val="24"/>
        </w:rPr>
        <w:t xml:space="preserve"> λοίμωξη τους επόμενους 3-6 μήνες μετά την αιμοληψία.</w:t>
      </w:r>
    </w:p>
    <w:p w:rsidR="00E877A8" w:rsidRPr="00544A43" w:rsidRDefault="00E877A8" w:rsidP="00EA627A">
      <w:pPr>
        <w:jc w:val="both"/>
        <w:rPr>
          <w:rFonts w:ascii="Arial" w:hAnsi="Arial" w:cs="Arial"/>
          <w:sz w:val="24"/>
          <w:szCs w:val="24"/>
        </w:rPr>
      </w:pPr>
      <w:r w:rsidRPr="00544A43">
        <w:rPr>
          <w:rFonts w:ascii="Arial" w:hAnsi="Arial" w:cs="Arial"/>
          <w:sz w:val="24"/>
          <w:szCs w:val="24"/>
        </w:rPr>
        <w:t>Περιπτώσεις ή νοσήματα που επιβάλλουν προσωρινό αποκλεισμό</w:t>
      </w:r>
      <w:r w:rsidR="00D97F96">
        <w:rPr>
          <w:rFonts w:ascii="Arial" w:hAnsi="Arial" w:cs="Arial"/>
          <w:sz w:val="24"/>
          <w:szCs w:val="24"/>
        </w:rPr>
        <w:t xml:space="preserve"> από την αιμοδοσία</w:t>
      </w:r>
      <w:r w:rsidRPr="00544A43">
        <w:rPr>
          <w:rFonts w:ascii="Arial" w:hAnsi="Arial" w:cs="Arial"/>
          <w:sz w:val="24"/>
          <w:szCs w:val="24"/>
        </w:rPr>
        <w:t xml:space="preserve"> είναι:</w:t>
      </w:r>
    </w:p>
    <w:p w:rsidR="00E877A8" w:rsidRPr="00544A43" w:rsidRDefault="00D97F96" w:rsidP="00EA627A">
      <w:pPr>
        <w:pStyle w:val="a4"/>
        <w:numPr>
          <w:ilvl w:val="0"/>
          <w:numId w:val="28"/>
        </w:numPr>
        <w:jc w:val="both"/>
        <w:rPr>
          <w:rFonts w:ascii="Arial" w:hAnsi="Arial" w:cs="Arial"/>
          <w:sz w:val="24"/>
          <w:szCs w:val="24"/>
        </w:rPr>
      </w:pPr>
      <w:r>
        <w:rPr>
          <w:rFonts w:ascii="Arial" w:hAnsi="Arial" w:cs="Arial"/>
          <w:sz w:val="24"/>
          <w:szCs w:val="24"/>
        </w:rPr>
        <w:t>Υποψήφιοι αιμοδότες</w:t>
      </w:r>
      <w:r w:rsidR="00E877A8" w:rsidRPr="00544A43">
        <w:rPr>
          <w:rFonts w:ascii="Arial" w:hAnsi="Arial" w:cs="Arial"/>
          <w:sz w:val="24"/>
          <w:szCs w:val="24"/>
        </w:rPr>
        <w:t xml:space="preserve"> με ιστορικό σύφιλης ή γονόρροιας, θεραπεία για αυτές τις λοιμώξεις και θετική ορολογική αντίδραση για σύφιλη χωρίς αρνητικό αποτέλεσμα επιβεβαιωτικής αντίδρασης επιβάλλει αποκλεισμό για 12 μήνες μετά την ολοκλήρωση της ανάλογης θεραπείας</w:t>
      </w:r>
      <w:r w:rsidR="00E15336">
        <w:rPr>
          <w:rFonts w:ascii="Arial" w:hAnsi="Arial" w:cs="Arial"/>
          <w:sz w:val="24"/>
          <w:szCs w:val="24"/>
        </w:rPr>
        <w:t>.</w:t>
      </w:r>
      <w:r w:rsidR="00E877A8" w:rsidRPr="00544A43">
        <w:rPr>
          <w:rFonts w:ascii="Arial" w:hAnsi="Arial" w:cs="Arial"/>
          <w:sz w:val="24"/>
          <w:szCs w:val="24"/>
        </w:rPr>
        <w:t xml:space="preserve"> </w:t>
      </w:r>
    </w:p>
    <w:p w:rsidR="00E877A8" w:rsidRPr="00544A43" w:rsidRDefault="00D97F96" w:rsidP="00EA627A">
      <w:pPr>
        <w:pStyle w:val="a4"/>
        <w:numPr>
          <w:ilvl w:val="0"/>
          <w:numId w:val="28"/>
        </w:numPr>
        <w:jc w:val="both"/>
        <w:rPr>
          <w:rFonts w:ascii="Arial" w:hAnsi="Arial" w:cs="Arial"/>
          <w:sz w:val="24"/>
          <w:szCs w:val="24"/>
        </w:rPr>
      </w:pPr>
      <w:r>
        <w:rPr>
          <w:rFonts w:ascii="Arial" w:hAnsi="Arial" w:cs="Arial"/>
          <w:sz w:val="24"/>
          <w:szCs w:val="24"/>
        </w:rPr>
        <w:t>Υποψήφιοι αιμοδότες</w:t>
      </w:r>
      <w:r w:rsidR="00E877A8" w:rsidRPr="00544A43">
        <w:rPr>
          <w:rFonts w:ascii="Arial" w:hAnsi="Arial" w:cs="Arial"/>
          <w:sz w:val="24"/>
          <w:szCs w:val="24"/>
        </w:rPr>
        <w:t xml:space="preserve"> που έχουν ζήσει σε τροπικές περιοχές επιτρέπεται να δώσουν αίμα 6 μήνες μετά την επιστροφή </w:t>
      </w:r>
      <w:r w:rsidR="00E15336">
        <w:rPr>
          <w:rFonts w:ascii="Arial" w:hAnsi="Arial" w:cs="Arial"/>
          <w:sz w:val="24"/>
          <w:szCs w:val="24"/>
        </w:rPr>
        <w:t>τους.</w:t>
      </w:r>
      <w:r w:rsidR="00E877A8" w:rsidRPr="00544A43">
        <w:rPr>
          <w:rFonts w:ascii="Arial" w:hAnsi="Arial" w:cs="Arial"/>
          <w:sz w:val="24"/>
          <w:szCs w:val="24"/>
        </w:rPr>
        <w:t xml:space="preserve"> </w:t>
      </w:r>
    </w:p>
    <w:p w:rsidR="00E877A8" w:rsidRPr="00544A43" w:rsidRDefault="00D97F96" w:rsidP="00EA627A">
      <w:pPr>
        <w:pStyle w:val="a4"/>
        <w:numPr>
          <w:ilvl w:val="0"/>
          <w:numId w:val="28"/>
        </w:numPr>
        <w:jc w:val="both"/>
        <w:rPr>
          <w:rFonts w:ascii="Arial" w:hAnsi="Arial" w:cs="Arial"/>
          <w:sz w:val="24"/>
          <w:szCs w:val="24"/>
        </w:rPr>
      </w:pPr>
      <w:r>
        <w:rPr>
          <w:rFonts w:ascii="Arial" w:hAnsi="Arial" w:cs="Arial"/>
          <w:sz w:val="24"/>
          <w:szCs w:val="24"/>
        </w:rPr>
        <w:t>Υποψήφιοι αιμοδότες οι οποίοι</w:t>
      </w:r>
      <w:r w:rsidR="00E877A8" w:rsidRPr="00544A43">
        <w:rPr>
          <w:rFonts w:ascii="Arial" w:hAnsi="Arial" w:cs="Arial"/>
          <w:sz w:val="24"/>
          <w:szCs w:val="24"/>
        </w:rPr>
        <w:t xml:space="preserve"> ταξίδεψαν σε χώρες στις οποίες ενδημεί η ελονοσία επιτρέπεται να δώσουν αίμα  6 μήνες μετά την επιστροφή τους, αντίθετα άτομα που γεννήθηκαν ή μεγάλωσαν σε χώρες στις οποίες ενδημεί η ελονοσία γίνονται δεκτοί ως αιμοδότες 3 χρόνια μετά την απομάκρυνση τους από αυτή τη χώρα</w:t>
      </w:r>
      <w:r w:rsidR="00E15336">
        <w:rPr>
          <w:rFonts w:ascii="Arial" w:hAnsi="Arial" w:cs="Arial"/>
          <w:sz w:val="24"/>
          <w:szCs w:val="24"/>
        </w:rPr>
        <w:t>.</w:t>
      </w:r>
    </w:p>
    <w:p w:rsidR="00E877A8" w:rsidRPr="00544A43" w:rsidRDefault="00E877A8" w:rsidP="00EA627A">
      <w:pPr>
        <w:pStyle w:val="a4"/>
        <w:numPr>
          <w:ilvl w:val="0"/>
          <w:numId w:val="28"/>
        </w:numPr>
        <w:jc w:val="both"/>
        <w:rPr>
          <w:rFonts w:ascii="Arial" w:hAnsi="Arial" w:cs="Arial"/>
          <w:sz w:val="24"/>
          <w:szCs w:val="24"/>
        </w:rPr>
      </w:pPr>
      <w:r w:rsidRPr="00544A43">
        <w:rPr>
          <w:rFonts w:ascii="Arial" w:hAnsi="Arial" w:cs="Arial"/>
          <w:sz w:val="24"/>
          <w:szCs w:val="24"/>
        </w:rPr>
        <w:t xml:space="preserve">Υποψήφιοι </w:t>
      </w:r>
      <w:r w:rsidR="00D97F96">
        <w:rPr>
          <w:rFonts w:ascii="Arial" w:hAnsi="Arial" w:cs="Arial"/>
          <w:sz w:val="24"/>
          <w:szCs w:val="24"/>
        </w:rPr>
        <w:t>αιμο</w:t>
      </w:r>
      <w:r w:rsidRPr="00544A43">
        <w:rPr>
          <w:rFonts w:ascii="Arial" w:hAnsi="Arial" w:cs="Arial"/>
          <w:sz w:val="24"/>
          <w:szCs w:val="24"/>
        </w:rPr>
        <w:t xml:space="preserve">δότες που αναφέρουν οστεομυελίτιδα, </w:t>
      </w:r>
      <w:proofErr w:type="spellStart"/>
      <w:r w:rsidRPr="00544A43">
        <w:rPr>
          <w:rFonts w:ascii="Arial" w:hAnsi="Arial" w:cs="Arial"/>
          <w:sz w:val="24"/>
          <w:szCs w:val="24"/>
        </w:rPr>
        <w:t>βρουκέλλωση</w:t>
      </w:r>
      <w:proofErr w:type="spellEnd"/>
      <w:r w:rsidRPr="00544A43">
        <w:rPr>
          <w:rFonts w:ascii="Arial" w:hAnsi="Arial" w:cs="Arial"/>
          <w:sz w:val="24"/>
          <w:szCs w:val="24"/>
        </w:rPr>
        <w:t>, φυματίωση, ρευματικό πυρετό επιτρέπεται να δώσουν αίμα 2 χρόνια μετά την ίαση από τη νόσο</w:t>
      </w:r>
      <w:r w:rsidR="00E15336">
        <w:rPr>
          <w:rFonts w:ascii="Arial" w:hAnsi="Arial" w:cs="Arial"/>
          <w:sz w:val="24"/>
          <w:szCs w:val="24"/>
        </w:rPr>
        <w:t>.</w:t>
      </w:r>
    </w:p>
    <w:p w:rsidR="00E877A8" w:rsidRPr="00544A43" w:rsidRDefault="00D97F96" w:rsidP="00EA627A">
      <w:pPr>
        <w:pStyle w:val="a4"/>
        <w:numPr>
          <w:ilvl w:val="0"/>
          <w:numId w:val="28"/>
        </w:numPr>
        <w:jc w:val="both"/>
        <w:rPr>
          <w:rFonts w:ascii="Arial" w:hAnsi="Arial" w:cs="Arial"/>
          <w:sz w:val="24"/>
          <w:szCs w:val="24"/>
        </w:rPr>
      </w:pPr>
      <w:r>
        <w:rPr>
          <w:rFonts w:ascii="Arial" w:hAnsi="Arial" w:cs="Arial"/>
          <w:sz w:val="24"/>
          <w:szCs w:val="24"/>
        </w:rPr>
        <w:t>Υποψήφιοι αιμοδότες</w:t>
      </w:r>
      <w:r w:rsidR="00E877A8" w:rsidRPr="00544A43">
        <w:rPr>
          <w:rFonts w:ascii="Arial" w:hAnsi="Arial" w:cs="Arial"/>
          <w:sz w:val="24"/>
          <w:szCs w:val="24"/>
        </w:rPr>
        <w:t xml:space="preserve"> που εμβολιάστηκαν με ζώντες εξασθενημένους παράγοντες δεν θα πρέπει να δίνουν αίμα για τις επόμενες 3 εβδομάδες, ενώ σε περίπτωση εμβολιασμού με αδρανοποιημένους παράγοντες (αντιγόνα ή τοξοειδή) η αναβολή είναι μόνο για 48 ώρες</w:t>
      </w:r>
      <w:r w:rsidR="00E15336">
        <w:rPr>
          <w:rFonts w:ascii="Arial" w:hAnsi="Arial" w:cs="Arial"/>
          <w:sz w:val="24"/>
          <w:szCs w:val="24"/>
        </w:rPr>
        <w:t>.</w:t>
      </w:r>
      <w:r w:rsidR="00E877A8" w:rsidRPr="00544A43">
        <w:rPr>
          <w:rFonts w:ascii="Arial" w:hAnsi="Arial" w:cs="Arial"/>
          <w:sz w:val="24"/>
          <w:szCs w:val="24"/>
        </w:rPr>
        <w:t xml:space="preserve"> </w:t>
      </w:r>
    </w:p>
    <w:p w:rsidR="00E877A8" w:rsidRPr="00544A43" w:rsidRDefault="00D97F96" w:rsidP="00EA627A">
      <w:pPr>
        <w:pStyle w:val="a4"/>
        <w:numPr>
          <w:ilvl w:val="0"/>
          <w:numId w:val="28"/>
        </w:numPr>
        <w:jc w:val="both"/>
        <w:rPr>
          <w:rFonts w:ascii="Arial" w:hAnsi="Arial" w:cs="Arial"/>
          <w:sz w:val="24"/>
          <w:szCs w:val="24"/>
        </w:rPr>
      </w:pPr>
      <w:r>
        <w:rPr>
          <w:rFonts w:ascii="Arial" w:hAnsi="Arial" w:cs="Arial"/>
          <w:sz w:val="24"/>
          <w:szCs w:val="24"/>
        </w:rPr>
        <w:t>Υποψήφιοι</w:t>
      </w:r>
      <w:r w:rsidR="00E877A8" w:rsidRPr="00544A43">
        <w:rPr>
          <w:rFonts w:ascii="Arial" w:hAnsi="Arial" w:cs="Arial"/>
          <w:sz w:val="24"/>
          <w:szCs w:val="24"/>
        </w:rPr>
        <w:t xml:space="preserve"> αιμοδότες που έλαβαν άνοση σ</w:t>
      </w:r>
      <w:r w:rsidR="00317E60">
        <w:rPr>
          <w:rFonts w:ascii="Arial" w:hAnsi="Arial" w:cs="Arial"/>
          <w:sz w:val="24"/>
          <w:szCs w:val="24"/>
        </w:rPr>
        <w:t>φαιρίνη έναντι της ηπατίτιδας Β</w:t>
      </w:r>
      <w:r w:rsidR="00E877A8" w:rsidRPr="00544A43">
        <w:rPr>
          <w:rFonts w:ascii="Arial" w:hAnsi="Arial" w:cs="Arial"/>
          <w:sz w:val="24"/>
          <w:szCs w:val="24"/>
        </w:rPr>
        <w:t xml:space="preserve"> όπως και άτομα που έκαναν θεραπευτικό αντιλυσσικό εμβολιασμό</w:t>
      </w:r>
      <w:r>
        <w:rPr>
          <w:rFonts w:ascii="Arial" w:hAnsi="Arial" w:cs="Arial"/>
          <w:sz w:val="24"/>
          <w:szCs w:val="24"/>
        </w:rPr>
        <w:t xml:space="preserve"> δεν γίνονται δεκτοί για έναν χρόνο</w:t>
      </w:r>
      <w:r w:rsidR="00E15336">
        <w:rPr>
          <w:rFonts w:ascii="Arial" w:hAnsi="Arial" w:cs="Arial"/>
          <w:sz w:val="24"/>
          <w:szCs w:val="24"/>
        </w:rPr>
        <w:t>.</w:t>
      </w:r>
    </w:p>
    <w:p w:rsidR="00E877A8" w:rsidRPr="00544A43" w:rsidRDefault="00D97F96" w:rsidP="00EA627A">
      <w:pPr>
        <w:pStyle w:val="a4"/>
        <w:numPr>
          <w:ilvl w:val="0"/>
          <w:numId w:val="28"/>
        </w:numPr>
        <w:jc w:val="both"/>
        <w:rPr>
          <w:rFonts w:ascii="Arial" w:hAnsi="Arial" w:cs="Arial"/>
          <w:sz w:val="24"/>
          <w:szCs w:val="24"/>
        </w:rPr>
      </w:pPr>
      <w:r>
        <w:rPr>
          <w:rFonts w:ascii="Arial" w:hAnsi="Arial" w:cs="Arial"/>
          <w:sz w:val="24"/>
          <w:szCs w:val="24"/>
        </w:rPr>
        <w:t>Υποψήφιοι αιμοδ</w:t>
      </w:r>
      <w:r w:rsidR="00E877A8" w:rsidRPr="00544A43">
        <w:rPr>
          <w:rFonts w:ascii="Arial" w:hAnsi="Arial" w:cs="Arial"/>
          <w:sz w:val="24"/>
          <w:szCs w:val="24"/>
        </w:rPr>
        <w:t>ότες που επεβλήθησαν σε μείζονα χειρουργική επέμβαση αποκλείονται προσωρινά για διάστημα 6 μηνών</w:t>
      </w:r>
      <w:r w:rsidR="00E15336">
        <w:rPr>
          <w:rFonts w:ascii="Arial" w:hAnsi="Arial" w:cs="Arial"/>
          <w:sz w:val="24"/>
          <w:szCs w:val="24"/>
        </w:rPr>
        <w:t>.</w:t>
      </w:r>
    </w:p>
    <w:p w:rsidR="00E877A8" w:rsidRPr="00544A43" w:rsidRDefault="00E877A8" w:rsidP="00EA627A">
      <w:pPr>
        <w:pStyle w:val="a4"/>
        <w:numPr>
          <w:ilvl w:val="0"/>
          <w:numId w:val="28"/>
        </w:numPr>
        <w:jc w:val="both"/>
        <w:rPr>
          <w:rFonts w:ascii="Arial" w:hAnsi="Arial" w:cs="Arial"/>
          <w:sz w:val="24"/>
          <w:szCs w:val="24"/>
        </w:rPr>
      </w:pPr>
      <w:r w:rsidRPr="00544A43">
        <w:rPr>
          <w:rFonts w:ascii="Arial" w:hAnsi="Arial" w:cs="Arial"/>
          <w:sz w:val="24"/>
          <w:szCs w:val="24"/>
        </w:rPr>
        <w:lastRenderedPageBreak/>
        <w:t>Δεν γίνονται δεκτές ως αιμοδότες οι γυναίκες έως 6 μήνες μετά τον τοκετό</w:t>
      </w:r>
      <w:r w:rsidR="00E15336">
        <w:rPr>
          <w:rFonts w:ascii="Arial" w:hAnsi="Arial" w:cs="Arial"/>
          <w:sz w:val="24"/>
          <w:szCs w:val="24"/>
        </w:rPr>
        <w:t>.</w:t>
      </w:r>
    </w:p>
    <w:p w:rsidR="00E877A8" w:rsidRPr="00544A43" w:rsidRDefault="00E877A8" w:rsidP="00EA627A">
      <w:pPr>
        <w:pStyle w:val="a4"/>
        <w:numPr>
          <w:ilvl w:val="0"/>
          <w:numId w:val="28"/>
        </w:numPr>
        <w:jc w:val="both"/>
        <w:rPr>
          <w:rFonts w:ascii="Arial" w:hAnsi="Arial" w:cs="Arial"/>
          <w:sz w:val="24"/>
          <w:szCs w:val="24"/>
        </w:rPr>
      </w:pPr>
      <w:r w:rsidRPr="00544A43">
        <w:rPr>
          <w:rFonts w:ascii="Arial" w:hAnsi="Arial" w:cs="Arial"/>
          <w:sz w:val="24"/>
          <w:szCs w:val="24"/>
        </w:rPr>
        <w:t>Άτομα που μεταγγίστηκαν αποκλείονται για 6 μήνες</w:t>
      </w:r>
      <w:r w:rsidR="00E15336">
        <w:rPr>
          <w:rFonts w:ascii="Arial" w:hAnsi="Arial" w:cs="Arial"/>
          <w:sz w:val="24"/>
          <w:szCs w:val="24"/>
        </w:rPr>
        <w:t>.</w:t>
      </w:r>
      <w:r w:rsidRPr="00544A43">
        <w:rPr>
          <w:rFonts w:ascii="Arial" w:hAnsi="Arial" w:cs="Arial"/>
          <w:sz w:val="24"/>
          <w:szCs w:val="24"/>
        </w:rPr>
        <w:t xml:space="preserve"> </w:t>
      </w:r>
    </w:p>
    <w:p w:rsidR="00E877A8" w:rsidRPr="00544A43" w:rsidRDefault="00E877A8" w:rsidP="00EA627A">
      <w:pPr>
        <w:pStyle w:val="a4"/>
        <w:numPr>
          <w:ilvl w:val="0"/>
          <w:numId w:val="28"/>
        </w:numPr>
        <w:jc w:val="both"/>
        <w:rPr>
          <w:rFonts w:ascii="Arial" w:hAnsi="Arial" w:cs="Arial"/>
          <w:sz w:val="24"/>
          <w:szCs w:val="24"/>
        </w:rPr>
      </w:pPr>
      <w:r w:rsidRPr="00544A43">
        <w:rPr>
          <w:rFonts w:ascii="Arial" w:hAnsi="Arial" w:cs="Arial"/>
          <w:sz w:val="24"/>
          <w:szCs w:val="24"/>
        </w:rPr>
        <w:t>Για 3 χρόνια δεν γίνονται δεκτοί πρόσφυγες, μετανάστες ή πολίτες που προέρχονται από περιοχές ενδημικές για ελονοσία, αν είναι ασυμπτωματικοί</w:t>
      </w:r>
      <w:r w:rsidR="00E15336">
        <w:rPr>
          <w:rFonts w:ascii="Arial" w:hAnsi="Arial" w:cs="Arial"/>
          <w:sz w:val="24"/>
          <w:szCs w:val="24"/>
        </w:rPr>
        <w:t>.</w:t>
      </w:r>
    </w:p>
    <w:p w:rsidR="00E877A8" w:rsidRPr="00544A43" w:rsidRDefault="00E877A8" w:rsidP="00EA627A">
      <w:pPr>
        <w:pStyle w:val="a4"/>
        <w:numPr>
          <w:ilvl w:val="0"/>
          <w:numId w:val="28"/>
        </w:numPr>
        <w:jc w:val="both"/>
        <w:rPr>
          <w:rFonts w:ascii="Arial" w:hAnsi="Arial" w:cs="Arial"/>
          <w:sz w:val="24"/>
          <w:szCs w:val="24"/>
        </w:rPr>
      </w:pPr>
      <w:r w:rsidRPr="00544A43">
        <w:rPr>
          <w:rFonts w:ascii="Arial" w:hAnsi="Arial" w:cs="Arial"/>
          <w:sz w:val="24"/>
          <w:szCs w:val="24"/>
        </w:rPr>
        <w:t xml:space="preserve">Σε περιπτώσεις βελονισμού, τατουάζ, </w:t>
      </w:r>
      <w:r w:rsidRPr="00544A43">
        <w:rPr>
          <w:rFonts w:ascii="Arial" w:hAnsi="Arial" w:cs="Arial"/>
          <w:sz w:val="24"/>
          <w:szCs w:val="24"/>
          <w:lang w:val="en-US"/>
        </w:rPr>
        <w:t>piercing</w:t>
      </w:r>
      <w:r w:rsidRPr="00544A43">
        <w:rPr>
          <w:rFonts w:ascii="Arial" w:hAnsi="Arial" w:cs="Arial"/>
          <w:sz w:val="24"/>
          <w:szCs w:val="24"/>
        </w:rPr>
        <w:t xml:space="preserve"> ή ηλεκτρόλυσης</w:t>
      </w:r>
      <w:r w:rsidR="00D97F96">
        <w:rPr>
          <w:rFonts w:ascii="Arial" w:hAnsi="Arial" w:cs="Arial"/>
          <w:sz w:val="24"/>
          <w:szCs w:val="24"/>
        </w:rPr>
        <w:t xml:space="preserve"> οι υποψήφιοι αιμοδότες δεν </w:t>
      </w:r>
      <w:r w:rsidRPr="00544A43">
        <w:rPr>
          <w:rFonts w:ascii="Arial" w:hAnsi="Arial" w:cs="Arial"/>
          <w:sz w:val="24"/>
          <w:szCs w:val="24"/>
        </w:rPr>
        <w:t xml:space="preserve">γίνονται δεκτοί για 6 μήνες εξαιτίας του κινδύνου μετάδοσης ηπατίτιδας και </w:t>
      </w:r>
      <w:r w:rsidRPr="00544A43">
        <w:rPr>
          <w:rFonts w:ascii="Arial" w:hAnsi="Arial" w:cs="Arial"/>
          <w:sz w:val="24"/>
          <w:szCs w:val="24"/>
          <w:lang w:val="en-US"/>
        </w:rPr>
        <w:t>HIV</w:t>
      </w:r>
      <w:r w:rsidR="00E3686F">
        <w:rPr>
          <w:rFonts w:ascii="Arial" w:hAnsi="Arial" w:cs="Arial"/>
          <w:sz w:val="24"/>
          <w:szCs w:val="24"/>
        </w:rPr>
        <w:t xml:space="preserve"> </w:t>
      </w:r>
      <w:r w:rsidR="00E3686F" w:rsidRPr="00E3686F">
        <w:rPr>
          <w:rFonts w:ascii="Arial" w:hAnsi="Arial" w:cs="Arial"/>
          <w:i/>
          <w:sz w:val="24"/>
          <w:szCs w:val="24"/>
        </w:rPr>
        <w:t>(</w:t>
      </w:r>
      <w:proofErr w:type="spellStart"/>
      <w:r w:rsidR="00E15336">
        <w:rPr>
          <w:rFonts w:ascii="Arial" w:hAnsi="Arial" w:cs="Arial"/>
          <w:i/>
          <w:sz w:val="24"/>
          <w:szCs w:val="24"/>
          <w:shd w:val="clear" w:color="auto" w:fill="FFFFFF"/>
        </w:rPr>
        <w:t>Ιωαννίδου</w:t>
      </w:r>
      <w:proofErr w:type="spellEnd"/>
      <w:r w:rsidR="00E15336">
        <w:rPr>
          <w:rFonts w:ascii="Arial" w:hAnsi="Arial" w:cs="Arial"/>
          <w:i/>
          <w:sz w:val="24"/>
          <w:szCs w:val="24"/>
          <w:shd w:val="clear" w:color="auto" w:fill="FFFFFF"/>
        </w:rPr>
        <w:t xml:space="preserve"> και </w:t>
      </w:r>
      <w:proofErr w:type="spellStart"/>
      <w:r w:rsidR="00E15336">
        <w:rPr>
          <w:rFonts w:ascii="Arial" w:hAnsi="Arial" w:cs="Arial"/>
          <w:i/>
          <w:sz w:val="24"/>
          <w:szCs w:val="24"/>
          <w:shd w:val="clear" w:color="auto" w:fill="FFFFFF"/>
        </w:rPr>
        <w:t>Μπόλλας</w:t>
      </w:r>
      <w:proofErr w:type="spellEnd"/>
      <w:r w:rsidR="00E15336">
        <w:rPr>
          <w:rFonts w:ascii="Arial" w:hAnsi="Arial" w:cs="Arial"/>
          <w:i/>
          <w:sz w:val="24"/>
          <w:szCs w:val="24"/>
          <w:shd w:val="clear" w:color="auto" w:fill="FFFFFF"/>
        </w:rPr>
        <w:t xml:space="preserve">, </w:t>
      </w:r>
      <w:r w:rsidR="00E3686F" w:rsidRPr="00E3686F">
        <w:rPr>
          <w:rFonts w:ascii="Arial" w:hAnsi="Arial" w:cs="Arial"/>
          <w:i/>
          <w:sz w:val="24"/>
          <w:szCs w:val="24"/>
          <w:shd w:val="clear" w:color="auto" w:fill="FFFFFF"/>
        </w:rPr>
        <w:t xml:space="preserve"> 2005)</w:t>
      </w:r>
      <w:r w:rsidR="00E15336">
        <w:rPr>
          <w:rFonts w:ascii="Arial" w:hAnsi="Arial" w:cs="Arial"/>
          <w:i/>
          <w:sz w:val="24"/>
          <w:szCs w:val="24"/>
          <w:shd w:val="clear" w:color="auto" w:fill="FFFFFF"/>
        </w:rPr>
        <w:t>.</w:t>
      </w:r>
    </w:p>
    <w:p w:rsidR="00E877A8" w:rsidRPr="00544A43" w:rsidRDefault="006B7355" w:rsidP="00DD0171">
      <w:pPr>
        <w:spacing w:after="0"/>
        <w:jc w:val="both"/>
        <w:rPr>
          <w:rFonts w:ascii="Arial" w:hAnsi="Arial" w:cs="Arial"/>
          <w:sz w:val="24"/>
          <w:szCs w:val="24"/>
        </w:rPr>
      </w:pPr>
      <w:r w:rsidRPr="00544A43">
        <w:rPr>
          <w:rFonts w:ascii="Arial" w:hAnsi="Arial" w:cs="Arial"/>
          <w:sz w:val="24"/>
          <w:szCs w:val="24"/>
        </w:rPr>
        <w:t xml:space="preserve">   </w:t>
      </w:r>
    </w:p>
    <w:p w:rsidR="00E877A8" w:rsidRPr="002F1125" w:rsidRDefault="00E877A8" w:rsidP="002F1125">
      <w:pPr>
        <w:pStyle w:val="2"/>
        <w:rPr>
          <w:color w:val="auto"/>
        </w:rPr>
      </w:pPr>
      <w:bookmarkStart w:id="9" w:name="_Toc370759352"/>
      <w:r w:rsidRPr="002F1125">
        <w:rPr>
          <w:color w:val="auto"/>
        </w:rPr>
        <w:t>Α4. Η ΑΙΜΟΔΟΣΙΑ ΚΑΙ ΟΙ ΙΟΙ</w:t>
      </w:r>
      <w:bookmarkEnd w:id="9"/>
    </w:p>
    <w:p w:rsidR="00E15336" w:rsidRDefault="00057AC7" w:rsidP="00E15336">
      <w:pPr>
        <w:spacing w:after="0"/>
        <w:jc w:val="both"/>
        <w:rPr>
          <w:rFonts w:ascii="Arial" w:hAnsi="Arial" w:cs="Arial"/>
          <w:sz w:val="24"/>
          <w:szCs w:val="24"/>
        </w:rPr>
      </w:pPr>
      <w:r w:rsidRPr="00544A43">
        <w:rPr>
          <w:rFonts w:ascii="Arial" w:hAnsi="Arial" w:cs="Arial"/>
          <w:sz w:val="24"/>
          <w:szCs w:val="24"/>
        </w:rPr>
        <w:t xml:space="preserve">   </w:t>
      </w:r>
      <w:r w:rsidR="008E3B11" w:rsidRPr="00544A43">
        <w:rPr>
          <w:rFonts w:ascii="Arial" w:hAnsi="Arial" w:cs="Arial"/>
          <w:sz w:val="24"/>
          <w:szCs w:val="24"/>
        </w:rPr>
        <w:t>Ο εργαστηριακός έλεγχος κάθε μονάδας αίματος αποτελεί το πιο δραστικό προστατευτικό μέτρο για τη πρόληψη μετάδοσης λοιμώδη νοσημάτων με τη μετάγγι</w:t>
      </w:r>
      <w:r w:rsidR="00E15336">
        <w:rPr>
          <w:rFonts w:ascii="Arial" w:hAnsi="Arial" w:cs="Arial"/>
          <w:sz w:val="24"/>
          <w:szCs w:val="24"/>
        </w:rPr>
        <w:t>ση. Διαχρονικά παρατηρ</w:t>
      </w:r>
      <w:r w:rsidR="004D6C8C">
        <w:rPr>
          <w:rFonts w:ascii="Arial" w:hAnsi="Arial" w:cs="Arial"/>
          <w:sz w:val="24"/>
          <w:szCs w:val="24"/>
        </w:rPr>
        <w:t xml:space="preserve">είται προσθήκη εξετάσεων που </w:t>
      </w:r>
      <w:proofErr w:type="spellStart"/>
      <w:r w:rsidR="004D6C8C">
        <w:rPr>
          <w:rFonts w:ascii="Arial" w:hAnsi="Arial" w:cs="Arial"/>
          <w:sz w:val="24"/>
          <w:szCs w:val="24"/>
        </w:rPr>
        <w:t>προ</w:t>
      </w:r>
      <w:r w:rsidR="00E15336">
        <w:rPr>
          <w:rFonts w:ascii="Arial" w:hAnsi="Arial" w:cs="Arial"/>
          <w:sz w:val="24"/>
          <w:szCs w:val="24"/>
        </w:rPr>
        <w:t>σαρ</w:t>
      </w:r>
      <w:proofErr w:type="spellEnd"/>
      <w:r w:rsidR="004D6C8C">
        <w:rPr>
          <w:rFonts w:ascii="Arial" w:hAnsi="Arial" w:cs="Arial"/>
          <w:sz w:val="24"/>
          <w:szCs w:val="24"/>
        </w:rPr>
        <w:t>-</w:t>
      </w:r>
      <w:proofErr w:type="spellStart"/>
      <w:r w:rsidR="00E15336">
        <w:rPr>
          <w:rFonts w:ascii="Arial" w:hAnsi="Arial" w:cs="Arial"/>
          <w:sz w:val="24"/>
          <w:szCs w:val="24"/>
        </w:rPr>
        <w:t>μόζονται</w:t>
      </w:r>
      <w:proofErr w:type="spellEnd"/>
      <w:r w:rsidR="00E15336">
        <w:rPr>
          <w:rFonts w:ascii="Arial" w:hAnsi="Arial" w:cs="Arial"/>
          <w:sz w:val="24"/>
          <w:szCs w:val="24"/>
        </w:rPr>
        <w:t xml:space="preserve"> στην επιστημονική πρόοδο και στην εμφάνιση νέων παραγόντων.</w:t>
      </w:r>
    </w:p>
    <w:p w:rsidR="00A65F9C" w:rsidRPr="00544A43" w:rsidRDefault="00A65F9C" w:rsidP="00DD0171">
      <w:pPr>
        <w:spacing w:after="0"/>
        <w:jc w:val="both"/>
        <w:rPr>
          <w:rFonts w:ascii="Arial" w:hAnsi="Arial" w:cs="Arial"/>
          <w:sz w:val="24"/>
          <w:szCs w:val="24"/>
        </w:rPr>
      </w:pPr>
    </w:p>
    <w:p w:rsidR="00E877A8" w:rsidRPr="002F1125" w:rsidRDefault="00E877A8" w:rsidP="002F1125">
      <w:pPr>
        <w:pStyle w:val="2"/>
        <w:rPr>
          <w:color w:val="auto"/>
        </w:rPr>
      </w:pPr>
      <w:bookmarkStart w:id="10" w:name="_Toc370759353"/>
      <w:r w:rsidRPr="002F1125">
        <w:rPr>
          <w:color w:val="auto"/>
        </w:rPr>
        <w:t>Α4.1</w:t>
      </w:r>
      <w:r w:rsidR="00A02FAE" w:rsidRPr="002F1125">
        <w:rPr>
          <w:color w:val="auto"/>
        </w:rPr>
        <w:t xml:space="preserve"> </w:t>
      </w:r>
      <w:r w:rsidR="009B6416" w:rsidRPr="002F1125">
        <w:rPr>
          <w:color w:val="auto"/>
        </w:rPr>
        <w:t>ΑΣΦΑΛΕΙΑ ΑΙΜΑΤΟΣ</w:t>
      </w:r>
      <w:bookmarkEnd w:id="10"/>
      <w:r w:rsidRPr="002F1125">
        <w:rPr>
          <w:color w:val="auto"/>
        </w:rPr>
        <w:t xml:space="preserve">   </w:t>
      </w:r>
    </w:p>
    <w:p w:rsidR="00E877A8" w:rsidRPr="00544A43" w:rsidRDefault="00E877A8" w:rsidP="00EA627A">
      <w:pPr>
        <w:spacing w:after="0"/>
        <w:jc w:val="both"/>
        <w:rPr>
          <w:rFonts w:ascii="Arial" w:hAnsi="Arial" w:cs="Arial"/>
          <w:sz w:val="24"/>
          <w:szCs w:val="24"/>
        </w:rPr>
      </w:pPr>
      <w:r w:rsidRPr="00544A43">
        <w:rPr>
          <w:rFonts w:ascii="Arial" w:hAnsi="Arial" w:cs="Arial"/>
          <w:sz w:val="24"/>
          <w:szCs w:val="24"/>
        </w:rPr>
        <w:t xml:space="preserve">   Η πρώτη εξέταση που εφαρμόστηκε υποχρεωτικά στη δεκαετία του 1950, ήταν για την ανίχνευση της σύφιλης και συνεχίζεται μέχρι</w:t>
      </w:r>
      <w:r w:rsidR="00D97F96">
        <w:rPr>
          <w:rFonts w:ascii="Arial" w:hAnsi="Arial" w:cs="Arial"/>
          <w:sz w:val="24"/>
          <w:szCs w:val="24"/>
        </w:rPr>
        <w:t xml:space="preserve"> και</w:t>
      </w:r>
      <w:r w:rsidRPr="00544A43">
        <w:rPr>
          <w:rFonts w:ascii="Arial" w:hAnsi="Arial" w:cs="Arial"/>
          <w:sz w:val="24"/>
          <w:szCs w:val="24"/>
        </w:rPr>
        <w:t xml:space="preserve"> σήμερα. Το αυστραλιανό αντιγόνο, για την ηπατίτιδα Β, άρχισε να εφαρμόζεται από το 1971. Από το 1985 </w:t>
      </w:r>
      <w:r w:rsidR="00317E60">
        <w:rPr>
          <w:rFonts w:ascii="Arial" w:hAnsi="Arial" w:cs="Arial"/>
          <w:sz w:val="24"/>
          <w:szCs w:val="24"/>
        </w:rPr>
        <w:t xml:space="preserve">άρχισε ο έλεγχος για τον </w:t>
      </w:r>
      <w:r w:rsidR="00317E60">
        <w:rPr>
          <w:rFonts w:ascii="Arial" w:hAnsi="Arial" w:cs="Arial"/>
          <w:sz w:val="24"/>
          <w:szCs w:val="24"/>
          <w:lang w:val="en-US"/>
        </w:rPr>
        <w:t>HIV</w:t>
      </w:r>
      <w:r w:rsidRPr="00544A43">
        <w:rPr>
          <w:rFonts w:ascii="Arial" w:hAnsi="Arial" w:cs="Arial"/>
          <w:sz w:val="24"/>
          <w:szCs w:val="24"/>
        </w:rPr>
        <w:t xml:space="preserve">, προσδιορίζοντας αντισώματα για τον τύπο </w:t>
      </w:r>
      <w:r w:rsidRPr="00544A43">
        <w:rPr>
          <w:rFonts w:ascii="Arial" w:hAnsi="Arial" w:cs="Arial"/>
          <w:sz w:val="24"/>
          <w:szCs w:val="24"/>
          <w:lang w:val="en-US"/>
        </w:rPr>
        <w:t>I</w:t>
      </w:r>
      <w:r w:rsidRPr="00544A43">
        <w:rPr>
          <w:rFonts w:ascii="Arial" w:hAnsi="Arial" w:cs="Arial"/>
          <w:sz w:val="24"/>
          <w:szCs w:val="24"/>
        </w:rPr>
        <w:t xml:space="preserve"> και απ’ το 1992, σε συνδυασμό για τους τύπους του ιού, </w:t>
      </w:r>
      <w:r w:rsidRPr="00544A43">
        <w:rPr>
          <w:rFonts w:ascii="Arial" w:hAnsi="Arial" w:cs="Arial"/>
          <w:sz w:val="24"/>
          <w:szCs w:val="24"/>
          <w:lang w:val="en-US"/>
        </w:rPr>
        <w:t>I</w:t>
      </w:r>
      <w:r w:rsidRPr="00544A43">
        <w:rPr>
          <w:rFonts w:ascii="Arial" w:hAnsi="Arial" w:cs="Arial"/>
          <w:sz w:val="24"/>
          <w:szCs w:val="24"/>
        </w:rPr>
        <w:t xml:space="preserve"> και </w:t>
      </w:r>
      <w:r w:rsidRPr="00544A43">
        <w:rPr>
          <w:rFonts w:ascii="Arial" w:hAnsi="Arial" w:cs="Arial"/>
          <w:sz w:val="24"/>
          <w:szCs w:val="24"/>
          <w:lang w:val="en-US"/>
        </w:rPr>
        <w:t>II</w:t>
      </w:r>
      <w:r w:rsidRPr="00544A43">
        <w:rPr>
          <w:rFonts w:ascii="Arial" w:hAnsi="Arial" w:cs="Arial"/>
          <w:sz w:val="24"/>
          <w:szCs w:val="24"/>
        </w:rPr>
        <w:t>. Από το 1988 άρχισε ο έλεγχος προσδ</w:t>
      </w:r>
      <w:r w:rsidR="00317E60">
        <w:rPr>
          <w:rFonts w:ascii="Arial" w:hAnsi="Arial" w:cs="Arial"/>
          <w:sz w:val="24"/>
          <w:szCs w:val="24"/>
        </w:rPr>
        <w:t xml:space="preserve">ιορισμού αντισωμάτων για τον </w:t>
      </w:r>
      <w:r w:rsidRPr="00544A43">
        <w:rPr>
          <w:rFonts w:ascii="Arial" w:hAnsi="Arial" w:cs="Arial"/>
          <w:sz w:val="24"/>
          <w:szCs w:val="24"/>
          <w:lang w:val="en-US"/>
        </w:rPr>
        <w:t>HTLV</w:t>
      </w:r>
      <w:r w:rsidRPr="00544A43">
        <w:rPr>
          <w:rFonts w:ascii="Arial" w:hAnsi="Arial" w:cs="Arial"/>
          <w:sz w:val="24"/>
          <w:szCs w:val="24"/>
        </w:rPr>
        <w:t>-</w:t>
      </w:r>
      <w:r w:rsidRPr="00544A43">
        <w:rPr>
          <w:rFonts w:ascii="Arial" w:hAnsi="Arial" w:cs="Arial"/>
          <w:sz w:val="24"/>
          <w:szCs w:val="24"/>
          <w:lang w:val="en-US"/>
        </w:rPr>
        <w:t>I</w:t>
      </w:r>
      <w:r w:rsidRPr="00544A43">
        <w:rPr>
          <w:rFonts w:ascii="Arial" w:hAnsi="Arial" w:cs="Arial"/>
          <w:sz w:val="24"/>
          <w:szCs w:val="24"/>
        </w:rPr>
        <w:t xml:space="preserve"> και από</w:t>
      </w:r>
      <w:r w:rsidR="00317E60">
        <w:rPr>
          <w:rFonts w:ascii="Arial" w:hAnsi="Arial" w:cs="Arial"/>
          <w:sz w:val="24"/>
          <w:szCs w:val="24"/>
        </w:rPr>
        <w:t xml:space="preserve"> το 1997 σε συνδυασμό με τον </w:t>
      </w:r>
      <w:r w:rsidRPr="00544A43">
        <w:rPr>
          <w:rFonts w:ascii="Arial" w:hAnsi="Arial" w:cs="Arial"/>
          <w:sz w:val="24"/>
          <w:szCs w:val="24"/>
          <w:lang w:val="en-US"/>
        </w:rPr>
        <w:t>HTLV</w:t>
      </w:r>
      <w:r w:rsidRPr="00544A43">
        <w:rPr>
          <w:rFonts w:ascii="Arial" w:hAnsi="Arial" w:cs="Arial"/>
          <w:sz w:val="24"/>
          <w:szCs w:val="24"/>
        </w:rPr>
        <w:t>-</w:t>
      </w:r>
      <w:r w:rsidRPr="00544A43">
        <w:rPr>
          <w:rFonts w:ascii="Arial" w:hAnsi="Arial" w:cs="Arial"/>
          <w:sz w:val="24"/>
          <w:szCs w:val="24"/>
          <w:lang w:val="en-US"/>
        </w:rPr>
        <w:t>II</w:t>
      </w:r>
      <w:r w:rsidRPr="00544A43">
        <w:rPr>
          <w:rFonts w:ascii="Arial" w:hAnsi="Arial" w:cs="Arial"/>
          <w:sz w:val="24"/>
          <w:szCs w:val="24"/>
        </w:rPr>
        <w:t xml:space="preserve">. Το 1995 το αντιγόνο </w:t>
      </w:r>
      <w:r w:rsidRPr="00544A43">
        <w:rPr>
          <w:rFonts w:ascii="Arial" w:hAnsi="Arial" w:cs="Arial"/>
          <w:sz w:val="24"/>
          <w:szCs w:val="24"/>
          <w:lang w:val="en-US"/>
        </w:rPr>
        <w:t>P</w:t>
      </w:r>
      <w:r w:rsidRPr="00544A43">
        <w:rPr>
          <w:rFonts w:ascii="Arial" w:hAnsi="Arial" w:cs="Arial"/>
          <w:sz w:val="24"/>
          <w:szCs w:val="24"/>
        </w:rPr>
        <w:t xml:space="preserve">24 για τον </w:t>
      </w:r>
      <w:r w:rsidRPr="00544A43">
        <w:rPr>
          <w:rFonts w:ascii="Arial" w:hAnsi="Arial" w:cs="Arial"/>
          <w:sz w:val="24"/>
          <w:szCs w:val="24"/>
          <w:lang w:val="en-US"/>
        </w:rPr>
        <w:t>HIV</w:t>
      </w:r>
      <w:r w:rsidRPr="00544A43">
        <w:rPr>
          <w:rFonts w:ascii="Arial" w:hAnsi="Arial" w:cs="Arial"/>
          <w:sz w:val="24"/>
          <w:szCs w:val="24"/>
        </w:rPr>
        <w:t>-</w:t>
      </w:r>
      <w:r w:rsidRPr="00544A43">
        <w:rPr>
          <w:rFonts w:ascii="Arial" w:hAnsi="Arial" w:cs="Arial"/>
          <w:sz w:val="24"/>
          <w:szCs w:val="24"/>
          <w:lang w:val="en-US"/>
        </w:rPr>
        <w:t>I</w:t>
      </w:r>
      <w:r w:rsidRPr="00544A43">
        <w:rPr>
          <w:rFonts w:ascii="Arial" w:hAnsi="Arial" w:cs="Arial"/>
          <w:sz w:val="24"/>
          <w:szCs w:val="24"/>
        </w:rPr>
        <w:t xml:space="preserve"> προσετέθη σε συνδυασμό με τις εξετάσεις για τα αντισώματα </w:t>
      </w:r>
      <w:r w:rsidRPr="00544A43">
        <w:rPr>
          <w:rFonts w:ascii="Arial" w:hAnsi="Arial" w:cs="Arial"/>
          <w:sz w:val="24"/>
          <w:szCs w:val="24"/>
          <w:lang w:val="en-US"/>
        </w:rPr>
        <w:t>HIV</w:t>
      </w:r>
      <w:r w:rsidRPr="00544A43">
        <w:rPr>
          <w:rFonts w:ascii="Arial" w:hAnsi="Arial" w:cs="Arial"/>
          <w:sz w:val="24"/>
          <w:szCs w:val="24"/>
        </w:rPr>
        <w:t>-</w:t>
      </w:r>
      <w:r w:rsidRPr="00544A43">
        <w:rPr>
          <w:rFonts w:ascii="Arial" w:hAnsi="Arial" w:cs="Arial"/>
          <w:sz w:val="24"/>
          <w:szCs w:val="24"/>
          <w:lang w:val="en-US"/>
        </w:rPr>
        <w:t>I</w:t>
      </w:r>
      <w:r w:rsidR="00317E60" w:rsidRPr="00317E60">
        <w:rPr>
          <w:rFonts w:ascii="Arial" w:hAnsi="Arial" w:cs="Arial"/>
          <w:sz w:val="24"/>
          <w:szCs w:val="24"/>
        </w:rPr>
        <w:t xml:space="preserve"> </w:t>
      </w:r>
      <w:r w:rsidR="00317E60">
        <w:rPr>
          <w:rFonts w:ascii="Arial" w:hAnsi="Arial" w:cs="Arial"/>
          <w:sz w:val="24"/>
          <w:szCs w:val="24"/>
        </w:rPr>
        <w:t xml:space="preserve">και </w:t>
      </w:r>
      <w:r w:rsidRPr="00544A43">
        <w:rPr>
          <w:rFonts w:ascii="Arial" w:hAnsi="Arial" w:cs="Arial"/>
          <w:sz w:val="24"/>
          <w:szCs w:val="24"/>
          <w:lang w:val="en-US"/>
        </w:rPr>
        <w:t>II</w:t>
      </w:r>
      <w:r w:rsidRPr="00544A43">
        <w:rPr>
          <w:rFonts w:ascii="Arial" w:hAnsi="Arial" w:cs="Arial"/>
          <w:sz w:val="24"/>
          <w:szCs w:val="24"/>
        </w:rPr>
        <w:t xml:space="preserve"> και προκάλεσε κλείσιμο του παραθύρου στην ανίχνευση του </w:t>
      </w:r>
      <w:r w:rsidRPr="00544A43">
        <w:rPr>
          <w:rFonts w:ascii="Arial" w:hAnsi="Arial" w:cs="Arial"/>
          <w:sz w:val="24"/>
          <w:szCs w:val="24"/>
          <w:lang w:val="en-US"/>
        </w:rPr>
        <w:t>AIDS</w:t>
      </w:r>
      <w:r w:rsidRPr="00544A43">
        <w:rPr>
          <w:rFonts w:ascii="Arial" w:hAnsi="Arial" w:cs="Arial"/>
          <w:sz w:val="24"/>
          <w:szCs w:val="24"/>
        </w:rPr>
        <w:t xml:space="preserve"> γιατί το αντιγόνο του ιού, </w:t>
      </w:r>
      <w:r w:rsidRPr="00544A43">
        <w:rPr>
          <w:rFonts w:ascii="Arial" w:hAnsi="Arial" w:cs="Arial"/>
          <w:sz w:val="24"/>
          <w:szCs w:val="24"/>
          <w:lang w:val="en-US"/>
        </w:rPr>
        <w:t>P</w:t>
      </w:r>
      <w:r w:rsidRPr="00544A43">
        <w:rPr>
          <w:rFonts w:ascii="Arial" w:hAnsi="Arial" w:cs="Arial"/>
          <w:sz w:val="24"/>
          <w:szCs w:val="24"/>
        </w:rPr>
        <w:t>24, εμφανίζε</w:t>
      </w:r>
      <w:r w:rsidR="00E15336">
        <w:rPr>
          <w:rFonts w:ascii="Arial" w:hAnsi="Arial" w:cs="Arial"/>
          <w:sz w:val="24"/>
          <w:szCs w:val="24"/>
        </w:rPr>
        <w:t>ται νωρίτερα από τα αντισώματα</w:t>
      </w:r>
      <w:r w:rsidR="00CB5234" w:rsidRPr="00CB5234">
        <w:rPr>
          <w:rFonts w:ascii="Arial" w:hAnsi="Arial" w:cs="Arial"/>
          <w:sz w:val="24"/>
          <w:szCs w:val="24"/>
        </w:rPr>
        <w:t>.</w:t>
      </w:r>
      <w:r w:rsidR="00E15336">
        <w:rPr>
          <w:rFonts w:ascii="Arial" w:hAnsi="Arial" w:cs="Arial"/>
          <w:sz w:val="24"/>
          <w:szCs w:val="24"/>
        </w:rPr>
        <w:t xml:space="preserve"> </w:t>
      </w:r>
    </w:p>
    <w:p w:rsidR="00E877A8" w:rsidRPr="00544A43" w:rsidRDefault="00E877A8" w:rsidP="00EA627A">
      <w:pPr>
        <w:spacing w:after="0"/>
        <w:jc w:val="both"/>
        <w:rPr>
          <w:rFonts w:ascii="Arial" w:hAnsi="Arial" w:cs="Arial"/>
          <w:sz w:val="24"/>
          <w:szCs w:val="24"/>
        </w:rPr>
      </w:pPr>
      <w:r w:rsidRPr="00544A43">
        <w:rPr>
          <w:rFonts w:ascii="Arial" w:hAnsi="Arial" w:cs="Arial"/>
          <w:sz w:val="24"/>
          <w:szCs w:val="24"/>
        </w:rPr>
        <w:t xml:space="preserve">  </w:t>
      </w:r>
      <w:r w:rsidR="009B6416">
        <w:rPr>
          <w:rFonts w:ascii="Arial" w:hAnsi="Arial" w:cs="Arial"/>
          <w:sz w:val="24"/>
          <w:szCs w:val="24"/>
        </w:rPr>
        <w:t xml:space="preserve"> Εξετάσεις μοριακής ανίχνευσης</w:t>
      </w:r>
      <w:r w:rsidRPr="00544A43">
        <w:rPr>
          <w:rFonts w:ascii="Arial" w:hAnsi="Arial" w:cs="Arial"/>
          <w:sz w:val="24"/>
          <w:szCs w:val="24"/>
        </w:rPr>
        <w:t xml:space="preserve"> για </w:t>
      </w:r>
      <w:r w:rsidRPr="00544A43">
        <w:rPr>
          <w:rFonts w:ascii="Arial" w:hAnsi="Arial" w:cs="Arial"/>
          <w:sz w:val="24"/>
          <w:szCs w:val="24"/>
          <w:lang w:val="en-US"/>
        </w:rPr>
        <w:t>HIV</w:t>
      </w:r>
      <w:r w:rsidRPr="00544A43">
        <w:rPr>
          <w:rFonts w:ascii="Arial" w:hAnsi="Arial" w:cs="Arial"/>
          <w:sz w:val="24"/>
          <w:szCs w:val="24"/>
        </w:rPr>
        <w:t xml:space="preserve"> </w:t>
      </w:r>
      <w:r w:rsidRPr="00544A43">
        <w:rPr>
          <w:rFonts w:ascii="Arial" w:hAnsi="Arial" w:cs="Arial"/>
          <w:sz w:val="24"/>
          <w:szCs w:val="24"/>
          <w:lang w:val="en-US"/>
        </w:rPr>
        <w:t>I</w:t>
      </w:r>
      <w:r w:rsidR="00317E60">
        <w:rPr>
          <w:rFonts w:ascii="Arial" w:hAnsi="Arial" w:cs="Arial"/>
          <w:sz w:val="24"/>
          <w:szCs w:val="24"/>
        </w:rPr>
        <w:t xml:space="preserve"> και </w:t>
      </w:r>
      <w:r w:rsidR="00317E60">
        <w:rPr>
          <w:rFonts w:ascii="Arial" w:hAnsi="Arial" w:cs="Arial"/>
          <w:sz w:val="24"/>
          <w:szCs w:val="24"/>
          <w:lang w:val="en-US"/>
        </w:rPr>
        <w:t>HCV</w:t>
      </w:r>
      <w:r w:rsidRPr="00544A43">
        <w:rPr>
          <w:rFonts w:ascii="Arial" w:hAnsi="Arial" w:cs="Arial"/>
          <w:sz w:val="24"/>
          <w:szCs w:val="24"/>
        </w:rPr>
        <w:t xml:space="preserve">, ξεκίνησαν το 1999 ενώ </w:t>
      </w:r>
      <w:r w:rsidR="00D97F96">
        <w:rPr>
          <w:rFonts w:ascii="Arial" w:hAnsi="Arial" w:cs="Arial"/>
          <w:sz w:val="24"/>
          <w:szCs w:val="24"/>
        </w:rPr>
        <w:t>το 2003 άρχισε στις ΗΠΑ</w:t>
      </w:r>
      <w:r w:rsidRPr="00544A43">
        <w:rPr>
          <w:rFonts w:ascii="Arial" w:hAnsi="Arial" w:cs="Arial"/>
          <w:sz w:val="24"/>
          <w:szCs w:val="24"/>
        </w:rPr>
        <w:t xml:space="preserve"> ο έλεγχος με </w:t>
      </w:r>
      <w:r w:rsidRPr="00544A43">
        <w:rPr>
          <w:rFonts w:ascii="Arial" w:hAnsi="Arial" w:cs="Arial"/>
          <w:sz w:val="24"/>
          <w:szCs w:val="24"/>
          <w:lang w:val="en-US"/>
        </w:rPr>
        <w:t>NAT</w:t>
      </w:r>
      <w:r w:rsidRPr="00544A43">
        <w:rPr>
          <w:rFonts w:ascii="Arial" w:hAnsi="Arial" w:cs="Arial"/>
          <w:sz w:val="24"/>
          <w:szCs w:val="24"/>
        </w:rPr>
        <w:t xml:space="preserve"> για τον ι</w:t>
      </w:r>
      <w:r w:rsidR="00D97F96">
        <w:rPr>
          <w:rFonts w:ascii="Arial" w:hAnsi="Arial" w:cs="Arial"/>
          <w:sz w:val="24"/>
          <w:szCs w:val="24"/>
        </w:rPr>
        <w:t>ό του Δυτικού Νείλου</w:t>
      </w:r>
      <w:r w:rsidR="00317E60" w:rsidRPr="00317E60">
        <w:rPr>
          <w:rFonts w:ascii="Arial" w:hAnsi="Arial" w:cs="Arial"/>
          <w:sz w:val="24"/>
          <w:szCs w:val="24"/>
        </w:rPr>
        <w:t xml:space="preserve"> (</w:t>
      </w:r>
      <w:r w:rsidR="00317E60">
        <w:rPr>
          <w:rFonts w:ascii="Arial" w:hAnsi="Arial" w:cs="Arial"/>
          <w:sz w:val="24"/>
          <w:szCs w:val="24"/>
        </w:rPr>
        <w:t>ΙΔΝ)</w:t>
      </w:r>
      <w:r w:rsidR="00D97F96">
        <w:rPr>
          <w:rFonts w:ascii="Arial" w:hAnsi="Arial" w:cs="Arial"/>
          <w:sz w:val="24"/>
          <w:szCs w:val="24"/>
        </w:rPr>
        <w:t xml:space="preserve">. Επίσης, </w:t>
      </w:r>
      <w:r w:rsidRPr="00544A43">
        <w:rPr>
          <w:rFonts w:ascii="Arial" w:hAnsi="Arial" w:cs="Arial"/>
          <w:sz w:val="24"/>
          <w:szCs w:val="24"/>
        </w:rPr>
        <w:t xml:space="preserve">από το 2007 στις ΗΠΑ άρχισε να εφαρμόζεται σε αρκετές περιοχές που υπάρχουν πολλοί ισπανόφωνοι μετανάστες από χώρες της Λατινικής Αμερικής, έλεγχος του αίματος για τη νόσο του </w:t>
      </w:r>
      <w:r w:rsidRPr="00544A43">
        <w:rPr>
          <w:rFonts w:ascii="Arial" w:hAnsi="Arial" w:cs="Arial"/>
          <w:sz w:val="24"/>
          <w:szCs w:val="24"/>
          <w:lang w:val="en-US"/>
        </w:rPr>
        <w:t>Chagas</w:t>
      </w:r>
      <w:r w:rsidRPr="00544A43">
        <w:rPr>
          <w:rFonts w:ascii="Arial" w:hAnsi="Arial" w:cs="Arial"/>
          <w:sz w:val="24"/>
          <w:szCs w:val="24"/>
        </w:rPr>
        <w:t xml:space="preserve">. </w:t>
      </w:r>
    </w:p>
    <w:p w:rsidR="00E877A8" w:rsidRPr="007004C2" w:rsidRDefault="00E877A8" w:rsidP="00EA627A">
      <w:pPr>
        <w:spacing w:after="0"/>
        <w:jc w:val="both"/>
        <w:rPr>
          <w:rFonts w:ascii="Arial" w:hAnsi="Arial" w:cs="Arial"/>
          <w:sz w:val="24"/>
          <w:szCs w:val="24"/>
        </w:rPr>
      </w:pPr>
      <w:r w:rsidRPr="00544A43">
        <w:rPr>
          <w:rFonts w:ascii="Arial" w:hAnsi="Arial" w:cs="Arial"/>
          <w:sz w:val="24"/>
          <w:szCs w:val="24"/>
        </w:rPr>
        <w:t xml:space="preserve">   Οι εργαστηριακές εξετάσεις που εφαρμόζονται στον έλεγχο του αίματος σαν</w:t>
      </w:r>
      <w:r w:rsidR="001F1860" w:rsidRPr="00544A43">
        <w:rPr>
          <w:rFonts w:ascii="Arial" w:hAnsi="Arial" w:cs="Arial"/>
          <w:sz w:val="24"/>
          <w:szCs w:val="24"/>
        </w:rPr>
        <w:t xml:space="preserve"> βασική αρχή πρέπει να έχουν</w:t>
      </w:r>
      <w:r w:rsidRPr="00544A43">
        <w:rPr>
          <w:rFonts w:ascii="Arial" w:hAnsi="Arial" w:cs="Arial"/>
          <w:sz w:val="24"/>
          <w:szCs w:val="24"/>
        </w:rPr>
        <w:t xml:space="preserve"> άριστη ευαισθησία, ώστε να μπορούν να ανιχνεύσουν όλους τους αιμοδότες που είναι πραγματικά θετικοί σε ένα μολυσματικό παράγοντα, καθώς επίσης να έ</w:t>
      </w:r>
      <w:r w:rsidR="001F1860" w:rsidRPr="00544A43">
        <w:rPr>
          <w:rFonts w:ascii="Arial" w:hAnsi="Arial" w:cs="Arial"/>
          <w:sz w:val="24"/>
          <w:szCs w:val="24"/>
        </w:rPr>
        <w:t>χουν και άριστη ειδικότητα, ούτω</w:t>
      </w:r>
      <w:r w:rsidRPr="00544A43">
        <w:rPr>
          <w:rFonts w:ascii="Arial" w:hAnsi="Arial" w:cs="Arial"/>
          <w:sz w:val="24"/>
          <w:szCs w:val="24"/>
        </w:rPr>
        <w:t>ς ώστε να μην αποκλείονται πολλοί αιμοδότες σε περίπτωση που υπάρχουν π</w:t>
      </w:r>
      <w:r w:rsidR="00CB5234">
        <w:rPr>
          <w:rFonts w:ascii="Arial" w:hAnsi="Arial" w:cs="Arial"/>
          <w:sz w:val="24"/>
          <w:szCs w:val="24"/>
        </w:rPr>
        <w:t>ολλά ψευδώς θετικά αποτελέσματα</w:t>
      </w:r>
      <w:r w:rsidR="00CB5234" w:rsidRPr="00CB5234">
        <w:rPr>
          <w:rFonts w:ascii="Arial" w:hAnsi="Arial" w:cs="Arial"/>
          <w:sz w:val="24"/>
          <w:szCs w:val="24"/>
        </w:rPr>
        <w:t xml:space="preserve"> </w:t>
      </w:r>
      <w:r w:rsidR="00CB5234" w:rsidRPr="007004C2">
        <w:rPr>
          <w:rFonts w:ascii="Arial" w:hAnsi="Arial" w:cs="Arial"/>
          <w:i/>
          <w:sz w:val="24"/>
          <w:szCs w:val="24"/>
        </w:rPr>
        <w:t>(</w:t>
      </w:r>
      <w:proofErr w:type="spellStart"/>
      <w:r w:rsidR="00CB5234" w:rsidRPr="007004C2">
        <w:rPr>
          <w:rFonts w:ascii="Arial" w:hAnsi="Arial" w:cs="Arial"/>
          <w:i/>
          <w:sz w:val="24"/>
          <w:szCs w:val="24"/>
          <w:lang w:val="en-US"/>
        </w:rPr>
        <w:t>Olano</w:t>
      </w:r>
      <w:proofErr w:type="spellEnd"/>
      <w:r w:rsidR="00CB5234" w:rsidRPr="007004C2">
        <w:rPr>
          <w:rFonts w:ascii="Arial" w:hAnsi="Arial" w:cs="Arial"/>
          <w:i/>
          <w:sz w:val="24"/>
          <w:szCs w:val="24"/>
        </w:rPr>
        <w:t xml:space="preserve"> </w:t>
      </w:r>
      <w:r w:rsidR="00CB5234" w:rsidRPr="007004C2">
        <w:rPr>
          <w:rFonts w:ascii="Arial" w:hAnsi="Arial" w:cs="Arial"/>
          <w:i/>
          <w:sz w:val="24"/>
          <w:szCs w:val="24"/>
          <w:lang w:val="en-US"/>
        </w:rPr>
        <w:t>and</w:t>
      </w:r>
      <w:r w:rsidR="00CB5234" w:rsidRPr="007004C2">
        <w:rPr>
          <w:rFonts w:ascii="Arial" w:hAnsi="Arial" w:cs="Arial"/>
          <w:i/>
          <w:sz w:val="24"/>
          <w:szCs w:val="24"/>
        </w:rPr>
        <w:t xml:space="preserve"> </w:t>
      </w:r>
      <w:r w:rsidR="00CB5234" w:rsidRPr="007004C2">
        <w:rPr>
          <w:rFonts w:ascii="Arial" w:hAnsi="Arial" w:cs="Arial"/>
          <w:i/>
          <w:sz w:val="24"/>
          <w:szCs w:val="24"/>
          <w:lang w:val="en-US"/>
        </w:rPr>
        <w:t>Walker</w:t>
      </w:r>
      <w:r w:rsidR="00CB5234" w:rsidRPr="007004C2">
        <w:rPr>
          <w:rFonts w:ascii="Arial" w:hAnsi="Arial" w:cs="Arial"/>
          <w:i/>
          <w:sz w:val="24"/>
          <w:szCs w:val="24"/>
        </w:rPr>
        <w:t>, 2011</w:t>
      </w:r>
      <w:r w:rsidR="007004C2" w:rsidRPr="007004C2">
        <w:rPr>
          <w:rFonts w:ascii="Arial" w:hAnsi="Arial" w:cs="Arial"/>
          <w:i/>
          <w:sz w:val="24"/>
          <w:szCs w:val="24"/>
        </w:rPr>
        <w:t>).</w:t>
      </w:r>
    </w:p>
    <w:p w:rsidR="00E877A8" w:rsidRPr="00544A43" w:rsidRDefault="00D97F96" w:rsidP="00EA627A">
      <w:pPr>
        <w:spacing w:after="0"/>
        <w:jc w:val="both"/>
        <w:rPr>
          <w:rFonts w:ascii="Arial" w:hAnsi="Arial" w:cs="Arial"/>
          <w:sz w:val="24"/>
          <w:szCs w:val="24"/>
        </w:rPr>
      </w:pPr>
      <w:r>
        <w:rPr>
          <w:rFonts w:ascii="Arial" w:hAnsi="Arial" w:cs="Arial"/>
          <w:sz w:val="24"/>
          <w:szCs w:val="24"/>
        </w:rPr>
        <w:lastRenderedPageBreak/>
        <w:t xml:space="preserve">   Σήμερα, </w:t>
      </w:r>
      <w:r w:rsidR="00E877A8" w:rsidRPr="00544A43">
        <w:rPr>
          <w:rFonts w:ascii="Arial" w:hAnsi="Arial" w:cs="Arial"/>
          <w:sz w:val="24"/>
          <w:szCs w:val="24"/>
        </w:rPr>
        <w:t xml:space="preserve">ο υποχρεωτικός εργαστηριακός έλεγχος, που σύμφωνα με τις διεθνείς οδηγίες πρέπει να γίνεται σε κάθε μονάδα αίματος είναι για ηπατίτιδα Β, ηπατίτιδα </w:t>
      </w:r>
      <w:r w:rsidR="00E877A8" w:rsidRPr="00544A43">
        <w:rPr>
          <w:rFonts w:ascii="Arial" w:hAnsi="Arial" w:cs="Arial"/>
          <w:sz w:val="24"/>
          <w:szCs w:val="24"/>
          <w:lang w:val="en-US"/>
        </w:rPr>
        <w:t>C</w:t>
      </w:r>
      <w:r w:rsidR="00E877A8" w:rsidRPr="00544A43">
        <w:rPr>
          <w:rFonts w:ascii="Arial" w:hAnsi="Arial" w:cs="Arial"/>
          <w:sz w:val="24"/>
          <w:szCs w:val="24"/>
        </w:rPr>
        <w:t xml:space="preserve">, σύφιλη, </w:t>
      </w:r>
      <w:r w:rsidR="00317E60">
        <w:rPr>
          <w:rFonts w:ascii="Arial" w:hAnsi="Arial" w:cs="Arial"/>
          <w:sz w:val="24"/>
          <w:szCs w:val="24"/>
          <w:lang w:val="en-US"/>
        </w:rPr>
        <w:t>AIDS</w:t>
      </w:r>
      <w:r w:rsidR="00317E60" w:rsidRPr="00317E60">
        <w:rPr>
          <w:rFonts w:ascii="Arial" w:hAnsi="Arial" w:cs="Arial"/>
          <w:sz w:val="24"/>
          <w:szCs w:val="24"/>
        </w:rPr>
        <w:t xml:space="preserve"> </w:t>
      </w:r>
      <w:r w:rsidR="00E877A8" w:rsidRPr="00544A43">
        <w:rPr>
          <w:rFonts w:ascii="Arial" w:hAnsi="Arial" w:cs="Arial"/>
          <w:sz w:val="24"/>
          <w:szCs w:val="24"/>
        </w:rPr>
        <w:t>και τους ρετ</w:t>
      </w:r>
      <w:r w:rsidR="00651F6F">
        <w:rPr>
          <w:rFonts w:ascii="Arial" w:hAnsi="Arial" w:cs="Arial"/>
          <w:sz w:val="24"/>
          <w:szCs w:val="24"/>
        </w:rPr>
        <w:t>ρ</w:t>
      </w:r>
      <w:r w:rsidR="00E877A8" w:rsidRPr="00544A43">
        <w:rPr>
          <w:rFonts w:ascii="Arial" w:hAnsi="Arial" w:cs="Arial"/>
          <w:sz w:val="24"/>
          <w:szCs w:val="24"/>
        </w:rPr>
        <w:t xml:space="preserve">οϊούς </w:t>
      </w:r>
      <w:r w:rsidR="00E877A8" w:rsidRPr="00544A43">
        <w:rPr>
          <w:rFonts w:ascii="Arial" w:hAnsi="Arial" w:cs="Arial"/>
          <w:sz w:val="24"/>
          <w:szCs w:val="24"/>
          <w:lang w:val="en-US"/>
        </w:rPr>
        <w:t>HTLV</w:t>
      </w:r>
      <w:r w:rsidR="00E877A8" w:rsidRPr="00544A43">
        <w:rPr>
          <w:rFonts w:ascii="Arial" w:hAnsi="Arial" w:cs="Arial"/>
          <w:sz w:val="24"/>
          <w:szCs w:val="24"/>
        </w:rPr>
        <w:t xml:space="preserve"> </w:t>
      </w:r>
      <w:r w:rsidR="00E877A8" w:rsidRPr="00544A43">
        <w:rPr>
          <w:rFonts w:ascii="Arial" w:hAnsi="Arial" w:cs="Arial"/>
          <w:sz w:val="24"/>
          <w:szCs w:val="24"/>
          <w:lang w:val="en-US"/>
        </w:rPr>
        <w:t>I</w:t>
      </w:r>
      <w:r w:rsidR="00E877A8" w:rsidRPr="00544A43">
        <w:rPr>
          <w:rFonts w:ascii="Arial" w:hAnsi="Arial" w:cs="Arial"/>
          <w:sz w:val="24"/>
          <w:szCs w:val="24"/>
        </w:rPr>
        <w:t xml:space="preserve"> και </w:t>
      </w:r>
      <w:r w:rsidR="00E877A8" w:rsidRPr="00544A43">
        <w:rPr>
          <w:rFonts w:ascii="Arial" w:hAnsi="Arial" w:cs="Arial"/>
          <w:sz w:val="24"/>
          <w:szCs w:val="24"/>
          <w:lang w:val="en-US"/>
        </w:rPr>
        <w:t>II</w:t>
      </w:r>
      <w:r w:rsidR="00E877A8" w:rsidRPr="00544A43">
        <w:rPr>
          <w:rFonts w:ascii="Arial" w:hAnsi="Arial" w:cs="Arial"/>
          <w:sz w:val="24"/>
          <w:szCs w:val="24"/>
        </w:rPr>
        <w:t xml:space="preserve">. Οι εξετάσεις γίνονται με </w:t>
      </w:r>
      <w:proofErr w:type="spellStart"/>
      <w:r w:rsidR="00E877A8" w:rsidRPr="00544A43">
        <w:rPr>
          <w:rFonts w:ascii="Arial" w:hAnsi="Arial" w:cs="Arial"/>
          <w:sz w:val="24"/>
          <w:szCs w:val="24"/>
        </w:rPr>
        <w:t>ανοσοενζυμικές</w:t>
      </w:r>
      <w:proofErr w:type="spellEnd"/>
      <w:r w:rsidR="00E877A8" w:rsidRPr="00544A43">
        <w:rPr>
          <w:rFonts w:ascii="Arial" w:hAnsi="Arial" w:cs="Arial"/>
          <w:sz w:val="24"/>
          <w:szCs w:val="24"/>
        </w:rPr>
        <w:t xml:space="preserve"> ή </w:t>
      </w:r>
      <w:proofErr w:type="spellStart"/>
      <w:r w:rsidR="00E877A8" w:rsidRPr="00544A43">
        <w:rPr>
          <w:rFonts w:ascii="Arial" w:hAnsi="Arial" w:cs="Arial"/>
          <w:sz w:val="24"/>
          <w:szCs w:val="24"/>
        </w:rPr>
        <w:t>ραδιοενζυμικές</w:t>
      </w:r>
      <w:proofErr w:type="spellEnd"/>
      <w:r w:rsidR="00E877A8" w:rsidRPr="00544A43">
        <w:rPr>
          <w:rFonts w:ascii="Arial" w:hAnsi="Arial" w:cs="Arial"/>
          <w:sz w:val="24"/>
          <w:szCs w:val="24"/>
        </w:rPr>
        <w:t xml:space="preserve"> μεθόδους που αποδίδουν ασφάλεια περίπου 99% (± 2). Το προσδοκώμενο είναι, η εξέταση όλων των μονάδων αίματος να γίνεται από μια Εθνική Υπηρεσία Αιμοδοσίας, όπου εφαρμόζοντας τη μέθοδο της Αλυσιδωτής Αντίδρασης της </w:t>
      </w:r>
      <w:proofErr w:type="spellStart"/>
      <w:r w:rsidR="00E877A8" w:rsidRPr="00544A43">
        <w:rPr>
          <w:rFonts w:ascii="Arial" w:hAnsi="Arial" w:cs="Arial"/>
          <w:sz w:val="24"/>
          <w:szCs w:val="24"/>
        </w:rPr>
        <w:t>Πολυμεράσης</w:t>
      </w:r>
      <w:proofErr w:type="spellEnd"/>
      <w:r w:rsidR="00502DAF">
        <w:rPr>
          <w:rFonts w:ascii="Arial" w:hAnsi="Arial" w:cs="Arial"/>
          <w:sz w:val="24"/>
          <w:szCs w:val="24"/>
        </w:rPr>
        <w:t xml:space="preserve"> (</w:t>
      </w:r>
      <w:r w:rsidR="00141BA6" w:rsidRPr="00544A43">
        <w:rPr>
          <w:rFonts w:ascii="Arial" w:hAnsi="Arial" w:cs="Arial"/>
          <w:sz w:val="24"/>
          <w:szCs w:val="24"/>
          <w:lang w:val="en-US"/>
        </w:rPr>
        <w:t>Polymerase</w:t>
      </w:r>
      <w:r w:rsidR="00141BA6" w:rsidRPr="00141BA6">
        <w:rPr>
          <w:rFonts w:ascii="Arial" w:hAnsi="Arial" w:cs="Arial"/>
          <w:sz w:val="24"/>
          <w:szCs w:val="24"/>
        </w:rPr>
        <w:t xml:space="preserve"> </w:t>
      </w:r>
      <w:r w:rsidR="00141BA6" w:rsidRPr="00544A43">
        <w:rPr>
          <w:rFonts w:ascii="Arial" w:hAnsi="Arial" w:cs="Arial"/>
          <w:sz w:val="24"/>
          <w:szCs w:val="24"/>
          <w:lang w:val="en-US"/>
        </w:rPr>
        <w:t>Chain</w:t>
      </w:r>
      <w:r w:rsidR="00141BA6" w:rsidRPr="00141BA6">
        <w:rPr>
          <w:rFonts w:ascii="Arial" w:hAnsi="Arial" w:cs="Arial"/>
          <w:sz w:val="24"/>
          <w:szCs w:val="24"/>
        </w:rPr>
        <w:t xml:space="preserve"> </w:t>
      </w:r>
      <w:r w:rsidR="00141BA6" w:rsidRPr="00544A43">
        <w:rPr>
          <w:rFonts w:ascii="Arial" w:hAnsi="Arial" w:cs="Arial"/>
          <w:sz w:val="24"/>
          <w:szCs w:val="24"/>
          <w:lang w:val="en-US"/>
        </w:rPr>
        <w:t>Reaction</w:t>
      </w:r>
      <w:r w:rsidR="00141BA6">
        <w:rPr>
          <w:rFonts w:ascii="Arial" w:hAnsi="Arial" w:cs="Arial"/>
          <w:sz w:val="24"/>
          <w:szCs w:val="24"/>
        </w:rPr>
        <w:t xml:space="preserve">, </w:t>
      </w:r>
      <w:r w:rsidR="00502DAF">
        <w:rPr>
          <w:rFonts w:ascii="Arial" w:hAnsi="Arial" w:cs="Arial"/>
          <w:sz w:val="24"/>
          <w:szCs w:val="24"/>
          <w:lang w:val="en-US"/>
        </w:rPr>
        <w:t>PCR</w:t>
      </w:r>
      <w:r w:rsidR="00502DAF">
        <w:rPr>
          <w:rFonts w:ascii="Arial" w:hAnsi="Arial" w:cs="Arial"/>
          <w:sz w:val="24"/>
          <w:szCs w:val="24"/>
        </w:rPr>
        <w:t>)</w:t>
      </w:r>
      <w:r w:rsidR="00E877A8" w:rsidRPr="00544A43">
        <w:rPr>
          <w:rFonts w:ascii="Arial" w:hAnsi="Arial" w:cs="Arial"/>
          <w:sz w:val="24"/>
          <w:szCs w:val="24"/>
        </w:rPr>
        <w:t xml:space="preserve"> θα ανιχνεύεται το </w:t>
      </w:r>
      <w:r w:rsidR="00E877A8" w:rsidRPr="00544A43">
        <w:rPr>
          <w:rFonts w:ascii="Arial" w:hAnsi="Arial" w:cs="Arial"/>
          <w:sz w:val="24"/>
          <w:szCs w:val="24"/>
          <w:lang w:val="en-US"/>
        </w:rPr>
        <w:t>DNA</w:t>
      </w:r>
      <w:r w:rsidR="00E877A8" w:rsidRPr="00544A43">
        <w:rPr>
          <w:rFonts w:ascii="Arial" w:hAnsi="Arial" w:cs="Arial"/>
          <w:sz w:val="24"/>
          <w:szCs w:val="24"/>
        </w:rPr>
        <w:t xml:space="preserve"> ή το </w:t>
      </w:r>
      <w:r w:rsidR="00E877A8" w:rsidRPr="00544A43">
        <w:rPr>
          <w:rFonts w:ascii="Arial" w:hAnsi="Arial" w:cs="Arial"/>
          <w:sz w:val="24"/>
          <w:szCs w:val="24"/>
          <w:lang w:val="en-US"/>
        </w:rPr>
        <w:t>RNA</w:t>
      </w:r>
      <w:r w:rsidR="00E877A8" w:rsidRPr="00544A43">
        <w:rPr>
          <w:rFonts w:ascii="Arial" w:hAnsi="Arial" w:cs="Arial"/>
          <w:sz w:val="24"/>
          <w:szCs w:val="24"/>
        </w:rPr>
        <w:t xml:space="preserve"> των ιών, μειώνοντας δραστικά έτσι τη περίοδο του ορολογικού παραθύρου. </w:t>
      </w:r>
    </w:p>
    <w:p w:rsidR="00E877A8" w:rsidRPr="00544A43" w:rsidRDefault="00E877A8" w:rsidP="00EA627A">
      <w:pPr>
        <w:jc w:val="both"/>
        <w:rPr>
          <w:rFonts w:ascii="Arial" w:hAnsi="Arial" w:cs="Arial"/>
          <w:sz w:val="24"/>
          <w:szCs w:val="24"/>
        </w:rPr>
      </w:pPr>
      <w:r w:rsidRPr="00544A43">
        <w:rPr>
          <w:rFonts w:ascii="Arial" w:hAnsi="Arial" w:cs="Arial"/>
          <w:sz w:val="24"/>
          <w:szCs w:val="24"/>
        </w:rPr>
        <w:t xml:space="preserve">   Παρά τη μεγάλη πρόοδο που έχει γίνει με την εφαρμογή του ορολογικού και του μοριακού ελέγχου, εν τούτοις διεθνώς αναφέρονται σποραδικά περιπτώσεις μετάδοσης των παραπάνω μολυσματικών παραγόντων, μέσω της μετάγγισης. Τα αίτια για αυτό είναι:</w:t>
      </w:r>
    </w:p>
    <w:p w:rsidR="00E877A8" w:rsidRPr="00544A43" w:rsidRDefault="00E877A8" w:rsidP="00EA627A">
      <w:pPr>
        <w:pStyle w:val="a4"/>
        <w:numPr>
          <w:ilvl w:val="0"/>
          <w:numId w:val="25"/>
        </w:numPr>
        <w:jc w:val="both"/>
        <w:rPr>
          <w:rFonts w:ascii="Arial" w:hAnsi="Arial" w:cs="Arial"/>
          <w:sz w:val="24"/>
          <w:szCs w:val="24"/>
        </w:rPr>
      </w:pPr>
      <w:r w:rsidRPr="00544A43">
        <w:rPr>
          <w:rFonts w:ascii="Arial" w:hAnsi="Arial" w:cs="Arial"/>
          <w:sz w:val="24"/>
          <w:szCs w:val="24"/>
        </w:rPr>
        <w:t>Η αιμοληψία να έχει γίνει όταν ο αιμοδότης βρισκόταν σε περίοδο “παραθύρου”.</w:t>
      </w:r>
    </w:p>
    <w:p w:rsidR="00E877A8" w:rsidRPr="00544A43" w:rsidRDefault="00E877A8" w:rsidP="00EA627A">
      <w:pPr>
        <w:pStyle w:val="a4"/>
        <w:numPr>
          <w:ilvl w:val="0"/>
          <w:numId w:val="25"/>
        </w:numPr>
        <w:jc w:val="both"/>
        <w:rPr>
          <w:rFonts w:ascii="Arial" w:hAnsi="Arial" w:cs="Arial"/>
          <w:sz w:val="24"/>
          <w:szCs w:val="24"/>
        </w:rPr>
      </w:pPr>
      <w:r w:rsidRPr="00544A43">
        <w:rPr>
          <w:rFonts w:ascii="Arial" w:hAnsi="Arial" w:cs="Arial"/>
          <w:sz w:val="24"/>
          <w:szCs w:val="24"/>
        </w:rPr>
        <w:t>Να πρόκειται για μόλυνση από ένα μεταλλαγμένο στέλεχος του ιού, που οι διαθέσιμες εργαστηριακές εξετάσεις δεν μπορούν να ανιχνεύσουν</w:t>
      </w:r>
      <w:r w:rsidR="00E15336">
        <w:rPr>
          <w:rFonts w:ascii="Arial" w:hAnsi="Arial" w:cs="Arial"/>
          <w:sz w:val="24"/>
          <w:szCs w:val="24"/>
        </w:rPr>
        <w:t>.</w:t>
      </w:r>
    </w:p>
    <w:p w:rsidR="00E877A8" w:rsidRPr="00544A43" w:rsidRDefault="00E877A8" w:rsidP="00EA627A">
      <w:pPr>
        <w:pStyle w:val="a4"/>
        <w:numPr>
          <w:ilvl w:val="0"/>
          <w:numId w:val="25"/>
        </w:numPr>
        <w:jc w:val="both"/>
        <w:rPr>
          <w:rFonts w:ascii="Arial" w:hAnsi="Arial" w:cs="Arial"/>
          <w:sz w:val="24"/>
          <w:szCs w:val="24"/>
        </w:rPr>
      </w:pPr>
      <w:r w:rsidRPr="00544A43">
        <w:rPr>
          <w:rFonts w:ascii="Arial" w:hAnsi="Arial" w:cs="Arial"/>
          <w:sz w:val="24"/>
          <w:szCs w:val="24"/>
        </w:rPr>
        <w:t>Ο αιμοδότης μπορεί σε πολύ σπάνιες περιπτώσεις να μην εμφανίζει στο αίμα του κάποιο από τα αντιγόνα ή αντισώματα που κανονικά θα έπρεπε να εμφανίζει.</w:t>
      </w:r>
    </w:p>
    <w:p w:rsidR="00651F6F" w:rsidRDefault="00E877A8" w:rsidP="00EA627A">
      <w:pPr>
        <w:pStyle w:val="a4"/>
        <w:numPr>
          <w:ilvl w:val="0"/>
          <w:numId w:val="25"/>
        </w:numPr>
        <w:spacing w:after="0"/>
        <w:jc w:val="both"/>
        <w:rPr>
          <w:rFonts w:ascii="Arial" w:hAnsi="Arial" w:cs="Arial"/>
          <w:sz w:val="24"/>
          <w:szCs w:val="24"/>
        </w:rPr>
      </w:pPr>
      <w:r w:rsidRPr="00651F6F">
        <w:rPr>
          <w:rFonts w:ascii="Arial" w:hAnsi="Arial" w:cs="Arial"/>
          <w:sz w:val="24"/>
          <w:szCs w:val="24"/>
        </w:rPr>
        <w:t>Εργαστηριακά λάθη που αφορούν είτε ανθρώπινα λάθη, είτε σφάλματα μηχανημάτων είτε μη σωστή εφαρμογή των εργαστηριακών εξετάσεων</w:t>
      </w:r>
      <w:r w:rsidR="00E15336">
        <w:rPr>
          <w:rFonts w:ascii="Arial" w:hAnsi="Arial" w:cs="Arial"/>
          <w:sz w:val="24"/>
          <w:szCs w:val="24"/>
        </w:rPr>
        <w:t>.</w:t>
      </w:r>
      <w:r w:rsidRPr="00651F6F">
        <w:rPr>
          <w:rFonts w:ascii="Arial" w:hAnsi="Arial" w:cs="Arial"/>
          <w:sz w:val="24"/>
          <w:szCs w:val="24"/>
        </w:rPr>
        <w:t xml:space="preserve"> </w:t>
      </w:r>
    </w:p>
    <w:p w:rsidR="00651F6F" w:rsidRDefault="00651F6F" w:rsidP="00EA627A">
      <w:pPr>
        <w:spacing w:after="0"/>
        <w:jc w:val="both"/>
        <w:rPr>
          <w:rFonts w:ascii="Arial" w:hAnsi="Arial" w:cs="Arial"/>
          <w:sz w:val="24"/>
          <w:szCs w:val="24"/>
        </w:rPr>
      </w:pPr>
    </w:p>
    <w:p w:rsidR="00EA627A" w:rsidRPr="00EB1394" w:rsidRDefault="00EA627A" w:rsidP="00EA627A">
      <w:pPr>
        <w:spacing w:after="0"/>
        <w:jc w:val="both"/>
        <w:rPr>
          <w:rFonts w:ascii="Arial" w:hAnsi="Arial" w:cs="Arial"/>
          <w:i/>
          <w:sz w:val="24"/>
          <w:szCs w:val="24"/>
          <w:u w:val="single"/>
        </w:rPr>
      </w:pPr>
      <w:r w:rsidRPr="00EA627A">
        <w:rPr>
          <w:rFonts w:ascii="Arial" w:hAnsi="Arial" w:cs="Arial"/>
          <w:i/>
          <w:sz w:val="24"/>
          <w:szCs w:val="24"/>
          <w:u w:val="single"/>
        </w:rPr>
        <w:t xml:space="preserve">Η περίοδος του </w:t>
      </w:r>
      <w:r w:rsidRPr="00EB1394">
        <w:rPr>
          <w:rFonts w:ascii="Arial" w:hAnsi="Arial" w:cs="Arial"/>
          <w:i/>
          <w:sz w:val="24"/>
          <w:szCs w:val="24"/>
          <w:u w:val="single"/>
        </w:rPr>
        <w:t>“</w:t>
      </w:r>
      <w:r w:rsidRPr="00EA627A">
        <w:rPr>
          <w:rFonts w:ascii="Arial" w:hAnsi="Arial" w:cs="Arial"/>
          <w:i/>
          <w:sz w:val="24"/>
          <w:szCs w:val="24"/>
          <w:u w:val="single"/>
        </w:rPr>
        <w:t>παραθύρου</w:t>
      </w:r>
      <w:r w:rsidRPr="00EB1394">
        <w:rPr>
          <w:rFonts w:ascii="Arial" w:hAnsi="Arial" w:cs="Arial"/>
          <w:i/>
          <w:sz w:val="24"/>
          <w:szCs w:val="24"/>
          <w:u w:val="single"/>
        </w:rPr>
        <w:t>”</w:t>
      </w:r>
    </w:p>
    <w:p w:rsidR="00EA627A" w:rsidRDefault="00EA627A" w:rsidP="00EA627A">
      <w:pPr>
        <w:spacing w:after="0"/>
        <w:jc w:val="both"/>
        <w:rPr>
          <w:rFonts w:ascii="Arial" w:hAnsi="Arial" w:cs="Arial"/>
          <w:sz w:val="24"/>
          <w:szCs w:val="24"/>
        </w:rPr>
      </w:pPr>
    </w:p>
    <w:p w:rsidR="00E877A8" w:rsidRPr="00651F6F" w:rsidRDefault="00E877A8" w:rsidP="00EA627A">
      <w:pPr>
        <w:spacing w:after="0"/>
        <w:jc w:val="both"/>
        <w:rPr>
          <w:rFonts w:ascii="Arial" w:hAnsi="Arial" w:cs="Arial"/>
          <w:sz w:val="24"/>
          <w:szCs w:val="24"/>
        </w:rPr>
      </w:pPr>
      <w:r w:rsidRPr="00651F6F">
        <w:rPr>
          <w:rFonts w:ascii="Arial" w:hAnsi="Arial" w:cs="Arial"/>
          <w:sz w:val="24"/>
          <w:szCs w:val="24"/>
        </w:rPr>
        <w:t xml:space="preserve">   Από τα παραπάνω τέσσερα αίτια, ο μεγαλύτερος κίνδυνος για την ασφάλεια του αίματος έγκειται στην αιμοληψία από αιμοδότες που βρίσκονται στο “παράθυρο” κατά τη διάρκεια μιας λοίμωξης. Για το 90% των περιπτώσεων λοίμωξης με μετάγγιση, εκτιμάται ότι ευθύνεται η περίοδος του παραθύρου. </w:t>
      </w:r>
    </w:p>
    <w:p w:rsidR="00E877A8" w:rsidRPr="00544A43" w:rsidRDefault="00E877A8" w:rsidP="00EA627A">
      <w:pPr>
        <w:spacing w:after="0"/>
        <w:jc w:val="both"/>
        <w:rPr>
          <w:rFonts w:ascii="Arial" w:hAnsi="Arial" w:cs="Arial"/>
          <w:sz w:val="24"/>
          <w:szCs w:val="24"/>
        </w:rPr>
      </w:pPr>
      <w:r w:rsidRPr="00544A43">
        <w:rPr>
          <w:rFonts w:ascii="Arial" w:hAnsi="Arial" w:cs="Arial"/>
          <w:sz w:val="24"/>
          <w:szCs w:val="24"/>
        </w:rPr>
        <w:t xml:space="preserve">   Η περίοδος του “παραθύρου” είναι το χρονικό διάστημα αμέσως μετά την έκθεση </w:t>
      </w:r>
      <w:r w:rsidR="0057496A" w:rsidRPr="00544A43">
        <w:rPr>
          <w:rFonts w:ascii="Arial" w:hAnsi="Arial" w:cs="Arial"/>
          <w:sz w:val="24"/>
          <w:szCs w:val="24"/>
        </w:rPr>
        <w:t xml:space="preserve">του ανθρώπου σε ένα μολυσματικό </w:t>
      </w:r>
      <w:r w:rsidRPr="00544A43">
        <w:rPr>
          <w:rFonts w:ascii="Arial" w:hAnsi="Arial" w:cs="Arial"/>
          <w:sz w:val="24"/>
          <w:szCs w:val="24"/>
        </w:rPr>
        <w:t>παράγοντα αλλά δεν υπάρχει κανένας δείκτης (αντιγόνο ή αντίσωμα) που να μπορεί να ανιχνευτεί</w:t>
      </w:r>
      <w:r w:rsidR="0057496A" w:rsidRPr="00544A43">
        <w:rPr>
          <w:rFonts w:ascii="Arial" w:hAnsi="Arial" w:cs="Arial"/>
          <w:sz w:val="24"/>
          <w:szCs w:val="24"/>
        </w:rPr>
        <w:t xml:space="preserve">. </w:t>
      </w:r>
    </w:p>
    <w:p w:rsidR="00E877A8" w:rsidRPr="00544A43" w:rsidRDefault="00E877A8" w:rsidP="00EA627A">
      <w:pPr>
        <w:jc w:val="both"/>
        <w:rPr>
          <w:rFonts w:ascii="Arial" w:hAnsi="Arial" w:cs="Arial"/>
          <w:sz w:val="24"/>
          <w:szCs w:val="24"/>
        </w:rPr>
      </w:pPr>
      <w:r w:rsidRPr="00544A43">
        <w:rPr>
          <w:rFonts w:ascii="Arial" w:hAnsi="Arial" w:cs="Arial"/>
          <w:sz w:val="24"/>
          <w:szCs w:val="24"/>
        </w:rPr>
        <w:t xml:space="preserve">   Η περίοδος του “παραθύρου” για τα λοιμώδη νοσήματα που ελέγχονται στο αίμα είναι:</w:t>
      </w:r>
    </w:p>
    <w:p w:rsidR="00E877A8" w:rsidRPr="00544A43" w:rsidRDefault="00E877A8" w:rsidP="00EA627A">
      <w:pPr>
        <w:pStyle w:val="a4"/>
        <w:numPr>
          <w:ilvl w:val="0"/>
          <w:numId w:val="26"/>
        </w:numPr>
        <w:jc w:val="both"/>
        <w:rPr>
          <w:rFonts w:ascii="Arial" w:hAnsi="Arial" w:cs="Arial"/>
          <w:sz w:val="24"/>
          <w:szCs w:val="24"/>
        </w:rPr>
      </w:pPr>
      <w:r w:rsidRPr="00544A43">
        <w:rPr>
          <w:rFonts w:ascii="Arial" w:hAnsi="Arial" w:cs="Arial"/>
          <w:sz w:val="24"/>
          <w:szCs w:val="24"/>
        </w:rPr>
        <w:t>Ηπατίτιδα Β: η εμφάνιση του αυστραλιανού αντιγόνου γίνεται περίπου 56 ημέρες μετά τη μόλυνση</w:t>
      </w:r>
      <w:r w:rsidR="00E15336">
        <w:rPr>
          <w:rFonts w:ascii="Arial" w:hAnsi="Arial" w:cs="Arial"/>
          <w:sz w:val="24"/>
          <w:szCs w:val="24"/>
        </w:rPr>
        <w:t>.</w:t>
      </w:r>
    </w:p>
    <w:p w:rsidR="003E2D20" w:rsidRPr="003E2D20" w:rsidRDefault="00E877A8" w:rsidP="003E2D20">
      <w:pPr>
        <w:pStyle w:val="a4"/>
        <w:numPr>
          <w:ilvl w:val="0"/>
          <w:numId w:val="26"/>
        </w:numPr>
        <w:jc w:val="both"/>
        <w:rPr>
          <w:rFonts w:ascii="Arial" w:hAnsi="Arial" w:cs="Arial"/>
          <w:sz w:val="24"/>
          <w:szCs w:val="24"/>
        </w:rPr>
      </w:pPr>
      <w:r w:rsidRPr="00544A43">
        <w:rPr>
          <w:rFonts w:ascii="Arial" w:hAnsi="Arial" w:cs="Arial"/>
          <w:sz w:val="24"/>
          <w:szCs w:val="24"/>
        </w:rPr>
        <w:t xml:space="preserve">Ηπατίτιδα </w:t>
      </w:r>
      <w:r w:rsidRPr="00544A43">
        <w:rPr>
          <w:rFonts w:ascii="Arial" w:hAnsi="Arial" w:cs="Arial"/>
          <w:sz w:val="24"/>
          <w:szCs w:val="24"/>
          <w:lang w:val="en-US"/>
        </w:rPr>
        <w:t>C</w:t>
      </w:r>
      <w:r w:rsidRPr="00544A43">
        <w:rPr>
          <w:rFonts w:ascii="Arial" w:hAnsi="Arial" w:cs="Arial"/>
          <w:sz w:val="24"/>
          <w:szCs w:val="24"/>
        </w:rPr>
        <w:t>: η εμφάνιση των αντισωμάτων γίνεται περίπου 70 ημέρες μετά τη μόλυνση</w:t>
      </w:r>
      <w:r w:rsidR="00E15336">
        <w:rPr>
          <w:rFonts w:ascii="Arial" w:hAnsi="Arial" w:cs="Arial"/>
          <w:sz w:val="24"/>
          <w:szCs w:val="24"/>
        </w:rPr>
        <w:t>.</w:t>
      </w:r>
    </w:p>
    <w:p w:rsidR="00651F6F" w:rsidRPr="003E2D20" w:rsidRDefault="00E877A8" w:rsidP="003E2D20">
      <w:pPr>
        <w:pStyle w:val="a4"/>
        <w:numPr>
          <w:ilvl w:val="0"/>
          <w:numId w:val="26"/>
        </w:numPr>
        <w:jc w:val="both"/>
        <w:rPr>
          <w:rFonts w:ascii="Arial" w:hAnsi="Arial" w:cs="Arial"/>
          <w:sz w:val="24"/>
          <w:szCs w:val="24"/>
        </w:rPr>
      </w:pPr>
      <w:r w:rsidRPr="003E2D20">
        <w:rPr>
          <w:rFonts w:ascii="Arial" w:hAnsi="Arial" w:cs="Arial"/>
          <w:sz w:val="24"/>
          <w:szCs w:val="24"/>
          <w:lang w:val="en-US"/>
        </w:rPr>
        <w:lastRenderedPageBreak/>
        <w:t>AIDS</w:t>
      </w:r>
      <w:r w:rsidRPr="003E2D20">
        <w:rPr>
          <w:rFonts w:ascii="Arial" w:hAnsi="Arial" w:cs="Arial"/>
          <w:sz w:val="24"/>
          <w:szCs w:val="24"/>
        </w:rPr>
        <w:t xml:space="preserve">: η εμφάνιση των αντισωμάτων γίνεται περίπου 22 ημέρες μετά τη μόλυνση, ενώ η εμφάνιση του αντιγόνου </w:t>
      </w:r>
      <w:r w:rsidRPr="003E2D20">
        <w:rPr>
          <w:rFonts w:ascii="Arial" w:hAnsi="Arial" w:cs="Arial"/>
          <w:sz w:val="24"/>
          <w:szCs w:val="24"/>
          <w:lang w:val="en-US"/>
        </w:rPr>
        <w:t>P</w:t>
      </w:r>
      <w:r w:rsidRPr="003E2D20">
        <w:rPr>
          <w:rFonts w:ascii="Arial" w:hAnsi="Arial" w:cs="Arial"/>
          <w:sz w:val="24"/>
          <w:szCs w:val="24"/>
        </w:rPr>
        <w:t xml:space="preserve">24 στις 16 ημέρες </w:t>
      </w:r>
      <w:r w:rsidR="00651F6F" w:rsidRPr="003E2D20">
        <w:rPr>
          <w:rFonts w:ascii="Arial" w:hAnsi="Arial" w:cs="Arial"/>
          <w:i/>
          <w:sz w:val="24"/>
          <w:szCs w:val="24"/>
        </w:rPr>
        <w:t>(</w:t>
      </w:r>
      <w:proofErr w:type="spellStart"/>
      <w:r w:rsidR="00E15336" w:rsidRPr="003E2D20">
        <w:rPr>
          <w:rFonts w:ascii="Arial" w:hAnsi="Arial" w:cs="Arial"/>
          <w:i/>
          <w:sz w:val="24"/>
          <w:szCs w:val="24"/>
          <w:shd w:val="clear" w:color="auto" w:fill="FFFFFF"/>
        </w:rPr>
        <w:t>Ιωαννίδου</w:t>
      </w:r>
      <w:proofErr w:type="spellEnd"/>
      <w:r w:rsidR="00E15336" w:rsidRPr="003E2D20">
        <w:rPr>
          <w:rFonts w:ascii="Arial" w:hAnsi="Arial" w:cs="Arial"/>
          <w:i/>
          <w:sz w:val="24"/>
          <w:szCs w:val="24"/>
          <w:shd w:val="clear" w:color="auto" w:fill="FFFFFF"/>
        </w:rPr>
        <w:t xml:space="preserve"> και </w:t>
      </w:r>
      <w:proofErr w:type="spellStart"/>
      <w:r w:rsidR="00E15336" w:rsidRPr="003E2D20">
        <w:rPr>
          <w:rFonts w:ascii="Arial" w:hAnsi="Arial" w:cs="Arial"/>
          <w:i/>
          <w:sz w:val="24"/>
          <w:szCs w:val="24"/>
          <w:shd w:val="clear" w:color="auto" w:fill="FFFFFF"/>
        </w:rPr>
        <w:t>Μπόλλας</w:t>
      </w:r>
      <w:proofErr w:type="spellEnd"/>
      <w:r w:rsidR="00147378" w:rsidRPr="003E2D20">
        <w:rPr>
          <w:rFonts w:ascii="Arial" w:hAnsi="Arial" w:cs="Arial"/>
          <w:i/>
          <w:sz w:val="24"/>
          <w:szCs w:val="24"/>
          <w:shd w:val="clear" w:color="auto" w:fill="FFFFFF"/>
        </w:rPr>
        <w:t>,</w:t>
      </w:r>
      <w:r w:rsidR="00651F6F" w:rsidRPr="003E2D20">
        <w:rPr>
          <w:rFonts w:ascii="Arial" w:hAnsi="Arial" w:cs="Arial"/>
          <w:i/>
          <w:sz w:val="24"/>
          <w:szCs w:val="24"/>
          <w:shd w:val="clear" w:color="auto" w:fill="FFFFFF"/>
        </w:rPr>
        <w:t xml:space="preserve"> 2005)</w:t>
      </w:r>
      <w:r w:rsidR="00E15336" w:rsidRPr="003E2D20">
        <w:rPr>
          <w:rFonts w:ascii="Arial" w:hAnsi="Arial" w:cs="Arial"/>
          <w:i/>
          <w:sz w:val="24"/>
          <w:szCs w:val="24"/>
          <w:shd w:val="clear" w:color="auto" w:fill="FFFFFF"/>
        </w:rPr>
        <w:t>.</w:t>
      </w:r>
    </w:p>
    <w:p w:rsidR="00E877A8" w:rsidRPr="00544A43" w:rsidRDefault="00EA627A" w:rsidP="00EA627A">
      <w:pPr>
        <w:jc w:val="both"/>
        <w:rPr>
          <w:rFonts w:ascii="Arial" w:hAnsi="Arial" w:cs="Arial"/>
          <w:sz w:val="24"/>
          <w:szCs w:val="24"/>
        </w:rPr>
      </w:pPr>
      <w:r>
        <w:rPr>
          <w:rFonts w:ascii="Arial" w:hAnsi="Arial" w:cs="Arial"/>
          <w:sz w:val="24"/>
          <w:szCs w:val="24"/>
        </w:rPr>
        <w:t xml:space="preserve">   </w:t>
      </w:r>
      <w:r w:rsidR="00E877A8" w:rsidRPr="00544A43">
        <w:rPr>
          <w:rFonts w:ascii="Arial" w:hAnsi="Arial" w:cs="Arial"/>
          <w:sz w:val="24"/>
          <w:szCs w:val="24"/>
        </w:rPr>
        <w:t>Οι κυριότεροι μικροοργανισμοί που μπορούν να μεταδοθούν μέσω του αίματος είναι:</w:t>
      </w:r>
    </w:p>
    <w:p w:rsidR="00E877A8" w:rsidRPr="00544A43" w:rsidRDefault="00317E60" w:rsidP="00EA627A">
      <w:pPr>
        <w:pStyle w:val="a4"/>
        <w:numPr>
          <w:ilvl w:val="0"/>
          <w:numId w:val="29"/>
        </w:numPr>
        <w:jc w:val="both"/>
        <w:rPr>
          <w:rFonts w:ascii="Arial" w:hAnsi="Arial" w:cs="Arial"/>
          <w:sz w:val="24"/>
          <w:szCs w:val="24"/>
        </w:rPr>
      </w:pPr>
      <w:r>
        <w:rPr>
          <w:rFonts w:ascii="Arial" w:hAnsi="Arial" w:cs="Arial"/>
          <w:sz w:val="24"/>
          <w:szCs w:val="24"/>
          <w:lang w:val="en-US"/>
        </w:rPr>
        <w:t>HBV</w:t>
      </w:r>
    </w:p>
    <w:p w:rsidR="00E877A8" w:rsidRPr="00544A43" w:rsidRDefault="00E877A8" w:rsidP="00EA627A">
      <w:pPr>
        <w:spacing w:after="0"/>
        <w:jc w:val="both"/>
        <w:rPr>
          <w:rFonts w:ascii="Arial" w:hAnsi="Arial" w:cs="Arial"/>
          <w:sz w:val="24"/>
          <w:szCs w:val="24"/>
        </w:rPr>
      </w:pPr>
      <w:r w:rsidRPr="00544A43">
        <w:rPr>
          <w:rFonts w:ascii="Arial" w:hAnsi="Arial" w:cs="Arial"/>
          <w:sz w:val="24"/>
          <w:szCs w:val="24"/>
        </w:rPr>
        <w:t xml:space="preserve">   Οφείλεται στον ιό της ηπατίτιδας Β που μεταδίδεται δια μέσω του αίματος και με την σεξουαλική επαφή. Αναπαράγεται στα ηπατικά κύτταρα και μπορεί το </w:t>
      </w:r>
      <w:r w:rsidRPr="00544A43">
        <w:rPr>
          <w:rFonts w:ascii="Arial" w:hAnsi="Arial" w:cs="Arial"/>
          <w:sz w:val="24"/>
          <w:szCs w:val="24"/>
          <w:lang w:val="en-US"/>
        </w:rPr>
        <w:t>DNA</w:t>
      </w:r>
      <w:r w:rsidRPr="00544A43">
        <w:rPr>
          <w:rFonts w:ascii="Arial" w:hAnsi="Arial" w:cs="Arial"/>
          <w:sz w:val="24"/>
          <w:szCs w:val="24"/>
        </w:rPr>
        <w:t xml:space="preserve"> του ιού να ενσωματωθεί στο ανθρώπινο </w:t>
      </w:r>
      <w:r w:rsidRPr="00544A43">
        <w:rPr>
          <w:rFonts w:ascii="Arial" w:hAnsi="Arial" w:cs="Arial"/>
          <w:sz w:val="24"/>
          <w:szCs w:val="24"/>
          <w:lang w:val="en-US"/>
        </w:rPr>
        <w:t>DNA</w:t>
      </w:r>
      <w:r w:rsidRPr="00544A43">
        <w:rPr>
          <w:rFonts w:ascii="Arial" w:hAnsi="Arial" w:cs="Arial"/>
          <w:sz w:val="24"/>
          <w:szCs w:val="24"/>
        </w:rPr>
        <w:t>. Εκφράζεται με το αντιγόνο επιφανείας ή αυστραλιανό αντιγόνο (</w:t>
      </w:r>
      <w:proofErr w:type="spellStart"/>
      <w:r w:rsidRPr="00544A43">
        <w:rPr>
          <w:rFonts w:ascii="Arial" w:hAnsi="Arial" w:cs="Arial"/>
          <w:sz w:val="24"/>
          <w:szCs w:val="24"/>
          <w:lang w:val="en-US"/>
        </w:rPr>
        <w:t>HbsAg</w:t>
      </w:r>
      <w:proofErr w:type="spellEnd"/>
      <w:r w:rsidRPr="00544A43">
        <w:rPr>
          <w:rFonts w:ascii="Arial" w:hAnsi="Arial" w:cs="Arial"/>
          <w:sz w:val="24"/>
          <w:szCs w:val="24"/>
        </w:rPr>
        <w:t>), με το αντιγόνο του πυρήνα (</w:t>
      </w:r>
      <w:proofErr w:type="spellStart"/>
      <w:r w:rsidRPr="00544A43">
        <w:rPr>
          <w:rFonts w:ascii="Arial" w:hAnsi="Arial" w:cs="Arial"/>
          <w:sz w:val="24"/>
          <w:szCs w:val="24"/>
          <w:lang w:val="en-US"/>
        </w:rPr>
        <w:t>HbcAg</w:t>
      </w:r>
      <w:proofErr w:type="spellEnd"/>
      <w:r w:rsidRPr="00544A43">
        <w:rPr>
          <w:rFonts w:ascii="Arial" w:hAnsi="Arial" w:cs="Arial"/>
          <w:sz w:val="24"/>
          <w:szCs w:val="24"/>
        </w:rPr>
        <w:t xml:space="preserve">) και το αντιγόνο </w:t>
      </w:r>
      <w:r w:rsidRPr="00544A43">
        <w:rPr>
          <w:rFonts w:ascii="Arial" w:hAnsi="Arial" w:cs="Arial"/>
          <w:sz w:val="24"/>
          <w:szCs w:val="24"/>
          <w:lang w:val="en-US"/>
        </w:rPr>
        <w:t>e</w:t>
      </w:r>
      <w:r w:rsidRPr="00544A43">
        <w:rPr>
          <w:rFonts w:ascii="Arial" w:hAnsi="Arial" w:cs="Arial"/>
          <w:sz w:val="24"/>
          <w:szCs w:val="24"/>
        </w:rPr>
        <w:t xml:space="preserve"> (</w:t>
      </w:r>
      <w:proofErr w:type="spellStart"/>
      <w:r w:rsidRPr="00544A43">
        <w:rPr>
          <w:rFonts w:ascii="Arial" w:hAnsi="Arial" w:cs="Arial"/>
          <w:sz w:val="24"/>
          <w:szCs w:val="24"/>
          <w:lang w:val="en-US"/>
        </w:rPr>
        <w:t>HbeAg</w:t>
      </w:r>
      <w:proofErr w:type="spellEnd"/>
      <w:r w:rsidRPr="00544A43">
        <w:rPr>
          <w:rFonts w:ascii="Arial" w:hAnsi="Arial" w:cs="Arial"/>
          <w:sz w:val="24"/>
          <w:szCs w:val="24"/>
        </w:rPr>
        <w:t xml:space="preserve">). </w:t>
      </w:r>
    </w:p>
    <w:p w:rsidR="00E877A8" w:rsidRPr="007004C2" w:rsidRDefault="00E877A8" w:rsidP="00EA627A">
      <w:pPr>
        <w:jc w:val="both"/>
        <w:rPr>
          <w:rFonts w:ascii="Arial" w:hAnsi="Arial" w:cs="Arial"/>
          <w:sz w:val="24"/>
          <w:szCs w:val="24"/>
        </w:rPr>
      </w:pPr>
      <w:r w:rsidRPr="00544A43">
        <w:rPr>
          <w:rFonts w:ascii="Arial" w:hAnsi="Arial" w:cs="Arial"/>
          <w:sz w:val="24"/>
          <w:szCs w:val="24"/>
        </w:rPr>
        <w:t xml:space="preserve">   Κάθε ασκός εξετάζεται με τη μέθοδο της </w:t>
      </w:r>
      <w:r w:rsidR="00255D3E">
        <w:rPr>
          <w:rFonts w:ascii="Arial" w:hAnsi="Arial" w:cs="Arial"/>
          <w:sz w:val="24"/>
          <w:szCs w:val="24"/>
          <w:lang w:val="en-US"/>
        </w:rPr>
        <w:t>ELISA</w:t>
      </w:r>
      <w:r w:rsidRPr="00544A43">
        <w:rPr>
          <w:rFonts w:ascii="Arial" w:hAnsi="Arial" w:cs="Arial"/>
          <w:sz w:val="24"/>
          <w:szCs w:val="24"/>
        </w:rPr>
        <w:t xml:space="preserve"> ως προς το αυστραλιανό αντιγόνο και το αντίσωμα </w:t>
      </w:r>
      <w:proofErr w:type="spellStart"/>
      <w:r w:rsidRPr="00544A43">
        <w:rPr>
          <w:rFonts w:ascii="Arial" w:hAnsi="Arial" w:cs="Arial"/>
          <w:sz w:val="24"/>
          <w:szCs w:val="24"/>
        </w:rPr>
        <w:t>αντι</w:t>
      </w:r>
      <w:proofErr w:type="spellEnd"/>
      <w:r w:rsidRPr="00544A43">
        <w:rPr>
          <w:rFonts w:ascii="Arial" w:hAnsi="Arial" w:cs="Arial"/>
          <w:sz w:val="24"/>
          <w:szCs w:val="24"/>
        </w:rPr>
        <w:t>-</w:t>
      </w:r>
      <w:r w:rsidRPr="00544A43">
        <w:rPr>
          <w:rFonts w:ascii="Arial" w:hAnsi="Arial" w:cs="Arial"/>
          <w:sz w:val="24"/>
          <w:szCs w:val="24"/>
          <w:lang w:val="en-US"/>
        </w:rPr>
        <w:t>c</w:t>
      </w:r>
      <w:r w:rsidRPr="00544A43">
        <w:rPr>
          <w:rFonts w:ascii="Arial" w:hAnsi="Arial" w:cs="Arial"/>
          <w:sz w:val="24"/>
          <w:szCs w:val="24"/>
        </w:rPr>
        <w:t xml:space="preserve"> του ιού, όπου στη περίπτωση θετικού αποτελέσματος ο έλεγχος συνεχίζεται με την αναζήτηση του </w:t>
      </w:r>
      <w:proofErr w:type="spellStart"/>
      <w:r w:rsidRPr="00544A43">
        <w:rPr>
          <w:rFonts w:ascii="Arial" w:hAnsi="Arial" w:cs="Arial"/>
          <w:sz w:val="24"/>
          <w:szCs w:val="24"/>
        </w:rPr>
        <w:t>αντι</w:t>
      </w:r>
      <w:proofErr w:type="spellEnd"/>
      <w:r w:rsidRPr="00544A43">
        <w:rPr>
          <w:rFonts w:ascii="Arial" w:hAnsi="Arial" w:cs="Arial"/>
          <w:sz w:val="24"/>
          <w:szCs w:val="24"/>
        </w:rPr>
        <w:t>-</w:t>
      </w:r>
      <w:r w:rsidRPr="00544A43">
        <w:rPr>
          <w:rFonts w:ascii="Arial" w:hAnsi="Arial" w:cs="Arial"/>
          <w:sz w:val="24"/>
          <w:szCs w:val="24"/>
          <w:lang w:val="en-US"/>
        </w:rPr>
        <w:t>s</w:t>
      </w:r>
      <w:r w:rsidRPr="00544A43">
        <w:rPr>
          <w:rFonts w:ascii="Arial" w:hAnsi="Arial" w:cs="Arial"/>
          <w:sz w:val="24"/>
          <w:szCs w:val="24"/>
        </w:rPr>
        <w:t xml:space="preserve"> αντισώματος. Αν ο αριθμός των αντισωμάτων δεν είναι ικανοποιητικ</w:t>
      </w:r>
      <w:r w:rsidR="007004C2">
        <w:rPr>
          <w:rFonts w:ascii="Arial" w:hAnsi="Arial" w:cs="Arial"/>
          <w:sz w:val="24"/>
          <w:szCs w:val="24"/>
        </w:rPr>
        <w:t>ός (&lt;10) το αίμα καταστρέφεται</w:t>
      </w:r>
      <w:r w:rsidR="007004C2" w:rsidRPr="007004C2">
        <w:rPr>
          <w:rFonts w:ascii="Arial" w:hAnsi="Arial" w:cs="Arial"/>
          <w:sz w:val="24"/>
          <w:szCs w:val="24"/>
        </w:rPr>
        <w:t xml:space="preserve"> </w:t>
      </w:r>
      <w:r w:rsidR="007004C2" w:rsidRPr="007004C2">
        <w:rPr>
          <w:rFonts w:ascii="Arial" w:hAnsi="Arial" w:cs="Arial"/>
          <w:i/>
          <w:sz w:val="24"/>
          <w:szCs w:val="24"/>
        </w:rPr>
        <w:t>(</w:t>
      </w:r>
      <w:proofErr w:type="spellStart"/>
      <w:r w:rsidR="007004C2">
        <w:rPr>
          <w:rFonts w:ascii="Arial" w:hAnsi="Arial" w:cs="Arial"/>
          <w:i/>
          <w:sz w:val="24"/>
          <w:szCs w:val="24"/>
          <w:lang w:val="en-US"/>
        </w:rPr>
        <w:t>Raimondo</w:t>
      </w:r>
      <w:proofErr w:type="spellEnd"/>
      <w:r w:rsidR="007004C2" w:rsidRPr="007004C2">
        <w:rPr>
          <w:rFonts w:ascii="Arial" w:hAnsi="Arial" w:cs="Arial"/>
          <w:i/>
          <w:sz w:val="24"/>
          <w:szCs w:val="24"/>
        </w:rPr>
        <w:t xml:space="preserve"> </w:t>
      </w:r>
      <w:r w:rsidR="007004C2" w:rsidRPr="007004C2">
        <w:rPr>
          <w:rFonts w:ascii="Arial" w:hAnsi="Arial" w:cs="Arial"/>
          <w:i/>
          <w:sz w:val="24"/>
          <w:szCs w:val="24"/>
          <w:lang w:val="en-US"/>
        </w:rPr>
        <w:t>et</w:t>
      </w:r>
      <w:r w:rsidR="007004C2" w:rsidRPr="007004C2">
        <w:rPr>
          <w:rFonts w:ascii="Arial" w:hAnsi="Arial" w:cs="Arial"/>
          <w:i/>
          <w:sz w:val="24"/>
          <w:szCs w:val="24"/>
        </w:rPr>
        <w:t xml:space="preserve"> </w:t>
      </w:r>
      <w:r w:rsidR="007004C2" w:rsidRPr="007004C2">
        <w:rPr>
          <w:rFonts w:ascii="Arial" w:hAnsi="Arial" w:cs="Arial"/>
          <w:i/>
          <w:sz w:val="24"/>
          <w:szCs w:val="24"/>
          <w:lang w:val="en-US"/>
        </w:rPr>
        <w:t>al</w:t>
      </w:r>
      <w:r w:rsidR="007004C2" w:rsidRPr="007004C2">
        <w:rPr>
          <w:rFonts w:ascii="Arial" w:hAnsi="Arial" w:cs="Arial"/>
          <w:i/>
          <w:sz w:val="24"/>
          <w:szCs w:val="24"/>
        </w:rPr>
        <w:t>., 2012).</w:t>
      </w:r>
    </w:p>
    <w:p w:rsidR="00E877A8" w:rsidRPr="00544A43" w:rsidRDefault="00317E60" w:rsidP="00EA627A">
      <w:pPr>
        <w:pStyle w:val="a4"/>
        <w:numPr>
          <w:ilvl w:val="0"/>
          <w:numId w:val="29"/>
        </w:numPr>
        <w:jc w:val="both"/>
        <w:rPr>
          <w:rFonts w:ascii="Arial" w:hAnsi="Arial" w:cs="Arial"/>
          <w:sz w:val="24"/>
          <w:szCs w:val="24"/>
        </w:rPr>
      </w:pPr>
      <w:r>
        <w:rPr>
          <w:rFonts w:ascii="Arial" w:hAnsi="Arial" w:cs="Arial"/>
          <w:sz w:val="24"/>
          <w:szCs w:val="24"/>
          <w:lang w:val="en-US"/>
        </w:rPr>
        <w:t>HCV</w:t>
      </w:r>
    </w:p>
    <w:p w:rsidR="00E877A8" w:rsidRPr="00544A43" w:rsidRDefault="00E877A8" w:rsidP="00EA627A">
      <w:pPr>
        <w:spacing w:after="0"/>
        <w:jc w:val="both"/>
        <w:rPr>
          <w:rFonts w:ascii="Arial" w:hAnsi="Arial" w:cs="Arial"/>
          <w:sz w:val="24"/>
          <w:szCs w:val="24"/>
        </w:rPr>
      </w:pPr>
      <w:r w:rsidRPr="00544A43">
        <w:rPr>
          <w:rFonts w:ascii="Arial" w:hAnsi="Arial" w:cs="Arial"/>
          <w:sz w:val="24"/>
          <w:szCs w:val="24"/>
        </w:rPr>
        <w:t xml:space="preserve">   Προκαλείται από τον ιό της ηπατίτιδας </w:t>
      </w:r>
      <w:r w:rsidRPr="00544A43">
        <w:rPr>
          <w:rFonts w:ascii="Arial" w:hAnsi="Arial" w:cs="Arial"/>
          <w:sz w:val="24"/>
          <w:szCs w:val="24"/>
          <w:lang w:val="en-US"/>
        </w:rPr>
        <w:t>C</w:t>
      </w:r>
      <w:r w:rsidRPr="00544A43">
        <w:rPr>
          <w:rFonts w:ascii="Arial" w:hAnsi="Arial" w:cs="Arial"/>
          <w:sz w:val="24"/>
          <w:szCs w:val="24"/>
        </w:rPr>
        <w:t xml:space="preserve">, έναν </w:t>
      </w:r>
      <w:r w:rsidRPr="00544A43">
        <w:rPr>
          <w:rFonts w:ascii="Arial" w:hAnsi="Arial" w:cs="Arial"/>
          <w:sz w:val="24"/>
          <w:szCs w:val="24"/>
          <w:lang w:val="en-US"/>
        </w:rPr>
        <w:t>RNA</w:t>
      </w:r>
      <w:r w:rsidRPr="00544A43">
        <w:rPr>
          <w:rFonts w:ascii="Arial" w:hAnsi="Arial" w:cs="Arial"/>
          <w:sz w:val="24"/>
          <w:szCs w:val="24"/>
        </w:rPr>
        <w:t xml:space="preserve"> ιό που μεταδίδεται με το αίμα και ανακαλύφθηκε το 1989. Εδρεύει κυρίως στα ηπατικά κύτταρα και στα λεμφοκύτταρα. Από τους ασθενείς που θα μολυνθούν από τον ιό, το 50% θα εκδηλώσει χρόνια ηπατίτιδα και ένα ποσοστό 20-30% κίρρωση του ήπατος.</w:t>
      </w:r>
    </w:p>
    <w:p w:rsidR="006B7355" w:rsidRPr="00F4438F" w:rsidRDefault="00E877A8" w:rsidP="00EA627A">
      <w:pPr>
        <w:spacing w:after="0"/>
        <w:jc w:val="both"/>
        <w:rPr>
          <w:rFonts w:ascii="Arial" w:hAnsi="Arial" w:cs="Arial"/>
          <w:sz w:val="24"/>
          <w:szCs w:val="24"/>
        </w:rPr>
      </w:pPr>
      <w:r w:rsidRPr="00544A43">
        <w:rPr>
          <w:rFonts w:ascii="Arial" w:hAnsi="Arial" w:cs="Arial"/>
          <w:sz w:val="24"/>
          <w:szCs w:val="24"/>
        </w:rPr>
        <w:t xml:space="preserve">   Η διάγνωση τίθεται με τη μέθοδο</w:t>
      </w:r>
      <w:r w:rsidR="00502DAF" w:rsidRPr="00502DAF">
        <w:rPr>
          <w:rFonts w:ascii="Arial" w:hAnsi="Arial" w:cs="Arial"/>
          <w:sz w:val="24"/>
          <w:szCs w:val="24"/>
        </w:rPr>
        <w:t xml:space="preserve"> </w:t>
      </w:r>
      <w:r w:rsidR="00502DAF">
        <w:rPr>
          <w:rFonts w:ascii="Arial" w:hAnsi="Arial" w:cs="Arial"/>
          <w:sz w:val="24"/>
          <w:szCs w:val="24"/>
        </w:rPr>
        <w:t>της</w:t>
      </w:r>
      <w:r w:rsidRPr="00544A43">
        <w:rPr>
          <w:rFonts w:ascii="Arial" w:hAnsi="Arial" w:cs="Arial"/>
          <w:sz w:val="24"/>
          <w:szCs w:val="24"/>
        </w:rPr>
        <w:t xml:space="preserve"> </w:t>
      </w:r>
      <w:r w:rsidR="00255D3E">
        <w:rPr>
          <w:rFonts w:ascii="Arial" w:hAnsi="Arial" w:cs="Arial"/>
          <w:sz w:val="24"/>
          <w:szCs w:val="24"/>
          <w:lang w:val="en-US"/>
        </w:rPr>
        <w:t>ELISA</w:t>
      </w:r>
      <w:r w:rsidR="00502DAF">
        <w:rPr>
          <w:rFonts w:ascii="Arial" w:hAnsi="Arial" w:cs="Arial"/>
          <w:sz w:val="24"/>
          <w:szCs w:val="24"/>
        </w:rPr>
        <w:t>, κατά την οποία</w:t>
      </w:r>
      <w:r w:rsidRPr="00544A43">
        <w:rPr>
          <w:rFonts w:ascii="Arial" w:hAnsi="Arial" w:cs="Arial"/>
          <w:sz w:val="24"/>
          <w:szCs w:val="24"/>
        </w:rPr>
        <w:t xml:space="preserve"> γίνεται ανίχνευση ειδικού αντισώματος έναντι του ιού. Επί θετικού αποτελέσματος γίνεται επιβεβαίωση με </w:t>
      </w:r>
      <w:proofErr w:type="spellStart"/>
      <w:r w:rsidRPr="00544A43">
        <w:rPr>
          <w:rFonts w:ascii="Arial" w:hAnsi="Arial" w:cs="Arial"/>
          <w:sz w:val="24"/>
          <w:szCs w:val="24"/>
          <w:lang w:val="en-US"/>
        </w:rPr>
        <w:t>Riba</w:t>
      </w:r>
      <w:proofErr w:type="spellEnd"/>
      <w:r w:rsidRPr="00544A43">
        <w:rPr>
          <w:rFonts w:ascii="Arial" w:hAnsi="Arial" w:cs="Arial"/>
          <w:sz w:val="24"/>
          <w:szCs w:val="24"/>
        </w:rPr>
        <w:t>. Τελευταία υπάρχει η δυνατότητα ανίχνευσης του</w:t>
      </w:r>
      <w:r w:rsidR="00502DAF">
        <w:rPr>
          <w:rFonts w:ascii="Arial" w:hAnsi="Arial" w:cs="Arial"/>
          <w:sz w:val="24"/>
          <w:szCs w:val="24"/>
        </w:rPr>
        <w:t xml:space="preserve"> αντιγόνου του ιού και αυτό </w:t>
      </w:r>
      <w:r w:rsidRPr="00544A43">
        <w:rPr>
          <w:rFonts w:ascii="Arial" w:hAnsi="Arial" w:cs="Arial"/>
          <w:sz w:val="24"/>
          <w:szCs w:val="24"/>
        </w:rPr>
        <w:t xml:space="preserve">βοηθά στη μείωση του παραθύρου αναφορικά με την ηπατίτιδα </w:t>
      </w:r>
      <w:r w:rsidRPr="00544A43">
        <w:rPr>
          <w:rFonts w:ascii="Arial" w:hAnsi="Arial" w:cs="Arial"/>
          <w:sz w:val="24"/>
          <w:szCs w:val="24"/>
          <w:lang w:val="en-US"/>
        </w:rPr>
        <w:t>C</w:t>
      </w:r>
      <w:r w:rsidR="00F4438F" w:rsidRPr="00F4438F">
        <w:rPr>
          <w:rFonts w:ascii="Arial" w:hAnsi="Arial" w:cs="Arial"/>
          <w:sz w:val="24"/>
          <w:szCs w:val="24"/>
        </w:rPr>
        <w:t xml:space="preserve"> </w:t>
      </w:r>
      <w:r w:rsidR="00F4438F" w:rsidRPr="00F4438F">
        <w:rPr>
          <w:rFonts w:ascii="Arial" w:hAnsi="Arial" w:cs="Arial"/>
          <w:i/>
          <w:sz w:val="24"/>
          <w:szCs w:val="24"/>
        </w:rPr>
        <w:t>(</w:t>
      </w:r>
      <w:proofErr w:type="spellStart"/>
      <w:r w:rsidR="00F4438F" w:rsidRPr="00F4438F">
        <w:rPr>
          <w:rFonts w:ascii="Arial" w:hAnsi="Arial" w:cs="Arial"/>
          <w:i/>
          <w:sz w:val="24"/>
          <w:szCs w:val="24"/>
          <w:lang w:val="en-US"/>
        </w:rPr>
        <w:t>Zou</w:t>
      </w:r>
      <w:proofErr w:type="spellEnd"/>
      <w:r w:rsidR="00F4438F" w:rsidRPr="00F4438F">
        <w:rPr>
          <w:rFonts w:ascii="Arial" w:hAnsi="Arial" w:cs="Arial"/>
          <w:i/>
          <w:sz w:val="24"/>
          <w:szCs w:val="24"/>
        </w:rPr>
        <w:t xml:space="preserve"> </w:t>
      </w:r>
      <w:r w:rsidR="00F4438F" w:rsidRPr="00F4438F">
        <w:rPr>
          <w:rFonts w:ascii="Arial" w:hAnsi="Arial" w:cs="Arial"/>
          <w:i/>
          <w:sz w:val="24"/>
          <w:szCs w:val="24"/>
          <w:lang w:val="en-US"/>
        </w:rPr>
        <w:t>et</w:t>
      </w:r>
      <w:r w:rsidR="00F4438F" w:rsidRPr="00F4438F">
        <w:rPr>
          <w:rFonts w:ascii="Arial" w:hAnsi="Arial" w:cs="Arial"/>
          <w:i/>
          <w:sz w:val="24"/>
          <w:szCs w:val="24"/>
        </w:rPr>
        <w:t xml:space="preserve"> </w:t>
      </w:r>
      <w:r w:rsidR="00F4438F" w:rsidRPr="00F4438F">
        <w:rPr>
          <w:rFonts w:ascii="Arial" w:hAnsi="Arial" w:cs="Arial"/>
          <w:i/>
          <w:sz w:val="24"/>
          <w:szCs w:val="24"/>
          <w:lang w:val="en-US"/>
        </w:rPr>
        <w:t>al</w:t>
      </w:r>
      <w:r w:rsidR="00F4438F" w:rsidRPr="00F4438F">
        <w:rPr>
          <w:rFonts w:ascii="Arial" w:hAnsi="Arial" w:cs="Arial"/>
          <w:i/>
          <w:sz w:val="24"/>
          <w:szCs w:val="24"/>
        </w:rPr>
        <w:t>., 2010).</w:t>
      </w:r>
    </w:p>
    <w:p w:rsidR="008E616E" w:rsidRPr="00544A43" w:rsidRDefault="008E616E" w:rsidP="00EA627A">
      <w:pPr>
        <w:spacing w:after="0"/>
        <w:jc w:val="both"/>
        <w:rPr>
          <w:rFonts w:ascii="Arial" w:hAnsi="Arial" w:cs="Arial"/>
          <w:sz w:val="24"/>
          <w:szCs w:val="24"/>
        </w:rPr>
      </w:pPr>
    </w:p>
    <w:p w:rsidR="00E877A8" w:rsidRPr="00544A43" w:rsidRDefault="00E877A8" w:rsidP="00EA627A">
      <w:pPr>
        <w:pStyle w:val="a4"/>
        <w:numPr>
          <w:ilvl w:val="0"/>
          <w:numId w:val="29"/>
        </w:numPr>
        <w:spacing w:after="0"/>
        <w:jc w:val="both"/>
        <w:rPr>
          <w:rFonts w:ascii="Arial" w:hAnsi="Arial" w:cs="Arial"/>
          <w:sz w:val="24"/>
          <w:szCs w:val="24"/>
        </w:rPr>
      </w:pPr>
      <w:r w:rsidRPr="00544A43">
        <w:rPr>
          <w:rFonts w:ascii="Arial" w:hAnsi="Arial" w:cs="Arial"/>
          <w:sz w:val="24"/>
          <w:szCs w:val="24"/>
        </w:rPr>
        <w:t>Σύφιλη</w:t>
      </w:r>
    </w:p>
    <w:p w:rsidR="00E877A8" w:rsidRPr="00544A43" w:rsidRDefault="00E877A8" w:rsidP="00EA627A">
      <w:pPr>
        <w:spacing w:after="0"/>
        <w:jc w:val="both"/>
        <w:rPr>
          <w:rFonts w:ascii="Arial" w:hAnsi="Arial" w:cs="Arial"/>
          <w:sz w:val="24"/>
          <w:szCs w:val="24"/>
        </w:rPr>
      </w:pPr>
    </w:p>
    <w:p w:rsidR="00E877A8" w:rsidRPr="00544A43" w:rsidRDefault="00E877A8" w:rsidP="00EA627A">
      <w:pPr>
        <w:spacing w:after="0"/>
        <w:jc w:val="both"/>
        <w:rPr>
          <w:rFonts w:ascii="Arial" w:hAnsi="Arial" w:cs="Arial"/>
          <w:sz w:val="24"/>
          <w:szCs w:val="24"/>
        </w:rPr>
      </w:pPr>
      <w:r w:rsidRPr="00544A43">
        <w:rPr>
          <w:rFonts w:ascii="Arial" w:hAnsi="Arial" w:cs="Arial"/>
          <w:sz w:val="24"/>
          <w:szCs w:val="24"/>
        </w:rPr>
        <w:t xml:space="preserve">   Υπεύθυνος μικροοργανισμός για τη σύφιλη θεωρείται η ωχρά σπειροχαίτη (</w:t>
      </w:r>
      <w:proofErr w:type="spellStart"/>
      <w:r w:rsidRPr="00544A43">
        <w:rPr>
          <w:rFonts w:ascii="Arial" w:hAnsi="Arial" w:cs="Arial"/>
          <w:sz w:val="24"/>
          <w:szCs w:val="24"/>
          <w:lang w:val="en-US"/>
        </w:rPr>
        <w:t>Treponema</w:t>
      </w:r>
      <w:proofErr w:type="spellEnd"/>
      <w:r w:rsidRPr="00544A43">
        <w:rPr>
          <w:rFonts w:ascii="Arial" w:hAnsi="Arial" w:cs="Arial"/>
          <w:sz w:val="24"/>
          <w:szCs w:val="24"/>
        </w:rPr>
        <w:t xml:space="preserve"> </w:t>
      </w:r>
      <w:proofErr w:type="spellStart"/>
      <w:r w:rsidRPr="00544A43">
        <w:rPr>
          <w:rFonts w:ascii="Arial" w:hAnsi="Arial" w:cs="Arial"/>
          <w:sz w:val="24"/>
          <w:szCs w:val="24"/>
          <w:lang w:val="en-US"/>
        </w:rPr>
        <w:t>pallidum</w:t>
      </w:r>
      <w:proofErr w:type="spellEnd"/>
      <w:r w:rsidRPr="00544A43">
        <w:rPr>
          <w:rFonts w:ascii="Arial" w:hAnsi="Arial" w:cs="Arial"/>
          <w:sz w:val="24"/>
          <w:szCs w:val="24"/>
        </w:rPr>
        <w:t xml:space="preserve">). Ανιχνεύεται με τη </w:t>
      </w:r>
      <w:proofErr w:type="spellStart"/>
      <w:r w:rsidRPr="00544A43">
        <w:rPr>
          <w:rFonts w:ascii="Arial" w:hAnsi="Arial" w:cs="Arial"/>
          <w:sz w:val="24"/>
          <w:szCs w:val="24"/>
        </w:rPr>
        <w:t>συγκολλητινοαντίδραση</w:t>
      </w:r>
      <w:proofErr w:type="spellEnd"/>
      <w:r w:rsidRPr="00544A43">
        <w:rPr>
          <w:rFonts w:ascii="Arial" w:hAnsi="Arial" w:cs="Arial"/>
          <w:sz w:val="24"/>
          <w:szCs w:val="24"/>
        </w:rPr>
        <w:t xml:space="preserve"> </w:t>
      </w:r>
      <w:r w:rsidRPr="00544A43">
        <w:rPr>
          <w:rFonts w:ascii="Arial" w:hAnsi="Arial" w:cs="Arial"/>
          <w:sz w:val="24"/>
          <w:szCs w:val="24"/>
          <w:lang w:val="en-US"/>
        </w:rPr>
        <w:t>VDRL</w:t>
      </w:r>
      <w:r w:rsidRPr="00544A43">
        <w:rPr>
          <w:rFonts w:ascii="Arial" w:hAnsi="Arial" w:cs="Arial"/>
          <w:sz w:val="24"/>
          <w:szCs w:val="24"/>
        </w:rPr>
        <w:t xml:space="preserve"> (ή με </w:t>
      </w:r>
      <w:r w:rsidRPr="00544A43">
        <w:rPr>
          <w:rFonts w:ascii="Arial" w:hAnsi="Arial" w:cs="Arial"/>
          <w:sz w:val="24"/>
          <w:szCs w:val="24"/>
          <w:lang w:val="en-US"/>
        </w:rPr>
        <w:t>RPR</w:t>
      </w:r>
      <w:r w:rsidRPr="00544A43">
        <w:rPr>
          <w:rFonts w:ascii="Arial" w:hAnsi="Arial" w:cs="Arial"/>
          <w:sz w:val="24"/>
          <w:szCs w:val="24"/>
        </w:rPr>
        <w:t xml:space="preserve">) που </w:t>
      </w:r>
      <w:r w:rsidR="00502DAF">
        <w:rPr>
          <w:rFonts w:ascii="Arial" w:hAnsi="Arial" w:cs="Arial"/>
          <w:sz w:val="24"/>
          <w:szCs w:val="24"/>
        </w:rPr>
        <w:t xml:space="preserve">είναι </w:t>
      </w:r>
      <w:r w:rsidRPr="00544A43">
        <w:rPr>
          <w:rFonts w:ascii="Arial" w:hAnsi="Arial" w:cs="Arial"/>
          <w:sz w:val="24"/>
          <w:szCs w:val="24"/>
        </w:rPr>
        <w:t xml:space="preserve">εύχρηστη και ταχεία. Σε περίπτωση θετικού αποτελέσματος γίνεται επιβεβαίωση με </w:t>
      </w:r>
      <w:proofErr w:type="spellStart"/>
      <w:r w:rsidRPr="00544A43">
        <w:rPr>
          <w:rFonts w:ascii="Arial" w:hAnsi="Arial" w:cs="Arial"/>
          <w:sz w:val="24"/>
          <w:szCs w:val="24"/>
        </w:rPr>
        <w:t>ανοσοφθορισμό</w:t>
      </w:r>
      <w:proofErr w:type="spellEnd"/>
      <w:r w:rsidRPr="00544A43">
        <w:rPr>
          <w:rFonts w:ascii="Arial" w:hAnsi="Arial" w:cs="Arial"/>
          <w:sz w:val="24"/>
          <w:szCs w:val="24"/>
        </w:rPr>
        <w:t>. Η ωχρά σπειροχαίτη αν παραμείνει σε πε</w:t>
      </w:r>
      <w:r w:rsidR="00141BA6">
        <w:rPr>
          <w:rFonts w:ascii="Arial" w:hAnsi="Arial" w:cs="Arial"/>
          <w:sz w:val="24"/>
          <w:szCs w:val="24"/>
        </w:rPr>
        <w:t xml:space="preserve">ριβάλλον ψυγείου (θερμοκρασία 4 </w:t>
      </w:r>
      <w:r w:rsidR="00141BA6" w:rsidRPr="00141BA6">
        <w:rPr>
          <w:rFonts w:ascii="Arial" w:hAnsi="Arial" w:cs="Arial"/>
          <w:sz w:val="24"/>
          <w:szCs w:val="24"/>
          <w:vertAlign w:val="superscript"/>
        </w:rPr>
        <w:t>ο</w:t>
      </w:r>
      <w:r w:rsidRPr="00544A43">
        <w:rPr>
          <w:rFonts w:ascii="Arial" w:hAnsi="Arial" w:cs="Arial"/>
          <w:sz w:val="24"/>
          <w:szCs w:val="24"/>
          <w:lang w:val="en-US"/>
        </w:rPr>
        <w:t>C</w:t>
      </w:r>
      <w:r w:rsidRPr="00544A43">
        <w:rPr>
          <w:rFonts w:ascii="Arial" w:hAnsi="Arial" w:cs="Arial"/>
          <w:sz w:val="24"/>
          <w:szCs w:val="24"/>
        </w:rPr>
        <w:t xml:space="preserve">) επί 72 ώρες, καταστρέφεται. Έτσι εξηγείται η πολύ μικρή πιθανότητα μετάδοσής της. </w:t>
      </w:r>
    </w:p>
    <w:p w:rsidR="00E877A8" w:rsidRDefault="00E877A8" w:rsidP="00EA627A">
      <w:pPr>
        <w:spacing w:after="0"/>
        <w:jc w:val="both"/>
        <w:rPr>
          <w:rFonts w:ascii="Arial" w:hAnsi="Arial" w:cs="Arial"/>
          <w:sz w:val="24"/>
          <w:szCs w:val="24"/>
        </w:rPr>
      </w:pPr>
    </w:p>
    <w:p w:rsidR="00DD0171" w:rsidRDefault="00DD0171" w:rsidP="00EA627A">
      <w:pPr>
        <w:spacing w:after="0"/>
        <w:jc w:val="both"/>
        <w:rPr>
          <w:rFonts w:ascii="Arial" w:hAnsi="Arial" w:cs="Arial"/>
          <w:sz w:val="24"/>
          <w:szCs w:val="24"/>
        </w:rPr>
      </w:pPr>
    </w:p>
    <w:p w:rsidR="00DD0171" w:rsidRPr="00544A43" w:rsidRDefault="00DD0171" w:rsidP="00EA627A">
      <w:pPr>
        <w:spacing w:after="0"/>
        <w:jc w:val="both"/>
        <w:rPr>
          <w:rFonts w:ascii="Arial" w:hAnsi="Arial" w:cs="Arial"/>
          <w:sz w:val="24"/>
          <w:szCs w:val="24"/>
        </w:rPr>
      </w:pPr>
    </w:p>
    <w:p w:rsidR="00E877A8" w:rsidRPr="00544A43" w:rsidRDefault="00E877A8" w:rsidP="00EA627A">
      <w:pPr>
        <w:pStyle w:val="a4"/>
        <w:numPr>
          <w:ilvl w:val="0"/>
          <w:numId w:val="29"/>
        </w:numPr>
        <w:spacing w:after="0"/>
        <w:jc w:val="both"/>
        <w:rPr>
          <w:rFonts w:ascii="Arial" w:hAnsi="Arial" w:cs="Arial"/>
          <w:sz w:val="24"/>
          <w:szCs w:val="24"/>
        </w:rPr>
      </w:pPr>
      <w:r w:rsidRPr="00544A43">
        <w:rPr>
          <w:rFonts w:ascii="Arial" w:hAnsi="Arial" w:cs="Arial"/>
          <w:sz w:val="24"/>
          <w:szCs w:val="24"/>
          <w:lang w:val="en-US"/>
        </w:rPr>
        <w:lastRenderedPageBreak/>
        <w:t>HIV</w:t>
      </w:r>
    </w:p>
    <w:p w:rsidR="00E877A8" w:rsidRPr="00544A43" w:rsidRDefault="00E877A8" w:rsidP="00EA627A">
      <w:pPr>
        <w:spacing w:after="0"/>
        <w:jc w:val="both"/>
        <w:rPr>
          <w:rFonts w:ascii="Arial" w:hAnsi="Arial" w:cs="Arial"/>
          <w:sz w:val="24"/>
          <w:szCs w:val="24"/>
          <w:lang w:val="en-US"/>
        </w:rPr>
      </w:pPr>
    </w:p>
    <w:p w:rsidR="00A65F9C" w:rsidRPr="00544A43" w:rsidRDefault="00E877A8" w:rsidP="00EA627A">
      <w:pPr>
        <w:spacing w:after="0"/>
        <w:jc w:val="both"/>
        <w:rPr>
          <w:rFonts w:ascii="Arial" w:hAnsi="Arial" w:cs="Arial"/>
          <w:sz w:val="24"/>
          <w:szCs w:val="24"/>
        </w:rPr>
      </w:pPr>
      <w:r w:rsidRPr="00544A43">
        <w:rPr>
          <w:rFonts w:ascii="Arial" w:hAnsi="Arial" w:cs="Arial"/>
          <w:sz w:val="24"/>
          <w:szCs w:val="24"/>
        </w:rPr>
        <w:t xml:space="preserve">   Ανήκει στη κατηγορία των </w:t>
      </w:r>
      <w:proofErr w:type="spellStart"/>
      <w:r w:rsidRPr="00544A43">
        <w:rPr>
          <w:rFonts w:ascii="Arial" w:hAnsi="Arial" w:cs="Arial"/>
          <w:sz w:val="24"/>
          <w:szCs w:val="24"/>
        </w:rPr>
        <w:t>ρετροϊών</w:t>
      </w:r>
      <w:proofErr w:type="spellEnd"/>
      <w:r w:rsidRPr="00544A43">
        <w:rPr>
          <w:rFonts w:ascii="Arial" w:hAnsi="Arial" w:cs="Arial"/>
          <w:sz w:val="24"/>
          <w:szCs w:val="24"/>
        </w:rPr>
        <w:t xml:space="preserve"> και μεταδίδεται μέσω του αίματος και της σεξουαλικής επαφής. Προκαλεί το σύνδρομο της επίκτητης ανοσολογικής ανεπάρκειας (</w:t>
      </w:r>
      <w:r w:rsidRPr="00544A43">
        <w:rPr>
          <w:rFonts w:ascii="Arial" w:hAnsi="Arial" w:cs="Arial"/>
          <w:sz w:val="24"/>
          <w:szCs w:val="24"/>
          <w:lang w:val="en-US"/>
        </w:rPr>
        <w:t>AIDS</w:t>
      </w:r>
      <w:r w:rsidRPr="00544A43">
        <w:rPr>
          <w:rFonts w:ascii="Arial" w:hAnsi="Arial" w:cs="Arial"/>
          <w:sz w:val="24"/>
          <w:szCs w:val="24"/>
        </w:rPr>
        <w:t xml:space="preserve">) και η νόσος είναι θανατηφόρα. Ο ιός εμφανίζει ποικιλομορφία, δύο κυρίως αντιτύπων, τον </w:t>
      </w:r>
      <w:r w:rsidRPr="00544A43">
        <w:rPr>
          <w:rFonts w:ascii="Arial" w:hAnsi="Arial" w:cs="Arial"/>
          <w:sz w:val="24"/>
          <w:szCs w:val="24"/>
          <w:lang w:val="en-US"/>
        </w:rPr>
        <w:t>I</w:t>
      </w:r>
      <w:r w:rsidRPr="00544A43">
        <w:rPr>
          <w:rFonts w:ascii="Arial" w:hAnsi="Arial" w:cs="Arial"/>
          <w:sz w:val="24"/>
          <w:szCs w:val="24"/>
        </w:rPr>
        <w:t xml:space="preserve"> και </w:t>
      </w:r>
      <w:r w:rsidRPr="00544A43">
        <w:rPr>
          <w:rFonts w:ascii="Arial" w:hAnsi="Arial" w:cs="Arial"/>
          <w:sz w:val="24"/>
          <w:szCs w:val="24"/>
          <w:lang w:val="en-US"/>
        </w:rPr>
        <w:t>II</w:t>
      </w:r>
      <w:r w:rsidRPr="00544A43">
        <w:rPr>
          <w:rFonts w:ascii="Arial" w:hAnsi="Arial" w:cs="Arial"/>
          <w:sz w:val="24"/>
          <w:szCs w:val="24"/>
        </w:rPr>
        <w:t>, που η παρουσία τους ελέγχεται με τη μέθοδο</w:t>
      </w:r>
      <w:r w:rsidR="00502DAF">
        <w:rPr>
          <w:rFonts w:ascii="Arial" w:hAnsi="Arial" w:cs="Arial"/>
          <w:sz w:val="24"/>
          <w:szCs w:val="24"/>
        </w:rPr>
        <w:t xml:space="preserve"> της</w:t>
      </w:r>
      <w:r w:rsidRPr="00544A43">
        <w:rPr>
          <w:rFonts w:ascii="Arial" w:hAnsi="Arial" w:cs="Arial"/>
          <w:sz w:val="24"/>
          <w:szCs w:val="24"/>
        </w:rPr>
        <w:t xml:space="preserve"> </w:t>
      </w:r>
      <w:r w:rsidR="00255D3E">
        <w:rPr>
          <w:rFonts w:ascii="Arial" w:hAnsi="Arial" w:cs="Arial"/>
          <w:sz w:val="24"/>
          <w:szCs w:val="24"/>
          <w:lang w:val="en-US"/>
        </w:rPr>
        <w:t>ELISA</w:t>
      </w:r>
      <w:r w:rsidRPr="00544A43">
        <w:rPr>
          <w:rFonts w:ascii="Arial" w:hAnsi="Arial" w:cs="Arial"/>
          <w:sz w:val="24"/>
          <w:szCs w:val="24"/>
        </w:rPr>
        <w:t xml:space="preserve"> και σε περίπτωση θετικού αποτελέσματος γίνεται επιβεβαίωση με τη μέθοδο </w:t>
      </w:r>
      <w:r w:rsidRPr="00544A43">
        <w:rPr>
          <w:rFonts w:ascii="Arial" w:hAnsi="Arial" w:cs="Arial"/>
          <w:sz w:val="24"/>
          <w:szCs w:val="24"/>
          <w:lang w:val="en-US"/>
        </w:rPr>
        <w:t>Western</w:t>
      </w:r>
      <w:r w:rsidRPr="00544A43">
        <w:rPr>
          <w:rFonts w:ascii="Arial" w:hAnsi="Arial" w:cs="Arial"/>
          <w:sz w:val="24"/>
          <w:szCs w:val="24"/>
        </w:rPr>
        <w:t xml:space="preserve"> </w:t>
      </w:r>
      <w:r w:rsidRPr="00544A43">
        <w:rPr>
          <w:rFonts w:ascii="Arial" w:hAnsi="Arial" w:cs="Arial"/>
          <w:sz w:val="24"/>
          <w:szCs w:val="24"/>
          <w:lang w:val="en-US"/>
        </w:rPr>
        <w:t>Blot</w:t>
      </w:r>
      <w:r w:rsidRPr="00544A43">
        <w:rPr>
          <w:rFonts w:ascii="Arial" w:hAnsi="Arial" w:cs="Arial"/>
          <w:sz w:val="24"/>
          <w:szCs w:val="24"/>
        </w:rPr>
        <w:t>. Από το 1985 ανήκει στον έλεγχο ρουτίνας του αίματος.</w:t>
      </w:r>
    </w:p>
    <w:p w:rsidR="00E877A8" w:rsidRPr="00544A43" w:rsidRDefault="00E877A8" w:rsidP="00EA627A">
      <w:pPr>
        <w:spacing w:after="0"/>
        <w:jc w:val="both"/>
        <w:rPr>
          <w:rFonts w:ascii="Arial" w:hAnsi="Arial" w:cs="Arial"/>
          <w:sz w:val="24"/>
          <w:szCs w:val="24"/>
        </w:rPr>
      </w:pPr>
    </w:p>
    <w:p w:rsidR="00E877A8" w:rsidRPr="00544A43" w:rsidRDefault="00E877A8" w:rsidP="00EA627A">
      <w:pPr>
        <w:pStyle w:val="a4"/>
        <w:numPr>
          <w:ilvl w:val="0"/>
          <w:numId w:val="29"/>
        </w:numPr>
        <w:spacing w:after="0"/>
        <w:jc w:val="both"/>
        <w:rPr>
          <w:rFonts w:ascii="Arial" w:hAnsi="Arial" w:cs="Arial"/>
          <w:sz w:val="24"/>
          <w:szCs w:val="24"/>
        </w:rPr>
      </w:pPr>
      <w:r w:rsidRPr="00544A43">
        <w:rPr>
          <w:rFonts w:ascii="Arial" w:hAnsi="Arial" w:cs="Arial"/>
          <w:sz w:val="24"/>
          <w:szCs w:val="24"/>
          <w:lang w:val="en-US"/>
        </w:rPr>
        <w:t>HTLV</w:t>
      </w:r>
    </w:p>
    <w:p w:rsidR="00E877A8" w:rsidRPr="00544A43" w:rsidRDefault="00E877A8" w:rsidP="00EA627A">
      <w:pPr>
        <w:spacing w:after="0"/>
        <w:jc w:val="both"/>
        <w:rPr>
          <w:rFonts w:ascii="Arial" w:hAnsi="Arial" w:cs="Arial"/>
          <w:sz w:val="24"/>
          <w:szCs w:val="24"/>
          <w:lang w:val="en-US"/>
        </w:rPr>
      </w:pPr>
    </w:p>
    <w:p w:rsidR="00E877A8" w:rsidRPr="00544A43" w:rsidRDefault="00E877A8" w:rsidP="00EA627A">
      <w:pPr>
        <w:spacing w:after="0"/>
        <w:jc w:val="both"/>
        <w:rPr>
          <w:rFonts w:ascii="Arial" w:hAnsi="Arial" w:cs="Arial"/>
          <w:sz w:val="24"/>
          <w:szCs w:val="24"/>
        </w:rPr>
      </w:pPr>
      <w:r w:rsidRPr="00544A43">
        <w:rPr>
          <w:rFonts w:ascii="Arial" w:hAnsi="Arial" w:cs="Arial"/>
          <w:sz w:val="24"/>
          <w:szCs w:val="24"/>
        </w:rPr>
        <w:t xml:space="preserve">   Είναι </w:t>
      </w:r>
      <w:r w:rsidRPr="00544A43">
        <w:rPr>
          <w:rFonts w:ascii="Arial" w:hAnsi="Arial" w:cs="Arial"/>
          <w:sz w:val="24"/>
          <w:szCs w:val="24"/>
          <w:lang w:val="en-US"/>
        </w:rPr>
        <w:t>RNA</w:t>
      </w:r>
      <w:r w:rsidR="00502DAF">
        <w:rPr>
          <w:rFonts w:ascii="Arial" w:hAnsi="Arial" w:cs="Arial"/>
          <w:sz w:val="24"/>
          <w:szCs w:val="24"/>
        </w:rPr>
        <w:t xml:space="preserve"> ιός, ο οποίος </w:t>
      </w:r>
      <w:r w:rsidRPr="00544A43">
        <w:rPr>
          <w:rFonts w:ascii="Arial" w:hAnsi="Arial" w:cs="Arial"/>
          <w:sz w:val="24"/>
          <w:szCs w:val="24"/>
        </w:rPr>
        <w:t xml:space="preserve">παρουσιάζει </w:t>
      </w:r>
      <w:r w:rsidR="00502DAF">
        <w:rPr>
          <w:rFonts w:ascii="Arial" w:hAnsi="Arial" w:cs="Arial"/>
          <w:sz w:val="24"/>
          <w:szCs w:val="24"/>
        </w:rPr>
        <w:t>τύπους</w:t>
      </w:r>
      <w:r w:rsidRPr="00544A43">
        <w:rPr>
          <w:rFonts w:ascii="Arial" w:hAnsi="Arial" w:cs="Arial"/>
          <w:sz w:val="24"/>
          <w:szCs w:val="24"/>
        </w:rPr>
        <w:t xml:space="preserve"> </w:t>
      </w:r>
      <w:r w:rsidRPr="00544A43">
        <w:rPr>
          <w:rFonts w:ascii="Arial" w:hAnsi="Arial" w:cs="Arial"/>
          <w:sz w:val="24"/>
          <w:szCs w:val="24"/>
          <w:lang w:val="en-US"/>
        </w:rPr>
        <w:t>I</w:t>
      </w:r>
      <w:r w:rsidRPr="00544A43">
        <w:rPr>
          <w:rFonts w:ascii="Arial" w:hAnsi="Arial" w:cs="Arial"/>
          <w:sz w:val="24"/>
          <w:szCs w:val="24"/>
        </w:rPr>
        <w:t xml:space="preserve"> και ΙΙ και προσβάλει κυρίως τα Τ-λεμφοκύτταρα. Από τα άτομα που θα μολυνθούν με τον ιό, ένα μικρό ποσοστό, μετά το πέρας αρκετών ετών, είναι πιθανό να εμφανίσει κακοήθη νόσο του αίματος (λέμφωμα ή λευχαιμία). Ο ιός ανιχνεύεται με </w:t>
      </w:r>
      <w:r w:rsidR="00255D3E">
        <w:rPr>
          <w:rFonts w:ascii="Arial" w:hAnsi="Arial" w:cs="Arial"/>
          <w:sz w:val="24"/>
          <w:szCs w:val="24"/>
          <w:lang w:val="en-US"/>
        </w:rPr>
        <w:t>ELISA</w:t>
      </w:r>
      <w:r w:rsidRPr="00544A43">
        <w:rPr>
          <w:rFonts w:ascii="Arial" w:hAnsi="Arial" w:cs="Arial"/>
          <w:sz w:val="24"/>
          <w:szCs w:val="24"/>
        </w:rPr>
        <w:t xml:space="preserve"> και τα θετικά αποτελέσματα επιβεβαιώνονται με </w:t>
      </w:r>
      <w:r w:rsidRPr="00544A43">
        <w:rPr>
          <w:rFonts w:ascii="Arial" w:hAnsi="Arial" w:cs="Arial"/>
          <w:sz w:val="24"/>
          <w:szCs w:val="24"/>
          <w:lang w:val="en-US"/>
        </w:rPr>
        <w:t>Western</w:t>
      </w:r>
      <w:r w:rsidRPr="00544A43">
        <w:rPr>
          <w:rFonts w:ascii="Arial" w:hAnsi="Arial" w:cs="Arial"/>
          <w:sz w:val="24"/>
          <w:szCs w:val="24"/>
        </w:rPr>
        <w:t xml:space="preserve"> </w:t>
      </w:r>
      <w:r w:rsidRPr="00544A43">
        <w:rPr>
          <w:rFonts w:ascii="Arial" w:hAnsi="Arial" w:cs="Arial"/>
          <w:sz w:val="24"/>
          <w:szCs w:val="24"/>
          <w:lang w:val="en-US"/>
        </w:rPr>
        <w:t>Blot</w:t>
      </w:r>
      <w:r w:rsidRPr="00544A43">
        <w:rPr>
          <w:rFonts w:ascii="Arial" w:hAnsi="Arial" w:cs="Arial"/>
          <w:sz w:val="24"/>
          <w:szCs w:val="24"/>
        </w:rPr>
        <w:t>. Τα τελευταία χρόνια εισήχθη στον έλεγχο ρουτίνας του αίματος.</w:t>
      </w:r>
    </w:p>
    <w:p w:rsidR="00E877A8" w:rsidRPr="00544A43" w:rsidRDefault="00E877A8" w:rsidP="00EA627A">
      <w:pPr>
        <w:spacing w:after="0"/>
        <w:jc w:val="both"/>
        <w:rPr>
          <w:rFonts w:ascii="Arial" w:hAnsi="Arial" w:cs="Arial"/>
          <w:sz w:val="24"/>
          <w:szCs w:val="24"/>
        </w:rPr>
      </w:pPr>
    </w:p>
    <w:p w:rsidR="00E877A8" w:rsidRPr="00544A43" w:rsidRDefault="00317E60" w:rsidP="00EA627A">
      <w:pPr>
        <w:pStyle w:val="a4"/>
        <w:numPr>
          <w:ilvl w:val="0"/>
          <w:numId w:val="29"/>
        </w:numPr>
        <w:spacing w:after="0"/>
        <w:jc w:val="both"/>
        <w:rPr>
          <w:rFonts w:ascii="Arial" w:hAnsi="Arial" w:cs="Arial"/>
          <w:sz w:val="24"/>
          <w:szCs w:val="24"/>
        </w:rPr>
      </w:pPr>
      <w:r>
        <w:rPr>
          <w:rFonts w:ascii="Arial" w:hAnsi="Arial" w:cs="Arial"/>
          <w:sz w:val="24"/>
          <w:szCs w:val="24"/>
          <w:lang w:val="en-US"/>
        </w:rPr>
        <w:t>CMV (</w:t>
      </w:r>
      <w:r w:rsidR="00E15336">
        <w:rPr>
          <w:rFonts w:ascii="Arial" w:hAnsi="Arial" w:cs="Arial"/>
          <w:sz w:val="24"/>
          <w:szCs w:val="24"/>
        </w:rPr>
        <w:t>Κ</w:t>
      </w:r>
      <w:r w:rsidR="00502DAF">
        <w:rPr>
          <w:rFonts w:ascii="Arial" w:hAnsi="Arial" w:cs="Arial"/>
          <w:sz w:val="24"/>
          <w:szCs w:val="24"/>
        </w:rPr>
        <w:t>υτταρομεγαλοϊ</w:t>
      </w:r>
      <w:r>
        <w:rPr>
          <w:rFonts w:ascii="Arial" w:hAnsi="Arial" w:cs="Arial"/>
          <w:sz w:val="24"/>
          <w:szCs w:val="24"/>
        </w:rPr>
        <w:t>ός</w:t>
      </w:r>
      <w:r w:rsidR="00E15336">
        <w:rPr>
          <w:rFonts w:ascii="Arial" w:hAnsi="Arial" w:cs="Arial"/>
          <w:sz w:val="24"/>
          <w:szCs w:val="24"/>
          <w:lang w:val="en-US"/>
        </w:rPr>
        <w:t>)</w:t>
      </w:r>
    </w:p>
    <w:p w:rsidR="00E877A8" w:rsidRPr="00544A43" w:rsidRDefault="00E877A8" w:rsidP="00EA627A">
      <w:pPr>
        <w:spacing w:after="0"/>
        <w:jc w:val="both"/>
        <w:rPr>
          <w:rFonts w:ascii="Arial" w:hAnsi="Arial" w:cs="Arial"/>
          <w:sz w:val="24"/>
          <w:szCs w:val="24"/>
        </w:rPr>
      </w:pPr>
    </w:p>
    <w:p w:rsidR="00E877A8" w:rsidRDefault="00E877A8" w:rsidP="00EA627A">
      <w:pPr>
        <w:spacing w:after="0"/>
        <w:jc w:val="both"/>
        <w:rPr>
          <w:rFonts w:ascii="Arial" w:hAnsi="Arial" w:cs="Arial"/>
          <w:sz w:val="24"/>
          <w:szCs w:val="24"/>
        </w:rPr>
      </w:pPr>
      <w:r w:rsidRPr="00544A43">
        <w:rPr>
          <w:rFonts w:ascii="Arial" w:hAnsi="Arial" w:cs="Arial"/>
          <w:sz w:val="24"/>
          <w:szCs w:val="24"/>
        </w:rPr>
        <w:t xml:space="preserve">   Ο κυτταρομεγαλοϊός ανήκει στην ομάδα των ερπητοϊών και μεταδίδεται με αίμα, σίελο, άλλες εκκρίσεις, γάλ</w:t>
      </w:r>
      <w:r w:rsidR="00502DAF">
        <w:rPr>
          <w:rFonts w:ascii="Arial" w:hAnsi="Arial" w:cs="Arial"/>
          <w:sz w:val="24"/>
          <w:szCs w:val="24"/>
        </w:rPr>
        <w:t xml:space="preserve">α και μολυσμένα υλικά. Η </w:t>
      </w:r>
      <w:r w:rsidRPr="00544A43">
        <w:rPr>
          <w:rFonts w:ascii="Arial" w:hAnsi="Arial" w:cs="Arial"/>
          <w:sz w:val="24"/>
          <w:szCs w:val="24"/>
        </w:rPr>
        <w:t xml:space="preserve">πλειοψηφία του πληθυσμού κάποια στιγμή, ήρθε σε επαφή με τον ιό και είτε εμφάνισε υποκλινικά συμπτώματα, είτε δεν εκδήλωσε νόσο, παράγοντας αντισώματα. Σε υγιείς ανθρώπους ο ιός δεν δημιουργεί προβλήματα. Ανοσοκατεσταλμένα άτομα όμως, μπορεί να μολυνθούν από </w:t>
      </w:r>
      <w:r w:rsidRPr="00544A43">
        <w:rPr>
          <w:rFonts w:ascii="Arial" w:hAnsi="Arial" w:cs="Arial"/>
          <w:sz w:val="24"/>
          <w:szCs w:val="24"/>
          <w:lang w:val="en-US"/>
        </w:rPr>
        <w:t>CMV</w:t>
      </w:r>
      <w:r w:rsidRPr="00544A43">
        <w:rPr>
          <w:rFonts w:ascii="Arial" w:hAnsi="Arial" w:cs="Arial"/>
          <w:sz w:val="24"/>
          <w:szCs w:val="24"/>
        </w:rPr>
        <w:t xml:space="preserve"> και να εκδηλώσουν βαρύτατη νόσο, ικανή να επιφέρει και τον θάνατο. Τελευταία προτιμάται τέτοιοι ασθενείς να μεταγγίζονται με φίλτρα λευκών αιμοσφαιρίων. Επίσης κρίνεται σκόπιμο να λαμβάνουν αίμα </w:t>
      </w:r>
      <w:r w:rsidRPr="00544A43">
        <w:rPr>
          <w:rFonts w:ascii="Arial" w:hAnsi="Arial" w:cs="Arial"/>
          <w:sz w:val="24"/>
          <w:szCs w:val="24"/>
          <w:lang w:val="en-US"/>
        </w:rPr>
        <w:t>CMV</w:t>
      </w:r>
      <w:r w:rsidRPr="00544A43">
        <w:rPr>
          <w:rFonts w:ascii="Arial" w:hAnsi="Arial" w:cs="Arial"/>
          <w:sz w:val="24"/>
          <w:szCs w:val="24"/>
        </w:rPr>
        <w:t xml:space="preserve"> αρνητικό (κατόπιν ειδικού ελέγχου).</w:t>
      </w:r>
    </w:p>
    <w:p w:rsidR="000A35BA" w:rsidRPr="00C12908" w:rsidRDefault="000A35BA" w:rsidP="00EA627A">
      <w:pPr>
        <w:spacing w:after="0"/>
        <w:jc w:val="both"/>
        <w:rPr>
          <w:rFonts w:ascii="Arial" w:hAnsi="Arial" w:cs="Arial"/>
          <w:sz w:val="24"/>
          <w:szCs w:val="24"/>
        </w:rPr>
      </w:pPr>
    </w:p>
    <w:p w:rsidR="00E877A8" w:rsidRPr="00544A43" w:rsidRDefault="00317E60" w:rsidP="00EA627A">
      <w:pPr>
        <w:pStyle w:val="a4"/>
        <w:numPr>
          <w:ilvl w:val="0"/>
          <w:numId w:val="29"/>
        </w:numPr>
        <w:spacing w:after="0"/>
        <w:jc w:val="both"/>
        <w:rPr>
          <w:rFonts w:ascii="Arial" w:hAnsi="Arial" w:cs="Arial"/>
          <w:sz w:val="24"/>
          <w:szCs w:val="24"/>
        </w:rPr>
      </w:pPr>
      <w:r>
        <w:rPr>
          <w:rFonts w:ascii="Arial" w:hAnsi="Arial" w:cs="Arial"/>
          <w:sz w:val="24"/>
          <w:szCs w:val="24"/>
          <w:lang w:val="en-US"/>
        </w:rPr>
        <w:t>EBV</w:t>
      </w:r>
      <w:r w:rsidRPr="00317E60">
        <w:rPr>
          <w:rFonts w:ascii="Arial" w:hAnsi="Arial" w:cs="Arial"/>
          <w:sz w:val="24"/>
          <w:szCs w:val="24"/>
        </w:rPr>
        <w:t xml:space="preserve"> (</w:t>
      </w:r>
      <w:r w:rsidRPr="00544A43">
        <w:rPr>
          <w:rFonts w:ascii="Arial" w:hAnsi="Arial" w:cs="Arial"/>
          <w:sz w:val="24"/>
          <w:szCs w:val="24"/>
          <w:lang w:val="en-US"/>
        </w:rPr>
        <w:t>Epstein</w:t>
      </w:r>
      <w:r w:rsidRPr="00544A43">
        <w:rPr>
          <w:rFonts w:ascii="Arial" w:hAnsi="Arial" w:cs="Arial"/>
          <w:sz w:val="24"/>
          <w:szCs w:val="24"/>
        </w:rPr>
        <w:t xml:space="preserve"> </w:t>
      </w:r>
      <w:r w:rsidRPr="00544A43">
        <w:rPr>
          <w:rFonts w:ascii="Arial" w:hAnsi="Arial" w:cs="Arial"/>
          <w:sz w:val="24"/>
          <w:szCs w:val="24"/>
          <w:lang w:val="en-US"/>
        </w:rPr>
        <w:t>Barr</w:t>
      </w:r>
      <w:r w:rsidRPr="00544A43">
        <w:rPr>
          <w:rFonts w:ascii="Arial" w:hAnsi="Arial" w:cs="Arial"/>
          <w:sz w:val="24"/>
          <w:szCs w:val="24"/>
        </w:rPr>
        <w:t xml:space="preserve"> </w:t>
      </w:r>
      <w:r>
        <w:rPr>
          <w:rFonts w:ascii="Arial" w:hAnsi="Arial" w:cs="Arial"/>
          <w:sz w:val="24"/>
          <w:szCs w:val="24"/>
          <w:lang w:val="en-US"/>
        </w:rPr>
        <w:t>Virus</w:t>
      </w:r>
      <w:r w:rsidRPr="00317E60">
        <w:rPr>
          <w:rFonts w:ascii="Arial" w:hAnsi="Arial" w:cs="Arial"/>
          <w:sz w:val="24"/>
          <w:szCs w:val="24"/>
        </w:rPr>
        <w:t xml:space="preserve">, </w:t>
      </w:r>
      <w:r w:rsidR="00E15336">
        <w:rPr>
          <w:rFonts w:ascii="Arial" w:hAnsi="Arial" w:cs="Arial"/>
          <w:sz w:val="24"/>
          <w:szCs w:val="24"/>
        </w:rPr>
        <w:t>Ιός λοιμώδους μονοπυρήνωσης</w:t>
      </w:r>
      <w:r w:rsidR="002807E3">
        <w:rPr>
          <w:rFonts w:ascii="Arial" w:hAnsi="Arial" w:cs="Arial"/>
          <w:sz w:val="24"/>
          <w:szCs w:val="24"/>
        </w:rPr>
        <w:t>)</w:t>
      </w:r>
    </w:p>
    <w:p w:rsidR="00E877A8" w:rsidRPr="00544A43" w:rsidRDefault="00E877A8" w:rsidP="00EA627A">
      <w:pPr>
        <w:spacing w:after="0"/>
        <w:jc w:val="both"/>
        <w:rPr>
          <w:rFonts w:ascii="Arial" w:hAnsi="Arial" w:cs="Arial"/>
          <w:sz w:val="24"/>
          <w:szCs w:val="24"/>
        </w:rPr>
      </w:pPr>
    </w:p>
    <w:p w:rsidR="000A35BA" w:rsidRDefault="00E877A8" w:rsidP="00EA627A">
      <w:pPr>
        <w:spacing w:after="0"/>
        <w:jc w:val="both"/>
        <w:rPr>
          <w:rFonts w:ascii="Arial" w:hAnsi="Arial" w:cs="Arial"/>
          <w:sz w:val="24"/>
          <w:szCs w:val="24"/>
        </w:rPr>
      </w:pPr>
      <w:r w:rsidRPr="00544A43">
        <w:rPr>
          <w:rFonts w:ascii="Arial" w:hAnsi="Arial" w:cs="Arial"/>
          <w:sz w:val="24"/>
          <w:szCs w:val="24"/>
        </w:rPr>
        <w:t xml:space="preserve">   Ο ιός </w:t>
      </w:r>
      <w:r w:rsidRPr="00544A43">
        <w:rPr>
          <w:rFonts w:ascii="Arial" w:hAnsi="Arial" w:cs="Arial"/>
          <w:sz w:val="24"/>
          <w:szCs w:val="24"/>
          <w:lang w:val="en-US"/>
        </w:rPr>
        <w:t>Epstein</w:t>
      </w:r>
      <w:r w:rsidRPr="00544A43">
        <w:rPr>
          <w:rFonts w:ascii="Arial" w:hAnsi="Arial" w:cs="Arial"/>
          <w:sz w:val="24"/>
          <w:szCs w:val="24"/>
        </w:rPr>
        <w:t xml:space="preserve"> </w:t>
      </w:r>
      <w:r w:rsidRPr="00544A43">
        <w:rPr>
          <w:rFonts w:ascii="Arial" w:hAnsi="Arial" w:cs="Arial"/>
          <w:sz w:val="24"/>
          <w:szCs w:val="24"/>
          <w:lang w:val="en-US"/>
        </w:rPr>
        <w:t>Barr</w:t>
      </w:r>
      <w:r w:rsidRPr="00544A43">
        <w:rPr>
          <w:rFonts w:ascii="Arial" w:hAnsi="Arial" w:cs="Arial"/>
          <w:sz w:val="24"/>
          <w:szCs w:val="24"/>
        </w:rPr>
        <w:t xml:space="preserve"> ανήκει στους ερπητοϊούς, προσβάλλει κυρίως τα Β-λεμφοκύτταρα ενώ απαντάται περίπου στο 90% των αιμοδοτών. Μεταδίδεται από τη στοματοφαρυγγική οδό και το αίμα. Συνήθως η μετάδοση μέσω μεταγγίσεων είναι ασυμπτωματική. Πιθανόν η λευκαφαίρεση να βοηθήσει στην</w:t>
      </w:r>
      <w:r w:rsidR="00A65F9C">
        <w:rPr>
          <w:rFonts w:ascii="Arial" w:hAnsi="Arial" w:cs="Arial"/>
          <w:sz w:val="24"/>
          <w:szCs w:val="24"/>
        </w:rPr>
        <w:t xml:space="preserve"> αναστολή της μεταδοτικότητας. </w:t>
      </w:r>
    </w:p>
    <w:p w:rsidR="00DD0171" w:rsidRDefault="00DD0171" w:rsidP="00EA627A">
      <w:pPr>
        <w:spacing w:after="0"/>
        <w:jc w:val="both"/>
        <w:rPr>
          <w:rFonts w:ascii="Arial" w:hAnsi="Arial" w:cs="Arial"/>
          <w:sz w:val="24"/>
          <w:szCs w:val="24"/>
        </w:rPr>
      </w:pPr>
    </w:p>
    <w:p w:rsidR="00DD0171" w:rsidRDefault="00DD0171" w:rsidP="00EA627A">
      <w:pPr>
        <w:spacing w:after="0"/>
        <w:jc w:val="both"/>
        <w:rPr>
          <w:rFonts w:ascii="Arial" w:hAnsi="Arial" w:cs="Arial"/>
          <w:sz w:val="24"/>
          <w:szCs w:val="24"/>
        </w:rPr>
      </w:pPr>
    </w:p>
    <w:p w:rsidR="00DD0171" w:rsidRDefault="00DD0171" w:rsidP="00EA627A">
      <w:pPr>
        <w:spacing w:after="0"/>
        <w:jc w:val="both"/>
        <w:rPr>
          <w:rFonts w:ascii="Arial" w:hAnsi="Arial" w:cs="Arial"/>
          <w:sz w:val="24"/>
          <w:szCs w:val="24"/>
        </w:rPr>
      </w:pPr>
    </w:p>
    <w:p w:rsidR="00DD0171" w:rsidRPr="00DD0171" w:rsidRDefault="00DD0171" w:rsidP="00EA627A">
      <w:pPr>
        <w:spacing w:after="0"/>
        <w:jc w:val="both"/>
        <w:rPr>
          <w:rFonts w:ascii="Arial" w:hAnsi="Arial" w:cs="Arial"/>
          <w:sz w:val="24"/>
          <w:szCs w:val="24"/>
        </w:rPr>
      </w:pPr>
    </w:p>
    <w:p w:rsidR="00E877A8" w:rsidRPr="00544A43" w:rsidRDefault="00E877A8" w:rsidP="00EA627A">
      <w:pPr>
        <w:pStyle w:val="a4"/>
        <w:numPr>
          <w:ilvl w:val="0"/>
          <w:numId w:val="29"/>
        </w:numPr>
        <w:spacing w:after="0"/>
        <w:jc w:val="both"/>
        <w:rPr>
          <w:rFonts w:ascii="Arial" w:hAnsi="Arial" w:cs="Arial"/>
          <w:sz w:val="24"/>
          <w:szCs w:val="24"/>
        </w:rPr>
      </w:pPr>
      <w:r w:rsidRPr="00544A43">
        <w:rPr>
          <w:rFonts w:ascii="Arial" w:hAnsi="Arial" w:cs="Arial"/>
          <w:sz w:val="24"/>
          <w:szCs w:val="24"/>
        </w:rPr>
        <w:lastRenderedPageBreak/>
        <w:t>Ελονοσία</w:t>
      </w:r>
    </w:p>
    <w:p w:rsidR="00E877A8" w:rsidRPr="00544A43" w:rsidRDefault="00E877A8" w:rsidP="00EA627A">
      <w:pPr>
        <w:spacing w:after="0"/>
        <w:jc w:val="both"/>
        <w:rPr>
          <w:rFonts w:ascii="Arial" w:hAnsi="Arial" w:cs="Arial"/>
          <w:sz w:val="24"/>
          <w:szCs w:val="24"/>
        </w:rPr>
      </w:pPr>
    </w:p>
    <w:p w:rsidR="00E877A8" w:rsidRPr="00544A43" w:rsidRDefault="00E877A8" w:rsidP="00EA627A">
      <w:pPr>
        <w:spacing w:after="0"/>
        <w:jc w:val="both"/>
        <w:rPr>
          <w:rFonts w:ascii="Arial" w:hAnsi="Arial" w:cs="Arial"/>
          <w:sz w:val="24"/>
          <w:szCs w:val="24"/>
        </w:rPr>
      </w:pPr>
      <w:r w:rsidRPr="00544A43">
        <w:rPr>
          <w:rFonts w:ascii="Arial" w:hAnsi="Arial" w:cs="Arial"/>
          <w:sz w:val="24"/>
          <w:szCs w:val="24"/>
        </w:rPr>
        <w:t xml:space="preserve">   Για τη νόσο ευθύνεται το παράσιτο της ελονοσίας. Πρέπει να αποφεύγονται αιμοδότες από περιοχές που ενδημεί η νόσος. Άτομο που στο παρελθόν είχε νοσήσει, μπορεί να αιμοδοτήσει εφόσον έχουν παρέλθει τουλάχιστον δύο χρόνια από την πλήρη ίασή του. Ο έλεγχος που τελείται, διερευνά αντισώματα έναντι του παρασίτου, με τη μέθοδο του ανοσοφθορισμού.</w:t>
      </w:r>
    </w:p>
    <w:p w:rsidR="00EA627A" w:rsidRPr="00544A43" w:rsidRDefault="00EA627A" w:rsidP="00EA627A">
      <w:pPr>
        <w:spacing w:after="0"/>
        <w:jc w:val="both"/>
        <w:rPr>
          <w:rFonts w:ascii="Arial" w:hAnsi="Arial" w:cs="Arial"/>
          <w:sz w:val="24"/>
          <w:szCs w:val="24"/>
        </w:rPr>
      </w:pPr>
    </w:p>
    <w:p w:rsidR="00E877A8" w:rsidRPr="00544A43" w:rsidRDefault="004267FF" w:rsidP="00EA627A">
      <w:pPr>
        <w:pStyle w:val="a4"/>
        <w:numPr>
          <w:ilvl w:val="0"/>
          <w:numId w:val="29"/>
        </w:numPr>
        <w:spacing w:after="0"/>
        <w:jc w:val="both"/>
        <w:rPr>
          <w:rFonts w:ascii="Arial" w:hAnsi="Arial" w:cs="Arial"/>
          <w:sz w:val="24"/>
          <w:szCs w:val="24"/>
        </w:rPr>
      </w:pPr>
      <w:r>
        <w:rPr>
          <w:rFonts w:ascii="Arial" w:hAnsi="Arial" w:cs="Arial"/>
          <w:sz w:val="24"/>
          <w:szCs w:val="24"/>
          <w:lang w:val="en-US"/>
        </w:rPr>
        <w:t xml:space="preserve">CJD </w:t>
      </w:r>
      <w:r w:rsidR="00317E60">
        <w:rPr>
          <w:rFonts w:ascii="Arial" w:hAnsi="Arial" w:cs="Arial"/>
          <w:sz w:val="24"/>
          <w:szCs w:val="24"/>
          <w:lang w:val="en-US"/>
        </w:rPr>
        <w:t>(</w:t>
      </w:r>
      <w:r w:rsidR="00E877A8" w:rsidRPr="00544A43">
        <w:rPr>
          <w:rFonts w:ascii="Arial" w:hAnsi="Arial" w:cs="Arial"/>
          <w:sz w:val="24"/>
          <w:szCs w:val="24"/>
        </w:rPr>
        <w:t xml:space="preserve">Νόσος </w:t>
      </w:r>
      <w:r w:rsidR="00317E60">
        <w:rPr>
          <w:rFonts w:ascii="Arial" w:hAnsi="Arial" w:cs="Arial"/>
          <w:sz w:val="24"/>
          <w:szCs w:val="24"/>
          <w:lang w:val="en-US"/>
        </w:rPr>
        <w:t>Creutzfeldt-Jakob</w:t>
      </w:r>
      <w:r w:rsidR="00E877A8" w:rsidRPr="00544A43">
        <w:rPr>
          <w:rFonts w:ascii="Arial" w:hAnsi="Arial" w:cs="Arial"/>
          <w:sz w:val="24"/>
          <w:szCs w:val="24"/>
          <w:lang w:val="en-US"/>
        </w:rPr>
        <w:t>)</w:t>
      </w:r>
    </w:p>
    <w:p w:rsidR="00E877A8" w:rsidRPr="00544A43" w:rsidRDefault="00E877A8" w:rsidP="00EA627A">
      <w:pPr>
        <w:spacing w:after="0"/>
        <w:jc w:val="both"/>
        <w:rPr>
          <w:rFonts w:ascii="Arial" w:hAnsi="Arial" w:cs="Arial"/>
          <w:sz w:val="24"/>
          <w:szCs w:val="24"/>
          <w:lang w:val="en-US"/>
        </w:rPr>
      </w:pPr>
    </w:p>
    <w:p w:rsidR="00A65F9C" w:rsidRDefault="00E877A8" w:rsidP="00EA627A">
      <w:pPr>
        <w:spacing w:after="0"/>
        <w:jc w:val="both"/>
        <w:rPr>
          <w:rFonts w:ascii="Arial" w:hAnsi="Arial" w:cs="Arial"/>
          <w:sz w:val="24"/>
          <w:szCs w:val="24"/>
        </w:rPr>
      </w:pPr>
      <w:r w:rsidRPr="00544A43">
        <w:rPr>
          <w:rFonts w:ascii="Arial" w:hAnsi="Arial" w:cs="Arial"/>
          <w:sz w:val="24"/>
          <w:szCs w:val="24"/>
        </w:rPr>
        <w:t xml:space="preserve">   Ως αιτιολογικός παράγοντας πιθανολογείται ένα πρωτεϊνικό μόριο (</w:t>
      </w:r>
      <w:r w:rsidRPr="00544A43">
        <w:rPr>
          <w:rFonts w:ascii="Arial" w:hAnsi="Arial" w:cs="Arial"/>
          <w:sz w:val="24"/>
          <w:szCs w:val="24"/>
          <w:lang w:val="en-US"/>
        </w:rPr>
        <w:t>prion</w:t>
      </w:r>
      <w:r w:rsidRPr="00544A43">
        <w:rPr>
          <w:rFonts w:ascii="Arial" w:hAnsi="Arial" w:cs="Arial"/>
          <w:sz w:val="24"/>
          <w:szCs w:val="24"/>
        </w:rPr>
        <w:t xml:space="preserve">), χωρίς όμως να έχει αποδειχτεί η ενοχή του. Ωστόσο ο κίνδυνος μετάδοσης μέσω των μεταγγίσεων δεν μπορεί να αποκλειστεί. Ασθενείς με </w:t>
      </w:r>
      <w:r w:rsidRPr="00544A43">
        <w:rPr>
          <w:rFonts w:ascii="Arial" w:hAnsi="Arial" w:cs="Arial"/>
          <w:sz w:val="24"/>
          <w:szCs w:val="24"/>
          <w:lang w:val="en-US"/>
        </w:rPr>
        <w:t>CJD</w:t>
      </w:r>
      <w:r w:rsidRPr="00544A43">
        <w:rPr>
          <w:rFonts w:ascii="Arial" w:hAnsi="Arial" w:cs="Arial"/>
          <w:sz w:val="24"/>
          <w:szCs w:val="24"/>
        </w:rPr>
        <w:t xml:space="preserve"> παρουσιάζουν νευρολογικά προβλήματα και η κατάστασή τους επιβαρύνεται μέχρι να καταλήξουν. Για τον λόγο αυτό, άτομα που έχουν οικογενειακό ιστορικό σχετιζόμενο με </w:t>
      </w:r>
      <w:r w:rsidRPr="00544A43">
        <w:rPr>
          <w:rFonts w:ascii="Arial" w:hAnsi="Arial" w:cs="Arial"/>
          <w:sz w:val="24"/>
          <w:szCs w:val="24"/>
          <w:lang w:val="en-US"/>
        </w:rPr>
        <w:t>CJD</w:t>
      </w:r>
      <w:r w:rsidRPr="00544A43">
        <w:rPr>
          <w:rFonts w:ascii="Arial" w:hAnsi="Arial" w:cs="Arial"/>
          <w:sz w:val="24"/>
          <w:szCs w:val="24"/>
        </w:rPr>
        <w:t xml:space="preserve">, απορρίπτονται από αιμοδότες. </w:t>
      </w:r>
    </w:p>
    <w:p w:rsidR="00D34FEB" w:rsidRDefault="00D34FEB" w:rsidP="00EA627A">
      <w:pPr>
        <w:spacing w:after="0"/>
        <w:jc w:val="both"/>
        <w:rPr>
          <w:rFonts w:ascii="Arial" w:hAnsi="Arial" w:cs="Arial"/>
          <w:sz w:val="24"/>
          <w:szCs w:val="24"/>
        </w:rPr>
      </w:pPr>
    </w:p>
    <w:p w:rsidR="00A65F9C" w:rsidRPr="00F143F3" w:rsidRDefault="00B02E67" w:rsidP="00F143F3">
      <w:pPr>
        <w:pStyle w:val="2"/>
      </w:pPr>
      <w:bookmarkStart w:id="11" w:name="_Toc370759354"/>
      <w:r>
        <w:rPr>
          <w:color w:val="auto"/>
        </w:rPr>
        <w:t>Α4.2</w:t>
      </w:r>
      <w:r w:rsidR="00E877A8" w:rsidRPr="002F1125">
        <w:rPr>
          <w:color w:val="auto"/>
        </w:rPr>
        <w:t xml:space="preserve"> ΝΕΟΤΕΡΕΣ ΤΕΧΝΙΚΕΣ ΣΤΟ ΕΡΓΑΣΤΗΡΙΟ ΤΗΣ ΑΙΜΟΔΟΣΙΑΣ</w:t>
      </w:r>
      <w:bookmarkEnd w:id="11"/>
    </w:p>
    <w:p w:rsidR="00E877A8" w:rsidRPr="00544A43" w:rsidRDefault="00E877A8" w:rsidP="00EA627A">
      <w:pPr>
        <w:spacing w:after="0"/>
        <w:jc w:val="both"/>
        <w:rPr>
          <w:rFonts w:ascii="Arial" w:hAnsi="Arial" w:cs="Arial"/>
          <w:sz w:val="24"/>
          <w:szCs w:val="24"/>
        </w:rPr>
      </w:pPr>
      <w:r w:rsidRPr="00544A43">
        <w:rPr>
          <w:rFonts w:ascii="Arial" w:hAnsi="Arial" w:cs="Arial"/>
          <w:sz w:val="24"/>
          <w:szCs w:val="24"/>
        </w:rPr>
        <w:t xml:space="preserve">   Η ταχεία εξέλιξη της μοριακής βιολογίας τα τελευταία χρόνια, είχε ως αποτέλεσμα, την ολοένα ευρύτερη συμμετοχή σύγχρονων μοριακών τεχνικών στο εργαστήριο της αιμοδοσίας.</w:t>
      </w:r>
    </w:p>
    <w:p w:rsidR="00E877A8" w:rsidRPr="00544A43" w:rsidRDefault="00A65F9C" w:rsidP="00EA627A">
      <w:pPr>
        <w:jc w:val="both"/>
        <w:rPr>
          <w:rFonts w:ascii="Arial" w:hAnsi="Arial" w:cs="Arial"/>
          <w:sz w:val="24"/>
          <w:szCs w:val="24"/>
        </w:rPr>
      </w:pPr>
      <w:r>
        <w:rPr>
          <w:rFonts w:ascii="Arial" w:hAnsi="Arial" w:cs="Arial"/>
          <w:sz w:val="24"/>
          <w:szCs w:val="24"/>
        </w:rPr>
        <w:t xml:space="preserve">   </w:t>
      </w:r>
      <w:r w:rsidR="00E877A8" w:rsidRPr="00544A43">
        <w:rPr>
          <w:rFonts w:ascii="Arial" w:hAnsi="Arial" w:cs="Arial"/>
          <w:sz w:val="24"/>
          <w:szCs w:val="24"/>
        </w:rPr>
        <w:t>Οι μοριακές τεχνικές που χρησιμοποιούνται στην αιμοδοσία για την ανίχνευση μολυσματικών παραγόντων αποκαλούνται ως ΝΑΤ (</w:t>
      </w:r>
      <w:r w:rsidR="00E877A8" w:rsidRPr="00544A43">
        <w:rPr>
          <w:rFonts w:ascii="Arial" w:hAnsi="Arial" w:cs="Arial"/>
          <w:sz w:val="24"/>
          <w:szCs w:val="24"/>
          <w:lang w:val="en-US"/>
        </w:rPr>
        <w:t>Nucleic</w:t>
      </w:r>
      <w:r w:rsidR="00E877A8" w:rsidRPr="00544A43">
        <w:rPr>
          <w:rFonts w:ascii="Arial" w:hAnsi="Arial" w:cs="Arial"/>
          <w:sz w:val="24"/>
          <w:szCs w:val="24"/>
        </w:rPr>
        <w:t xml:space="preserve"> </w:t>
      </w:r>
      <w:r w:rsidR="00E877A8" w:rsidRPr="00544A43">
        <w:rPr>
          <w:rFonts w:ascii="Arial" w:hAnsi="Arial" w:cs="Arial"/>
          <w:sz w:val="24"/>
          <w:szCs w:val="24"/>
          <w:lang w:val="en-US"/>
        </w:rPr>
        <w:t>Acid</w:t>
      </w:r>
      <w:r w:rsidR="00E877A8" w:rsidRPr="00544A43">
        <w:rPr>
          <w:rFonts w:ascii="Arial" w:hAnsi="Arial" w:cs="Arial"/>
          <w:sz w:val="24"/>
          <w:szCs w:val="24"/>
        </w:rPr>
        <w:t xml:space="preserve"> </w:t>
      </w:r>
      <w:r w:rsidR="00E877A8" w:rsidRPr="00544A43">
        <w:rPr>
          <w:rFonts w:ascii="Arial" w:hAnsi="Arial" w:cs="Arial"/>
          <w:sz w:val="24"/>
          <w:szCs w:val="24"/>
          <w:lang w:val="en-US"/>
        </w:rPr>
        <w:t>Techniques</w:t>
      </w:r>
      <w:r w:rsidR="00E877A8" w:rsidRPr="00544A43">
        <w:rPr>
          <w:rFonts w:ascii="Arial" w:hAnsi="Arial" w:cs="Arial"/>
          <w:sz w:val="24"/>
          <w:szCs w:val="24"/>
        </w:rPr>
        <w:t>). Οι πιο ευρέως εφαρμοζόμενες ΝΑΤ τεχνικές, είναι οι ακόλουθες με σημαντικότερες τις δύο πρώτες:</w:t>
      </w:r>
    </w:p>
    <w:p w:rsidR="005B2C59" w:rsidRPr="005B2C59" w:rsidRDefault="006B7355" w:rsidP="005B2C59">
      <w:pPr>
        <w:pStyle w:val="a4"/>
        <w:numPr>
          <w:ilvl w:val="0"/>
          <w:numId w:val="30"/>
        </w:numPr>
        <w:jc w:val="both"/>
        <w:rPr>
          <w:rFonts w:ascii="Arial" w:hAnsi="Arial" w:cs="Arial"/>
          <w:i/>
          <w:sz w:val="24"/>
          <w:szCs w:val="24"/>
          <w:u w:val="single"/>
        </w:rPr>
      </w:pPr>
      <w:r w:rsidRPr="00D34FEB">
        <w:rPr>
          <w:rFonts w:ascii="Arial" w:hAnsi="Arial" w:cs="Arial"/>
          <w:i/>
          <w:sz w:val="24"/>
          <w:szCs w:val="24"/>
          <w:u w:val="single"/>
          <w:lang w:val="en-US"/>
        </w:rPr>
        <w:t>PCR</w:t>
      </w:r>
      <w:r w:rsidR="005B2C59">
        <w:rPr>
          <w:rFonts w:ascii="Arial" w:hAnsi="Arial" w:cs="Arial"/>
          <w:sz w:val="24"/>
          <w:szCs w:val="24"/>
          <w:lang w:val="en-US"/>
        </w:rPr>
        <w:t xml:space="preserve"> </w:t>
      </w:r>
      <w:r w:rsidR="000A35BA" w:rsidRPr="005B2C59">
        <w:rPr>
          <w:rFonts w:ascii="Arial" w:hAnsi="Arial" w:cs="Arial"/>
          <w:b/>
          <w:sz w:val="24"/>
          <w:szCs w:val="24"/>
        </w:rPr>
        <w:t>(</w:t>
      </w:r>
      <w:r w:rsidR="00A65F9C" w:rsidRPr="005B2C59">
        <w:rPr>
          <w:rFonts w:ascii="Arial" w:hAnsi="Arial" w:cs="Arial"/>
          <w:b/>
          <w:sz w:val="24"/>
          <w:szCs w:val="24"/>
        </w:rPr>
        <w:t xml:space="preserve">βλ. </w:t>
      </w:r>
      <w:r w:rsidR="000A35BA" w:rsidRPr="005B2C59">
        <w:rPr>
          <w:rFonts w:ascii="Arial" w:hAnsi="Arial" w:cs="Arial"/>
          <w:b/>
          <w:sz w:val="24"/>
          <w:szCs w:val="24"/>
        </w:rPr>
        <w:t>κεφάλαιο Β7.6.1)</w:t>
      </w:r>
    </w:p>
    <w:p w:rsidR="005B2C59" w:rsidRPr="005B2C59" w:rsidRDefault="005B2C59" w:rsidP="005B2C59">
      <w:pPr>
        <w:pStyle w:val="a4"/>
        <w:jc w:val="both"/>
        <w:rPr>
          <w:rFonts w:ascii="Arial" w:hAnsi="Arial" w:cs="Arial"/>
          <w:i/>
          <w:sz w:val="24"/>
          <w:szCs w:val="24"/>
          <w:u w:val="single"/>
        </w:rPr>
      </w:pPr>
    </w:p>
    <w:p w:rsidR="00E877A8" w:rsidRPr="00D34FEB" w:rsidRDefault="00E877A8" w:rsidP="00EA627A">
      <w:pPr>
        <w:pStyle w:val="a4"/>
        <w:numPr>
          <w:ilvl w:val="0"/>
          <w:numId w:val="30"/>
        </w:numPr>
        <w:jc w:val="both"/>
        <w:rPr>
          <w:rFonts w:ascii="Arial" w:hAnsi="Arial" w:cs="Arial"/>
          <w:i/>
          <w:sz w:val="24"/>
          <w:szCs w:val="24"/>
          <w:u w:val="single"/>
        </w:rPr>
      </w:pPr>
      <w:r w:rsidRPr="00D34FEB">
        <w:rPr>
          <w:rFonts w:ascii="Arial" w:hAnsi="Arial" w:cs="Arial"/>
          <w:i/>
          <w:sz w:val="24"/>
          <w:szCs w:val="24"/>
          <w:u w:val="single"/>
          <w:lang w:val="en-US"/>
        </w:rPr>
        <w:t>Transcription</w:t>
      </w:r>
      <w:r w:rsidRPr="00D34FEB">
        <w:rPr>
          <w:rFonts w:ascii="Arial" w:hAnsi="Arial" w:cs="Arial"/>
          <w:i/>
          <w:sz w:val="24"/>
          <w:szCs w:val="24"/>
          <w:u w:val="single"/>
        </w:rPr>
        <w:t xml:space="preserve"> </w:t>
      </w:r>
      <w:r w:rsidRPr="00D34FEB">
        <w:rPr>
          <w:rFonts w:ascii="Arial" w:hAnsi="Arial" w:cs="Arial"/>
          <w:i/>
          <w:sz w:val="24"/>
          <w:szCs w:val="24"/>
          <w:u w:val="single"/>
          <w:lang w:val="en-US"/>
        </w:rPr>
        <w:t>Mediated</w:t>
      </w:r>
      <w:r w:rsidRPr="00D34FEB">
        <w:rPr>
          <w:rFonts w:ascii="Arial" w:hAnsi="Arial" w:cs="Arial"/>
          <w:i/>
          <w:sz w:val="24"/>
          <w:szCs w:val="24"/>
          <w:u w:val="single"/>
        </w:rPr>
        <w:t xml:space="preserve"> </w:t>
      </w:r>
      <w:r w:rsidRPr="00D34FEB">
        <w:rPr>
          <w:rFonts w:ascii="Arial" w:hAnsi="Arial" w:cs="Arial"/>
          <w:i/>
          <w:sz w:val="24"/>
          <w:szCs w:val="24"/>
          <w:u w:val="single"/>
          <w:lang w:val="en-US"/>
        </w:rPr>
        <w:t>Amplification</w:t>
      </w:r>
      <w:r w:rsidR="006B7355" w:rsidRPr="00D34FEB">
        <w:rPr>
          <w:rFonts w:ascii="Arial" w:hAnsi="Arial" w:cs="Arial"/>
          <w:i/>
          <w:sz w:val="24"/>
          <w:szCs w:val="24"/>
          <w:u w:val="single"/>
        </w:rPr>
        <w:t xml:space="preserve"> - </w:t>
      </w:r>
      <w:r w:rsidR="006B7355" w:rsidRPr="00D34FEB">
        <w:rPr>
          <w:rFonts w:ascii="Arial" w:hAnsi="Arial" w:cs="Arial"/>
          <w:i/>
          <w:sz w:val="24"/>
          <w:szCs w:val="24"/>
          <w:u w:val="single"/>
          <w:lang w:val="en-US"/>
        </w:rPr>
        <w:t>TMA</w:t>
      </w:r>
    </w:p>
    <w:p w:rsidR="00E877A8" w:rsidRPr="00544A43" w:rsidRDefault="00E877A8" w:rsidP="00EA627A">
      <w:pPr>
        <w:spacing w:after="0"/>
        <w:jc w:val="both"/>
        <w:rPr>
          <w:rFonts w:ascii="Arial" w:hAnsi="Arial" w:cs="Arial"/>
          <w:sz w:val="24"/>
          <w:szCs w:val="24"/>
        </w:rPr>
      </w:pPr>
      <w:r w:rsidRPr="00544A43">
        <w:rPr>
          <w:rFonts w:ascii="Arial" w:hAnsi="Arial" w:cs="Arial"/>
          <w:sz w:val="24"/>
          <w:szCs w:val="24"/>
        </w:rPr>
        <w:t xml:space="preserve">   Η συγκεκριμένη τεχνική αποτελεί συνδυασμό δύο ήδη γνωστών εργαστηριακών μεθόδων. Η πρώτη μέθοδος επικεντρώνεται στο </w:t>
      </w:r>
      <w:proofErr w:type="spellStart"/>
      <w:r w:rsidRPr="00544A43">
        <w:rPr>
          <w:rFonts w:ascii="Arial" w:hAnsi="Arial" w:cs="Arial"/>
          <w:sz w:val="24"/>
          <w:szCs w:val="24"/>
        </w:rPr>
        <w:t>ριβοσωμικό</w:t>
      </w:r>
      <w:proofErr w:type="spellEnd"/>
      <w:r w:rsidRPr="00544A43">
        <w:rPr>
          <w:rFonts w:ascii="Arial" w:hAnsi="Arial" w:cs="Arial"/>
          <w:sz w:val="24"/>
          <w:szCs w:val="24"/>
        </w:rPr>
        <w:t xml:space="preserve"> </w:t>
      </w:r>
      <w:r w:rsidRPr="00544A43">
        <w:rPr>
          <w:rFonts w:ascii="Arial" w:hAnsi="Arial" w:cs="Arial"/>
          <w:sz w:val="24"/>
          <w:szCs w:val="24"/>
          <w:lang w:val="en-US"/>
        </w:rPr>
        <w:t>RNA</w:t>
      </w:r>
      <w:r w:rsidRPr="00544A43">
        <w:rPr>
          <w:rFonts w:ascii="Arial" w:hAnsi="Arial" w:cs="Arial"/>
          <w:sz w:val="24"/>
          <w:szCs w:val="24"/>
        </w:rPr>
        <w:t xml:space="preserve"> (</w:t>
      </w:r>
      <w:proofErr w:type="spellStart"/>
      <w:r w:rsidRPr="00544A43">
        <w:rPr>
          <w:rFonts w:ascii="Arial" w:hAnsi="Arial" w:cs="Arial"/>
          <w:sz w:val="24"/>
          <w:szCs w:val="24"/>
          <w:lang w:val="en-US"/>
        </w:rPr>
        <w:t>rRNA</w:t>
      </w:r>
      <w:proofErr w:type="spellEnd"/>
      <w:r w:rsidRPr="00544A43">
        <w:rPr>
          <w:rFonts w:ascii="Arial" w:hAnsi="Arial" w:cs="Arial"/>
          <w:sz w:val="24"/>
          <w:szCs w:val="24"/>
        </w:rPr>
        <w:t>), του προς ανίχνευση ιού, και η δεύτερη μέθοδος όπου καλείται τεχνική προστασίας υβριδισμού (</w:t>
      </w:r>
      <w:r w:rsidRPr="00544A43">
        <w:rPr>
          <w:rFonts w:ascii="Arial" w:hAnsi="Arial" w:cs="Arial"/>
          <w:sz w:val="24"/>
          <w:szCs w:val="24"/>
          <w:lang w:val="en-US"/>
        </w:rPr>
        <w:t>Hybridization</w:t>
      </w:r>
      <w:r w:rsidRPr="00544A43">
        <w:rPr>
          <w:rFonts w:ascii="Arial" w:hAnsi="Arial" w:cs="Arial"/>
          <w:sz w:val="24"/>
          <w:szCs w:val="24"/>
        </w:rPr>
        <w:t xml:space="preserve"> </w:t>
      </w:r>
      <w:r w:rsidRPr="00544A43">
        <w:rPr>
          <w:rFonts w:ascii="Arial" w:hAnsi="Arial" w:cs="Arial"/>
          <w:sz w:val="24"/>
          <w:szCs w:val="24"/>
          <w:lang w:val="en-US"/>
        </w:rPr>
        <w:t>Protection</w:t>
      </w:r>
      <w:r w:rsidRPr="00544A43">
        <w:rPr>
          <w:rFonts w:ascii="Arial" w:hAnsi="Arial" w:cs="Arial"/>
          <w:sz w:val="24"/>
          <w:szCs w:val="24"/>
        </w:rPr>
        <w:t xml:space="preserve"> </w:t>
      </w:r>
      <w:r w:rsidRPr="00544A43">
        <w:rPr>
          <w:rFonts w:ascii="Arial" w:hAnsi="Arial" w:cs="Arial"/>
          <w:sz w:val="24"/>
          <w:szCs w:val="24"/>
          <w:lang w:val="en-US"/>
        </w:rPr>
        <w:t>Assay</w:t>
      </w:r>
      <w:r w:rsidR="00AB4B5B">
        <w:rPr>
          <w:rFonts w:ascii="Arial" w:hAnsi="Arial" w:cs="Arial"/>
          <w:sz w:val="24"/>
          <w:szCs w:val="24"/>
        </w:rPr>
        <w:t xml:space="preserve">, </w:t>
      </w:r>
      <w:r w:rsidRPr="00544A43">
        <w:rPr>
          <w:rFonts w:ascii="Arial" w:hAnsi="Arial" w:cs="Arial"/>
          <w:sz w:val="24"/>
          <w:szCs w:val="24"/>
          <w:lang w:val="en-US"/>
        </w:rPr>
        <w:t>HPA</w:t>
      </w:r>
      <w:r w:rsidRPr="00544A43">
        <w:rPr>
          <w:rFonts w:ascii="Arial" w:hAnsi="Arial" w:cs="Arial"/>
          <w:sz w:val="24"/>
          <w:szCs w:val="24"/>
        </w:rPr>
        <w:t>), ανιχνεύει με πολύ μεγάλη ευαισθησία το προϊόν προς ανίχνευση της πρώτης μεθόδου, το οποίο έχει ήδη πολλαπλασιαστεί σε σημαντικό αριθμό αντιγράφων.</w:t>
      </w:r>
    </w:p>
    <w:p w:rsidR="000A35BA" w:rsidRPr="00544A43" w:rsidRDefault="00946282" w:rsidP="00EA627A">
      <w:pPr>
        <w:jc w:val="both"/>
        <w:rPr>
          <w:rFonts w:ascii="Arial" w:hAnsi="Arial" w:cs="Arial"/>
          <w:sz w:val="24"/>
          <w:szCs w:val="24"/>
        </w:rPr>
      </w:pPr>
      <w:r w:rsidRPr="00946282">
        <w:rPr>
          <w:rFonts w:ascii="Arial" w:hAnsi="Arial" w:cs="Arial"/>
          <w:sz w:val="24"/>
          <w:szCs w:val="24"/>
        </w:rPr>
        <w:t xml:space="preserve">   </w:t>
      </w:r>
      <w:r w:rsidR="00E877A8" w:rsidRPr="00544A43">
        <w:rPr>
          <w:rFonts w:ascii="Arial" w:hAnsi="Arial" w:cs="Arial"/>
          <w:sz w:val="24"/>
          <w:szCs w:val="24"/>
        </w:rPr>
        <w:t xml:space="preserve">Η ΤΜΑ χρησιμοποιείται σήμερα για την ανίχνευση των </w:t>
      </w:r>
      <w:r w:rsidR="00E877A8" w:rsidRPr="00544A43">
        <w:rPr>
          <w:rFonts w:ascii="Arial" w:hAnsi="Arial" w:cs="Arial"/>
          <w:sz w:val="24"/>
          <w:szCs w:val="24"/>
          <w:lang w:val="en-US"/>
        </w:rPr>
        <w:t>HBV</w:t>
      </w:r>
      <w:r w:rsidR="00E877A8" w:rsidRPr="00544A43">
        <w:rPr>
          <w:rFonts w:ascii="Arial" w:hAnsi="Arial" w:cs="Arial"/>
          <w:sz w:val="24"/>
          <w:szCs w:val="24"/>
        </w:rPr>
        <w:t xml:space="preserve">, </w:t>
      </w:r>
      <w:r w:rsidR="00E877A8" w:rsidRPr="00544A43">
        <w:rPr>
          <w:rFonts w:ascii="Arial" w:hAnsi="Arial" w:cs="Arial"/>
          <w:sz w:val="24"/>
          <w:szCs w:val="24"/>
          <w:lang w:val="en-US"/>
        </w:rPr>
        <w:t>HCV</w:t>
      </w:r>
      <w:r w:rsidR="00E877A8" w:rsidRPr="00544A43">
        <w:rPr>
          <w:rFonts w:ascii="Arial" w:hAnsi="Arial" w:cs="Arial"/>
          <w:sz w:val="24"/>
          <w:szCs w:val="24"/>
        </w:rPr>
        <w:t xml:space="preserve"> και </w:t>
      </w:r>
      <w:r w:rsidR="00E877A8" w:rsidRPr="00544A43">
        <w:rPr>
          <w:rFonts w:ascii="Arial" w:hAnsi="Arial" w:cs="Arial"/>
          <w:sz w:val="24"/>
          <w:szCs w:val="24"/>
          <w:lang w:val="en-US"/>
        </w:rPr>
        <w:t>HIV</w:t>
      </w:r>
      <w:r w:rsidR="00E877A8" w:rsidRPr="00544A43">
        <w:rPr>
          <w:rFonts w:ascii="Arial" w:hAnsi="Arial" w:cs="Arial"/>
          <w:sz w:val="24"/>
          <w:szCs w:val="24"/>
        </w:rPr>
        <w:t xml:space="preserve"> καθώς και για την ταυτόχρονη ανίχνευση των </w:t>
      </w:r>
      <w:r w:rsidR="00E877A8" w:rsidRPr="00544A43">
        <w:rPr>
          <w:rFonts w:ascii="Arial" w:hAnsi="Arial" w:cs="Arial"/>
          <w:sz w:val="24"/>
          <w:szCs w:val="24"/>
          <w:lang w:val="en-US"/>
        </w:rPr>
        <w:t>HCV</w:t>
      </w:r>
      <w:r w:rsidR="00E877A8" w:rsidRPr="00544A43">
        <w:rPr>
          <w:rFonts w:ascii="Arial" w:hAnsi="Arial" w:cs="Arial"/>
          <w:sz w:val="24"/>
          <w:szCs w:val="24"/>
        </w:rPr>
        <w:t xml:space="preserve"> και </w:t>
      </w:r>
      <w:r w:rsidR="00E877A8" w:rsidRPr="00544A43">
        <w:rPr>
          <w:rFonts w:ascii="Arial" w:hAnsi="Arial" w:cs="Arial"/>
          <w:sz w:val="24"/>
          <w:szCs w:val="24"/>
          <w:lang w:val="en-US"/>
        </w:rPr>
        <w:t>HIV</w:t>
      </w:r>
      <w:r w:rsidR="005B2C59">
        <w:rPr>
          <w:rFonts w:ascii="Arial" w:hAnsi="Arial" w:cs="Arial"/>
          <w:sz w:val="24"/>
          <w:szCs w:val="24"/>
        </w:rPr>
        <w:t>. Ως</w:t>
      </w:r>
      <w:r w:rsidR="00E877A8" w:rsidRPr="00544A43">
        <w:rPr>
          <w:rFonts w:ascii="Arial" w:hAnsi="Arial" w:cs="Arial"/>
          <w:sz w:val="24"/>
          <w:szCs w:val="24"/>
        </w:rPr>
        <w:t xml:space="preserve"> μέθοδος διαθέτει υψηλή ταχύτητα, παραγωγικότητα, επαναληψιμότητα, ακρίβεια, αξιοπιστία, ευαισθησία, δυνατότητα ελέγχου δεξαμενών δειγμάτων και </w:t>
      </w:r>
      <w:r w:rsidR="00E877A8" w:rsidRPr="00544A43">
        <w:rPr>
          <w:rFonts w:ascii="Arial" w:hAnsi="Arial" w:cs="Arial"/>
          <w:sz w:val="24"/>
          <w:szCs w:val="24"/>
        </w:rPr>
        <w:lastRenderedPageBreak/>
        <w:t>μεμονωμένων δειγμάτων καθώς και ικανότητα πολλαπλής δοκιμασίας ταυτόχρονου εντοπισμού ιών.</w:t>
      </w:r>
    </w:p>
    <w:p w:rsidR="00E877A8" w:rsidRPr="00D34FEB" w:rsidRDefault="006B7355" w:rsidP="00EA627A">
      <w:pPr>
        <w:pStyle w:val="a4"/>
        <w:numPr>
          <w:ilvl w:val="0"/>
          <w:numId w:val="30"/>
        </w:numPr>
        <w:jc w:val="both"/>
        <w:rPr>
          <w:rFonts w:ascii="Arial" w:hAnsi="Arial" w:cs="Arial"/>
          <w:i/>
          <w:sz w:val="24"/>
          <w:szCs w:val="24"/>
          <w:u w:val="single"/>
        </w:rPr>
      </w:pPr>
      <w:r w:rsidRPr="00D34FEB">
        <w:rPr>
          <w:rFonts w:ascii="Arial" w:hAnsi="Arial" w:cs="Arial"/>
          <w:i/>
          <w:sz w:val="24"/>
          <w:szCs w:val="24"/>
          <w:u w:val="single"/>
          <w:lang w:val="en-US"/>
        </w:rPr>
        <w:t>Ligase Chain Reaction - LCR</w:t>
      </w:r>
    </w:p>
    <w:p w:rsidR="00A65F9C" w:rsidRPr="00544A43" w:rsidRDefault="00E877A8" w:rsidP="00EA627A">
      <w:pPr>
        <w:jc w:val="both"/>
        <w:rPr>
          <w:rFonts w:ascii="Arial" w:hAnsi="Arial" w:cs="Arial"/>
          <w:sz w:val="24"/>
          <w:szCs w:val="24"/>
        </w:rPr>
      </w:pPr>
      <w:r w:rsidRPr="00544A43">
        <w:rPr>
          <w:rFonts w:ascii="Arial" w:hAnsi="Arial" w:cs="Arial"/>
          <w:sz w:val="24"/>
          <w:szCs w:val="24"/>
        </w:rPr>
        <w:t xml:space="preserve">   Η αλυσιδωτή αντίδραση </w:t>
      </w:r>
      <w:proofErr w:type="spellStart"/>
      <w:r w:rsidRPr="00544A43">
        <w:rPr>
          <w:rFonts w:ascii="Arial" w:hAnsi="Arial" w:cs="Arial"/>
          <w:sz w:val="24"/>
          <w:szCs w:val="24"/>
        </w:rPr>
        <w:t>λιγάσης</w:t>
      </w:r>
      <w:proofErr w:type="spellEnd"/>
      <w:r w:rsidRPr="00544A43">
        <w:rPr>
          <w:rFonts w:ascii="Arial" w:hAnsi="Arial" w:cs="Arial"/>
          <w:sz w:val="24"/>
          <w:szCs w:val="24"/>
        </w:rPr>
        <w:t xml:space="preserve"> (LCR), είναι μια μέθοδος ενίσχυσης του DNA. Ενώ η PCR διενεργεί την ενίσχυση με πολυμερισμό νουκλεοτιδίων, η LCR αντίθετα ενισχύει το </w:t>
      </w:r>
      <w:proofErr w:type="spellStart"/>
      <w:r w:rsidRPr="00544A43">
        <w:rPr>
          <w:rFonts w:ascii="Arial" w:hAnsi="Arial" w:cs="Arial"/>
          <w:sz w:val="24"/>
          <w:szCs w:val="24"/>
        </w:rPr>
        <w:t>νουκλεϊκό</w:t>
      </w:r>
      <w:proofErr w:type="spellEnd"/>
      <w:r w:rsidRPr="00544A43">
        <w:rPr>
          <w:rFonts w:ascii="Arial" w:hAnsi="Arial" w:cs="Arial"/>
          <w:sz w:val="24"/>
          <w:szCs w:val="24"/>
        </w:rPr>
        <w:t xml:space="preserve"> οξύ, που χρησιμοποιείται ως ανιχνευτής. Η LCR χρησιμοποιεί δύο ένζυμα, μία DNA </w:t>
      </w:r>
      <w:proofErr w:type="spellStart"/>
      <w:r w:rsidRPr="00544A43">
        <w:rPr>
          <w:rFonts w:ascii="Arial" w:hAnsi="Arial" w:cs="Arial"/>
          <w:sz w:val="24"/>
          <w:szCs w:val="24"/>
        </w:rPr>
        <w:t>πολυμεράση</w:t>
      </w:r>
      <w:proofErr w:type="spellEnd"/>
      <w:r w:rsidRPr="00544A43">
        <w:rPr>
          <w:rFonts w:ascii="Arial" w:hAnsi="Arial" w:cs="Arial"/>
          <w:sz w:val="24"/>
          <w:szCs w:val="24"/>
        </w:rPr>
        <w:t xml:space="preserve"> και μία DNA </w:t>
      </w:r>
      <w:proofErr w:type="spellStart"/>
      <w:r w:rsidRPr="00544A43">
        <w:rPr>
          <w:rFonts w:ascii="Arial" w:hAnsi="Arial" w:cs="Arial"/>
          <w:sz w:val="24"/>
          <w:szCs w:val="24"/>
        </w:rPr>
        <w:t>λιγάση</w:t>
      </w:r>
      <w:proofErr w:type="spellEnd"/>
      <w:r w:rsidRPr="00544A43">
        <w:rPr>
          <w:rFonts w:ascii="Arial" w:hAnsi="Arial" w:cs="Arial"/>
          <w:sz w:val="24"/>
          <w:szCs w:val="24"/>
        </w:rPr>
        <w:t xml:space="preserve">. Κάθε ολοκληρωμένος κύκλος έχει ως αποτέλεσμα τον διπλασιασμό του νουκλεϊκού οξέος-στόχου. Ένα βασικό πλεονέκτημα της LCR, είναι ότι έχει μεγαλύτερη ειδικότητα σε σύγκριση με την PCR. Έχει χρησιμοποιηθεί ευρέως για την ανίχνευση των μεταλλάξεων ενιαίας βάσης, όπως και για γενετικές ασθένειες. Οι LCR και PCR μπορούν να χρησιμοποιηθούν για την ανίχνευση της  γονόρροιας και των </w:t>
      </w:r>
      <w:proofErr w:type="spellStart"/>
      <w:r w:rsidRPr="00544A43">
        <w:rPr>
          <w:rFonts w:ascii="Arial" w:hAnsi="Arial" w:cs="Arial"/>
          <w:sz w:val="24"/>
          <w:szCs w:val="24"/>
        </w:rPr>
        <w:t>χλαμυδίων</w:t>
      </w:r>
      <w:proofErr w:type="spellEnd"/>
      <w:r w:rsidRPr="00544A43">
        <w:rPr>
          <w:rFonts w:ascii="Arial" w:hAnsi="Arial" w:cs="Arial"/>
          <w:sz w:val="24"/>
          <w:szCs w:val="24"/>
        </w:rPr>
        <w:t xml:space="preserve">, και πραγματοποιούνται σε πρώτα πρωινά δείγματα ούρων, παρέχοντας εύκολη συλλογή και μια μεγάλη απόδοση των οργανισμών. Ενδογενείς αναστολείς μπορεί να περιορίσουν την ευαισθησία, αλλά αν αυτή η επίδραση  εξαλειφθεί, οι LCR και PCR θα έχουν πλεονεκτήματα σε σχέση με οποιεσδήποτε άλλες μεθόδους διαγνώσεως γονόρροιας και </w:t>
      </w:r>
      <w:proofErr w:type="spellStart"/>
      <w:r w:rsidRPr="00544A43">
        <w:rPr>
          <w:rFonts w:ascii="Arial" w:hAnsi="Arial" w:cs="Arial"/>
          <w:sz w:val="24"/>
          <w:szCs w:val="24"/>
        </w:rPr>
        <w:t>χλαμυδίων</w:t>
      </w:r>
      <w:proofErr w:type="spellEnd"/>
      <w:r w:rsidRPr="00544A43">
        <w:rPr>
          <w:rFonts w:ascii="Arial" w:hAnsi="Arial" w:cs="Arial"/>
          <w:sz w:val="24"/>
          <w:szCs w:val="24"/>
        </w:rPr>
        <w:t>.</w:t>
      </w:r>
    </w:p>
    <w:p w:rsidR="00E877A8" w:rsidRPr="00D34FEB" w:rsidRDefault="00E877A8" w:rsidP="00EA627A">
      <w:pPr>
        <w:pStyle w:val="a4"/>
        <w:numPr>
          <w:ilvl w:val="0"/>
          <w:numId w:val="30"/>
        </w:numPr>
        <w:jc w:val="both"/>
        <w:rPr>
          <w:rFonts w:ascii="Arial" w:hAnsi="Arial" w:cs="Arial"/>
          <w:i/>
          <w:sz w:val="24"/>
          <w:szCs w:val="24"/>
          <w:u w:val="single"/>
          <w:lang w:val="en-US"/>
        </w:rPr>
      </w:pPr>
      <w:r w:rsidRPr="00D34FEB">
        <w:rPr>
          <w:rFonts w:ascii="Arial" w:hAnsi="Arial" w:cs="Arial"/>
          <w:i/>
          <w:sz w:val="24"/>
          <w:szCs w:val="24"/>
          <w:u w:val="single"/>
          <w:lang w:val="en-US"/>
        </w:rPr>
        <w:t>Nucleic Ac</w:t>
      </w:r>
      <w:r w:rsidR="006B7355" w:rsidRPr="00D34FEB">
        <w:rPr>
          <w:rFonts w:ascii="Arial" w:hAnsi="Arial" w:cs="Arial"/>
          <w:i/>
          <w:sz w:val="24"/>
          <w:szCs w:val="24"/>
          <w:u w:val="single"/>
          <w:lang w:val="en-US"/>
        </w:rPr>
        <w:t>id Sequence Based Amplification - NASBA</w:t>
      </w:r>
    </w:p>
    <w:p w:rsidR="00E877A8" w:rsidRPr="00544A43" w:rsidRDefault="00E877A8" w:rsidP="00EA627A">
      <w:pPr>
        <w:spacing w:after="0"/>
        <w:jc w:val="both"/>
        <w:rPr>
          <w:rFonts w:ascii="Arial" w:hAnsi="Arial" w:cs="Arial"/>
          <w:sz w:val="24"/>
          <w:szCs w:val="24"/>
        </w:rPr>
      </w:pPr>
      <w:r w:rsidRPr="00544A43">
        <w:rPr>
          <w:rFonts w:ascii="Arial" w:hAnsi="Arial" w:cs="Arial"/>
          <w:sz w:val="24"/>
          <w:szCs w:val="24"/>
          <w:lang w:val="en-US"/>
        </w:rPr>
        <w:t xml:space="preserve">   </w:t>
      </w:r>
      <w:r w:rsidRPr="00544A43">
        <w:rPr>
          <w:rFonts w:ascii="Arial" w:hAnsi="Arial" w:cs="Arial"/>
          <w:sz w:val="24"/>
          <w:szCs w:val="24"/>
        </w:rPr>
        <w:t>Η αλληλουχία νουκλεϊκού οξέος (</w:t>
      </w:r>
      <w:r w:rsidRPr="00544A43">
        <w:rPr>
          <w:rFonts w:ascii="Arial" w:hAnsi="Arial" w:cs="Arial"/>
          <w:sz w:val="24"/>
          <w:szCs w:val="24"/>
          <w:lang w:val="en-US"/>
        </w:rPr>
        <w:t>NASBA</w:t>
      </w:r>
      <w:r w:rsidRPr="00544A43">
        <w:rPr>
          <w:rFonts w:ascii="Arial" w:hAnsi="Arial" w:cs="Arial"/>
          <w:sz w:val="24"/>
          <w:szCs w:val="24"/>
        </w:rPr>
        <w:t xml:space="preserve">) είναι μια μοριακή μέθοδος, η οποία χρησιμοποιείται για να ενισχύσει </w:t>
      </w:r>
      <w:r w:rsidRPr="00544A43">
        <w:rPr>
          <w:rFonts w:ascii="Arial" w:hAnsi="Arial" w:cs="Arial"/>
          <w:sz w:val="24"/>
          <w:szCs w:val="24"/>
          <w:lang w:val="en-US"/>
        </w:rPr>
        <w:t>RNA</w:t>
      </w:r>
      <w:r w:rsidRPr="00544A43">
        <w:rPr>
          <w:rFonts w:ascii="Arial" w:hAnsi="Arial" w:cs="Arial"/>
          <w:sz w:val="24"/>
          <w:szCs w:val="24"/>
        </w:rPr>
        <w:t xml:space="preserve"> αλληλουχίες. Η </w:t>
      </w:r>
      <w:r w:rsidRPr="00544A43">
        <w:rPr>
          <w:rFonts w:ascii="Arial" w:hAnsi="Arial" w:cs="Arial"/>
          <w:sz w:val="24"/>
          <w:szCs w:val="24"/>
          <w:lang w:val="en-US"/>
        </w:rPr>
        <w:t>NASBA</w:t>
      </w:r>
      <w:r w:rsidRPr="00544A43">
        <w:rPr>
          <w:rFonts w:ascii="Arial" w:hAnsi="Arial" w:cs="Arial"/>
          <w:sz w:val="24"/>
          <w:szCs w:val="24"/>
        </w:rPr>
        <w:t xml:space="preserve"> αναπτύχθηκε από τον </w:t>
      </w:r>
      <w:r w:rsidRPr="00544A43">
        <w:rPr>
          <w:rFonts w:ascii="Arial" w:hAnsi="Arial" w:cs="Arial"/>
          <w:sz w:val="24"/>
          <w:szCs w:val="24"/>
          <w:lang w:val="en-US"/>
        </w:rPr>
        <w:t>J</w:t>
      </w:r>
      <w:r w:rsidRPr="00544A43">
        <w:rPr>
          <w:rFonts w:ascii="Arial" w:hAnsi="Arial" w:cs="Arial"/>
          <w:sz w:val="24"/>
          <w:szCs w:val="24"/>
        </w:rPr>
        <w:t>.</w:t>
      </w:r>
      <w:r w:rsidRPr="00544A43">
        <w:rPr>
          <w:rFonts w:ascii="Arial" w:hAnsi="Arial" w:cs="Arial"/>
          <w:sz w:val="24"/>
          <w:szCs w:val="24"/>
          <w:lang w:val="en-US"/>
        </w:rPr>
        <w:t>Compton</w:t>
      </w:r>
      <w:r w:rsidRPr="00544A43">
        <w:rPr>
          <w:rFonts w:ascii="Arial" w:hAnsi="Arial" w:cs="Arial"/>
          <w:sz w:val="24"/>
          <w:szCs w:val="24"/>
        </w:rPr>
        <w:t xml:space="preserve">, το 1991, ο οποίος την όρισε ως «έναν </w:t>
      </w:r>
      <w:proofErr w:type="spellStart"/>
      <w:r w:rsidRPr="00544A43">
        <w:rPr>
          <w:rFonts w:ascii="Arial" w:hAnsi="Arial" w:cs="Arial"/>
          <w:sz w:val="24"/>
          <w:szCs w:val="24"/>
        </w:rPr>
        <w:t>εκκινητή</w:t>
      </w:r>
      <w:proofErr w:type="spellEnd"/>
      <w:r w:rsidRPr="00544A43">
        <w:rPr>
          <w:rFonts w:ascii="Arial" w:hAnsi="Arial" w:cs="Arial"/>
          <w:sz w:val="24"/>
          <w:szCs w:val="24"/>
        </w:rPr>
        <w:t xml:space="preserve"> που εξαρτάται από την τεχνολογία που χρησιμοποιείται για τη συνεχή ενίσχυση των </w:t>
      </w:r>
      <w:proofErr w:type="spellStart"/>
      <w:r w:rsidRPr="00544A43">
        <w:rPr>
          <w:rFonts w:ascii="Arial" w:hAnsi="Arial" w:cs="Arial"/>
          <w:sz w:val="24"/>
          <w:szCs w:val="24"/>
        </w:rPr>
        <w:t>νουκλεϊκών</w:t>
      </w:r>
      <w:proofErr w:type="spellEnd"/>
      <w:r w:rsidRPr="00544A43">
        <w:rPr>
          <w:rFonts w:ascii="Arial" w:hAnsi="Arial" w:cs="Arial"/>
          <w:sz w:val="24"/>
          <w:szCs w:val="24"/>
        </w:rPr>
        <w:t xml:space="preserve"> οξέων, σε ένα ενιαίο μίγμα, σε μία συγκεκριμένη θερμοκρασία». Αμέσως μετά την εφεύρεση της, η </w:t>
      </w:r>
      <w:r w:rsidRPr="00544A43">
        <w:rPr>
          <w:rFonts w:ascii="Arial" w:hAnsi="Arial" w:cs="Arial"/>
          <w:sz w:val="24"/>
          <w:szCs w:val="24"/>
          <w:lang w:val="en-US"/>
        </w:rPr>
        <w:t>NASBA</w:t>
      </w:r>
      <w:r w:rsidRPr="00544A43">
        <w:rPr>
          <w:rFonts w:ascii="Arial" w:hAnsi="Arial" w:cs="Arial"/>
          <w:sz w:val="24"/>
          <w:szCs w:val="24"/>
        </w:rPr>
        <w:t xml:space="preserve"> χρησιμοποιήθηκε για την ταχεία διάγνωση και την ποσοτικοποίηση του </w:t>
      </w:r>
      <w:r w:rsidRPr="00544A43">
        <w:rPr>
          <w:rFonts w:ascii="Arial" w:hAnsi="Arial" w:cs="Arial"/>
          <w:sz w:val="24"/>
          <w:szCs w:val="24"/>
          <w:lang w:val="en-US"/>
        </w:rPr>
        <w:t>HIV</w:t>
      </w:r>
      <w:r w:rsidRPr="00544A43">
        <w:rPr>
          <w:rFonts w:ascii="Arial" w:hAnsi="Arial" w:cs="Arial"/>
          <w:sz w:val="24"/>
          <w:szCs w:val="24"/>
        </w:rPr>
        <w:t xml:space="preserve"> Ι σε ορούς ασθενών. Αν και το </w:t>
      </w:r>
      <w:r w:rsidRPr="00544A43">
        <w:rPr>
          <w:rFonts w:ascii="Arial" w:hAnsi="Arial" w:cs="Arial"/>
          <w:sz w:val="24"/>
          <w:szCs w:val="24"/>
          <w:lang w:val="en-US"/>
        </w:rPr>
        <w:t>RNA</w:t>
      </w:r>
      <w:r w:rsidRPr="00544A43">
        <w:rPr>
          <w:rFonts w:ascii="Arial" w:hAnsi="Arial" w:cs="Arial"/>
          <w:sz w:val="24"/>
          <w:szCs w:val="24"/>
        </w:rPr>
        <w:t xml:space="preserve"> μπορεί επίσης να ενισχυθεί με </w:t>
      </w:r>
      <w:r w:rsidRPr="00544A43">
        <w:rPr>
          <w:rFonts w:ascii="Arial" w:hAnsi="Arial" w:cs="Arial"/>
          <w:sz w:val="24"/>
          <w:szCs w:val="24"/>
          <w:lang w:val="en-US"/>
        </w:rPr>
        <w:t>PCR</w:t>
      </w:r>
      <w:r w:rsidRPr="00544A43">
        <w:rPr>
          <w:rFonts w:ascii="Arial" w:hAnsi="Arial" w:cs="Arial"/>
          <w:sz w:val="24"/>
          <w:szCs w:val="24"/>
        </w:rPr>
        <w:t xml:space="preserve"> χρησιμοποιώντας μια αντίστροφη </w:t>
      </w:r>
      <w:proofErr w:type="spellStart"/>
      <w:r w:rsidRPr="00544A43">
        <w:rPr>
          <w:rFonts w:ascii="Arial" w:hAnsi="Arial" w:cs="Arial"/>
          <w:sz w:val="24"/>
          <w:szCs w:val="24"/>
        </w:rPr>
        <w:t>μεταγραφάση</w:t>
      </w:r>
      <w:proofErr w:type="spellEnd"/>
      <w:r w:rsidRPr="00544A43">
        <w:rPr>
          <w:rFonts w:ascii="Arial" w:hAnsi="Arial" w:cs="Arial"/>
          <w:sz w:val="24"/>
          <w:szCs w:val="24"/>
        </w:rPr>
        <w:t xml:space="preserve"> (προκειμένου να συνθέσει έναν συμπληρωματικό κλώνο </w:t>
      </w:r>
      <w:r w:rsidRPr="00544A43">
        <w:rPr>
          <w:rFonts w:ascii="Arial" w:hAnsi="Arial" w:cs="Arial"/>
          <w:sz w:val="24"/>
          <w:szCs w:val="24"/>
          <w:lang w:val="en-US"/>
        </w:rPr>
        <w:t>DNA</w:t>
      </w:r>
      <w:r w:rsidRPr="00544A43">
        <w:rPr>
          <w:rFonts w:ascii="Arial" w:hAnsi="Arial" w:cs="Arial"/>
          <w:sz w:val="24"/>
          <w:szCs w:val="24"/>
        </w:rPr>
        <w:t xml:space="preserve"> ως ένα εκμαγείο), κύριο πλεονέκτημα της </w:t>
      </w:r>
      <w:r w:rsidRPr="00544A43">
        <w:rPr>
          <w:rFonts w:ascii="Arial" w:hAnsi="Arial" w:cs="Arial"/>
          <w:sz w:val="24"/>
          <w:szCs w:val="24"/>
          <w:lang w:val="en-US"/>
        </w:rPr>
        <w:t>NASBA</w:t>
      </w:r>
      <w:r w:rsidRPr="00544A43">
        <w:rPr>
          <w:rFonts w:ascii="Arial" w:hAnsi="Arial" w:cs="Arial"/>
          <w:sz w:val="24"/>
          <w:szCs w:val="24"/>
        </w:rPr>
        <w:t xml:space="preserve"> είναι ότι λειτουργεί σε ισοθερμικές συνθήκες, συνήθως σε</w:t>
      </w:r>
      <w:r w:rsidR="005F53B7">
        <w:rPr>
          <w:rFonts w:ascii="Arial" w:hAnsi="Arial" w:cs="Arial"/>
          <w:sz w:val="24"/>
          <w:szCs w:val="24"/>
        </w:rPr>
        <w:t xml:space="preserve"> μια σταθερή θερμοκρασία των 41 </w:t>
      </w:r>
      <w:r w:rsidR="005F53B7" w:rsidRPr="005F53B7">
        <w:rPr>
          <w:rFonts w:ascii="Arial" w:hAnsi="Arial" w:cs="Arial"/>
          <w:sz w:val="24"/>
          <w:szCs w:val="24"/>
          <w:vertAlign w:val="superscript"/>
        </w:rPr>
        <w:t>ο</w:t>
      </w:r>
      <w:r w:rsidRPr="00544A43">
        <w:rPr>
          <w:rFonts w:ascii="Arial" w:hAnsi="Arial" w:cs="Arial"/>
          <w:sz w:val="24"/>
          <w:szCs w:val="24"/>
          <w:lang w:val="en-US"/>
        </w:rPr>
        <w:t>C</w:t>
      </w:r>
      <w:r w:rsidRPr="00544A43">
        <w:rPr>
          <w:rFonts w:ascii="Arial" w:hAnsi="Arial" w:cs="Arial"/>
          <w:sz w:val="24"/>
          <w:szCs w:val="24"/>
        </w:rPr>
        <w:t xml:space="preserve">. </w:t>
      </w:r>
    </w:p>
    <w:p w:rsidR="00E877A8" w:rsidRPr="00E3686F" w:rsidRDefault="00E877A8" w:rsidP="00EA627A">
      <w:pPr>
        <w:jc w:val="both"/>
        <w:rPr>
          <w:rFonts w:ascii="Arial" w:hAnsi="Arial" w:cs="Arial"/>
          <w:sz w:val="24"/>
          <w:szCs w:val="24"/>
        </w:rPr>
      </w:pPr>
      <w:r w:rsidRPr="00544A43">
        <w:rPr>
          <w:rFonts w:ascii="Arial" w:hAnsi="Arial" w:cs="Arial"/>
          <w:sz w:val="24"/>
          <w:szCs w:val="24"/>
        </w:rPr>
        <w:t xml:space="preserve">   Η </w:t>
      </w:r>
      <w:r w:rsidRPr="00544A43">
        <w:rPr>
          <w:rFonts w:ascii="Arial" w:hAnsi="Arial" w:cs="Arial"/>
          <w:sz w:val="24"/>
          <w:szCs w:val="24"/>
          <w:lang w:val="en-US"/>
        </w:rPr>
        <w:t>NASBA</w:t>
      </w:r>
      <w:r w:rsidRPr="00544A43">
        <w:rPr>
          <w:rFonts w:ascii="Arial" w:hAnsi="Arial" w:cs="Arial"/>
          <w:sz w:val="24"/>
          <w:szCs w:val="24"/>
        </w:rPr>
        <w:t xml:space="preserve"> έχει εισαχθεί στην ιατρική διάγνωση, διότι έχει αποδειχθεί ότι δίνει ταχύτερα αποτελέσματα από την </w:t>
      </w:r>
      <w:r w:rsidRPr="00544A43">
        <w:rPr>
          <w:rFonts w:ascii="Arial" w:hAnsi="Arial" w:cs="Arial"/>
          <w:sz w:val="24"/>
          <w:szCs w:val="24"/>
          <w:lang w:val="en-US"/>
        </w:rPr>
        <w:t>PCR</w:t>
      </w:r>
      <w:r w:rsidRPr="00544A43">
        <w:rPr>
          <w:rFonts w:ascii="Arial" w:hAnsi="Arial" w:cs="Arial"/>
          <w:sz w:val="24"/>
          <w:szCs w:val="24"/>
        </w:rPr>
        <w:t xml:space="preserve"> και διαθέτει, επίσης, μεγαλύτερη ευαισθησία. Η τεχνική έχει χρησιμοποιηθεί για την ανάπτυξη ταχέων διαγνωστικών τεστ για διάφορους παθογόνους ιούς με μονόκλωνο </w:t>
      </w:r>
      <w:r w:rsidRPr="00544A43">
        <w:rPr>
          <w:rFonts w:ascii="Arial" w:hAnsi="Arial" w:cs="Arial"/>
          <w:sz w:val="24"/>
          <w:szCs w:val="24"/>
          <w:lang w:val="en-US"/>
        </w:rPr>
        <w:t>RNA</w:t>
      </w:r>
      <w:r w:rsidRPr="00544A43">
        <w:rPr>
          <w:rFonts w:ascii="Arial" w:hAnsi="Arial" w:cs="Arial"/>
          <w:sz w:val="24"/>
          <w:szCs w:val="24"/>
        </w:rPr>
        <w:t>, όπως για παράδειγμα για τον ιό της γρίπης Α, για το σοβαρό οξύ αναπνευστικό σύνδρομο (</w:t>
      </w:r>
      <w:r w:rsidRPr="00544A43">
        <w:rPr>
          <w:rFonts w:ascii="Arial" w:hAnsi="Arial" w:cs="Arial"/>
          <w:sz w:val="24"/>
          <w:szCs w:val="24"/>
          <w:lang w:val="en-US"/>
        </w:rPr>
        <w:t>SARS</w:t>
      </w:r>
      <w:r w:rsidR="005B2C59">
        <w:rPr>
          <w:rFonts w:ascii="Arial" w:hAnsi="Arial" w:cs="Arial"/>
          <w:sz w:val="24"/>
          <w:szCs w:val="24"/>
        </w:rPr>
        <w:t xml:space="preserve">) καθώς και για παράσιτα </w:t>
      </w:r>
      <w:r w:rsidR="00E3686F" w:rsidRPr="00E3686F">
        <w:rPr>
          <w:rFonts w:ascii="Arial" w:hAnsi="Arial" w:cs="Arial"/>
          <w:i/>
          <w:sz w:val="24"/>
          <w:szCs w:val="24"/>
        </w:rPr>
        <w:t>(</w:t>
      </w:r>
      <w:proofErr w:type="spellStart"/>
      <w:r w:rsidR="005B2C59">
        <w:rPr>
          <w:rFonts w:ascii="Arial" w:hAnsi="Arial" w:cs="Arial"/>
          <w:i/>
          <w:sz w:val="24"/>
          <w:szCs w:val="24"/>
          <w:shd w:val="clear" w:color="auto" w:fill="FFFFFF"/>
        </w:rPr>
        <w:t>Ιωαννίδου</w:t>
      </w:r>
      <w:proofErr w:type="spellEnd"/>
      <w:r w:rsidR="005B2C59">
        <w:rPr>
          <w:rFonts w:ascii="Arial" w:hAnsi="Arial" w:cs="Arial"/>
          <w:i/>
          <w:sz w:val="24"/>
          <w:szCs w:val="24"/>
          <w:shd w:val="clear" w:color="auto" w:fill="FFFFFF"/>
        </w:rPr>
        <w:t xml:space="preserve"> και </w:t>
      </w:r>
      <w:proofErr w:type="spellStart"/>
      <w:r w:rsidR="005B2C59">
        <w:rPr>
          <w:rFonts w:ascii="Arial" w:hAnsi="Arial" w:cs="Arial"/>
          <w:i/>
          <w:sz w:val="24"/>
          <w:szCs w:val="24"/>
          <w:shd w:val="clear" w:color="auto" w:fill="FFFFFF"/>
        </w:rPr>
        <w:t>Μπόλλας</w:t>
      </w:r>
      <w:proofErr w:type="spellEnd"/>
      <w:r w:rsidR="00147378">
        <w:rPr>
          <w:rFonts w:ascii="Arial" w:hAnsi="Arial" w:cs="Arial"/>
          <w:i/>
          <w:sz w:val="24"/>
          <w:szCs w:val="24"/>
          <w:shd w:val="clear" w:color="auto" w:fill="FFFFFF"/>
        </w:rPr>
        <w:t>,</w:t>
      </w:r>
      <w:r w:rsidR="00E3686F" w:rsidRPr="00E3686F">
        <w:rPr>
          <w:i/>
        </w:rPr>
        <w:t xml:space="preserve"> </w:t>
      </w:r>
      <w:r w:rsidR="00E3686F" w:rsidRPr="00E3686F">
        <w:rPr>
          <w:rFonts w:ascii="Arial" w:hAnsi="Arial" w:cs="Arial"/>
          <w:i/>
          <w:sz w:val="24"/>
          <w:szCs w:val="24"/>
        </w:rPr>
        <w:t>2005)</w:t>
      </w:r>
      <w:r w:rsidR="005B2C59">
        <w:rPr>
          <w:rFonts w:ascii="Arial" w:hAnsi="Arial" w:cs="Arial"/>
          <w:i/>
          <w:sz w:val="24"/>
          <w:szCs w:val="24"/>
        </w:rPr>
        <w:t>.</w:t>
      </w:r>
    </w:p>
    <w:p w:rsidR="00E877A8" w:rsidRPr="00544A43" w:rsidRDefault="00E877A8" w:rsidP="00EA627A">
      <w:pPr>
        <w:spacing w:after="0"/>
        <w:jc w:val="both"/>
        <w:rPr>
          <w:rFonts w:ascii="Arial" w:hAnsi="Arial" w:cs="Arial"/>
          <w:b/>
          <w:sz w:val="24"/>
          <w:szCs w:val="24"/>
        </w:rPr>
      </w:pPr>
      <w:r w:rsidRPr="00544A43">
        <w:rPr>
          <w:rFonts w:ascii="Arial" w:hAnsi="Arial" w:cs="Arial"/>
          <w:b/>
          <w:sz w:val="24"/>
          <w:szCs w:val="24"/>
        </w:rPr>
        <w:t xml:space="preserve">   </w:t>
      </w:r>
    </w:p>
    <w:p w:rsidR="00F143F3" w:rsidRPr="00D50B3B" w:rsidRDefault="00E877A8" w:rsidP="00F143F3">
      <w:pPr>
        <w:pStyle w:val="2"/>
        <w:rPr>
          <w:color w:val="auto"/>
        </w:rPr>
      </w:pPr>
      <w:bookmarkStart w:id="12" w:name="_Toc370759355"/>
      <w:r w:rsidRPr="002F1125">
        <w:rPr>
          <w:color w:val="auto"/>
        </w:rPr>
        <w:lastRenderedPageBreak/>
        <w:t>Α5. ΑΝΑΔΥΟΜΕΝΑ ΠΑΘΟΓΟΝΑ</w:t>
      </w:r>
      <w:bookmarkEnd w:id="12"/>
    </w:p>
    <w:p w:rsidR="00E877A8" w:rsidRPr="00544A43" w:rsidRDefault="00E877A8" w:rsidP="00EA627A">
      <w:pPr>
        <w:spacing w:after="0"/>
        <w:jc w:val="both"/>
        <w:rPr>
          <w:rFonts w:ascii="Arial" w:hAnsi="Arial" w:cs="Arial"/>
          <w:sz w:val="24"/>
          <w:szCs w:val="24"/>
        </w:rPr>
      </w:pPr>
      <w:r w:rsidRPr="00544A43">
        <w:rPr>
          <w:rFonts w:ascii="Arial" w:hAnsi="Arial" w:cs="Arial"/>
          <w:sz w:val="24"/>
          <w:szCs w:val="24"/>
        </w:rPr>
        <w:t xml:space="preserve">   Τα τελευταία 60 χρόνια, η πρόοδος της επιστήμης σε συνδυασμό με τις νέες τεχνικές που άρχισαν να εφαρμόζονται στον κλάδο της αιμοδοσίας, είχαν ως αποτέλεσμα την μείωση του κινδύνου των </w:t>
      </w:r>
      <w:r w:rsidR="005F53B7" w:rsidRPr="005F53B7">
        <w:rPr>
          <w:rFonts w:ascii="Arial" w:hAnsi="Arial" w:cs="Arial"/>
          <w:sz w:val="24"/>
          <w:szCs w:val="24"/>
        </w:rPr>
        <w:t>“</w:t>
      </w:r>
      <w:r w:rsidRPr="00544A43">
        <w:rPr>
          <w:rFonts w:ascii="Arial" w:hAnsi="Arial" w:cs="Arial"/>
          <w:sz w:val="24"/>
          <w:szCs w:val="24"/>
        </w:rPr>
        <w:t>κλασσικών</w:t>
      </w:r>
      <w:r w:rsidR="005F53B7" w:rsidRPr="005F53B7">
        <w:rPr>
          <w:rFonts w:ascii="Arial" w:hAnsi="Arial" w:cs="Arial"/>
          <w:sz w:val="24"/>
          <w:szCs w:val="24"/>
        </w:rPr>
        <w:t>”</w:t>
      </w:r>
      <w:r w:rsidRPr="00544A43">
        <w:rPr>
          <w:rFonts w:ascii="Arial" w:hAnsi="Arial" w:cs="Arial"/>
          <w:sz w:val="24"/>
          <w:szCs w:val="24"/>
        </w:rPr>
        <w:t xml:space="preserve"> μεταδιδόμενων νοσημάτων μέσω της μετάγγισης. Παρ’ όλα αυτά ο ορίζοντας της ασφάλειας του αίματος φαίνεται να επεκτείνεται παρά να συρρικνώνεται, καθώς εμφανίζονται συνεχώς νέες λοιμώξεις και ταυτόχρονα παλαιότερες συνεχίζουν να μεταδίδονται.</w:t>
      </w:r>
    </w:p>
    <w:p w:rsidR="00E877A8" w:rsidRPr="00544A43" w:rsidRDefault="00E877A8" w:rsidP="00DD0171">
      <w:pPr>
        <w:spacing w:after="0"/>
        <w:jc w:val="both"/>
        <w:rPr>
          <w:rFonts w:ascii="Arial" w:hAnsi="Arial" w:cs="Arial"/>
          <w:sz w:val="24"/>
          <w:szCs w:val="24"/>
        </w:rPr>
      </w:pPr>
      <w:r w:rsidRPr="00544A43">
        <w:rPr>
          <w:rFonts w:ascii="Arial" w:hAnsi="Arial" w:cs="Arial"/>
          <w:sz w:val="24"/>
          <w:szCs w:val="24"/>
        </w:rPr>
        <w:t xml:space="preserve">   Αναδυόμενη ασθένεια χαρακτηρίζεται μία νέα λοίμωξη που προκαλείται από την εξέλιξη</w:t>
      </w:r>
      <w:r w:rsidR="000576B6" w:rsidRPr="00544A43">
        <w:rPr>
          <w:rFonts w:ascii="Arial" w:hAnsi="Arial" w:cs="Arial"/>
          <w:sz w:val="24"/>
          <w:szCs w:val="24"/>
        </w:rPr>
        <w:t xml:space="preserve"> (π.χ. αντοχή στα φάρμακα)</w:t>
      </w:r>
      <w:r w:rsidRPr="00544A43">
        <w:rPr>
          <w:rFonts w:ascii="Arial" w:hAnsi="Arial" w:cs="Arial"/>
          <w:sz w:val="24"/>
          <w:szCs w:val="24"/>
        </w:rPr>
        <w:t xml:space="preserve"> ή την αλλαγή ενός ήδη υπάρχοντος παθογόνου παράγοντα ή μία ήδη υπάρχουσα λοίμωξη που επεκτείνεται σε μία νέα γεωγραφική περιοχή ή πληθυσμό ή μία λοίμωξη που προκαλείται από έναν λοιμώδη παράγοντα που </w:t>
      </w:r>
      <w:proofErr w:type="spellStart"/>
      <w:r w:rsidRPr="00544A43">
        <w:rPr>
          <w:rFonts w:ascii="Arial" w:hAnsi="Arial" w:cs="Arial"/>
          <w:sz w:val="24"/>
          <w:szCs w:val="24"/>
        </w:rPr>
        <w:t>ταυτοποιείται</w:t>
      </w:r>
      <w:proofErr w:type="spellEnd"/>
      <w:r w:rsidRPr="00544A43">
        <w:rPr>
          <w:rFonts w:ascii="Arial" w:hAnsi="Arial" w:cs="Arial"/>
          <w:sz w:val="24"/>
          <w:szCs w:val="24"/>
        </w:rPr>
        <w:t xml:space="preserve"> για πρώτη φορά</w:t>
      </w:r>
      <w:r w:rsidR="00A02FAE" w:rsidRPr="00544A43">
        <w:rPr>
          <w:rFonts w:ascii="Arial" w:hAnsi="Arial" w:cs="Arial"/>
          <w:sz w:val="24"/>
          <w:szCs w:val="24"/>
        </w:rPr>
        <w:t xml:space="preserve">. </w:t>
      </w:r>
    </w:p>
    <w:p w:rsidR="009C5CF6" w:rsidRPr="00544A43" w:rsidRDefault="009C5CF6" w:rsidP="00EA627A">
      <w:pPr>
        <w:spacing w:after="0"/>
        <w:jc w:val="both"/>
        <w:rPr>
          <w:rFonts w:ascii="Arial" w:hAnsi="Arial" w:cs="Arial"/>
          <w:sz w:val="24"/>
          <w:szCs w:val="24"/>
        </w:rPr>
      </w:pPr>
    </w:p>
    <w:p w:rsidR="00E877A8" w:rsidRPr="002F1125" w:rsidRDefault="00E877A8" w:rsidP="002F1125">
      <w:pPr>
        <w:pStyle w:val="2"/>
        <w:rPr>
          <w:color w:val="auto"/>
        </w:rPr>
      </w:pPr>
      <w:bookmarkStart w:id="13" w:name="_Toc370759356"/>
      <w:r w:rsidRPr="002F1125">
        <w:rPr>
          <w:color w:val="auto"/>
        </w:rPr>
        <w:t>Α.5.1 ΑΙΤΙΑ ΑΝΑΔΥΟΜΕΝΩΝ ΝΟΣΗΜΑΤΩΝ</w:t>
      </w:r>
      <w:bookmarkEnd w:id="13"/>
    </w:p>
    <w:p w:rsidR="00EA627A" w:rsidRPr="00544A43" w:rsidRDefault="00141BA6" w:rsidP="00EA627A">
      <w:pPr>
        <w:jc w:val="both"/>
        <w:rPr>
          <w:rFonts w:ascii="Arial" w:hAnsi="Arial" w:cs="Arial"/>
          <w:sz w:val="24"/>
          <w:szCs w:val="24"/>
        </w:rPr>
      </w:pPr>
      <w:r w:rsidRPr="00141BA6">
        <w:rPr>
          <w:rFonts w:ascii="Arial" w:hAnsi="Arial" w:cs="Arial"/>
          <w:sz w:val="24"/>
          <w:szCs w:val="24"/>
        </w:rPr>
        <w:t xml:space="preserve"> </w:t>
      </w:r>
      <w:r w:rsidR="00A02FAE" w:rsidRPr="00544A43">
        <w:rPr>
          <w:rFonts w:ascii="Arial" w:hAnsi="Arial" w:cs="Arial"/>
          <w:sz w:val="24"/>
          <w:szCs w:val="24"/>
        </w:rPr>
        <w:t xml:space="preserve">  </w:t>
      </w:r>
      <w:r w:rsidR="008E3B11" w:rsidRPr="00544A43">
        <w:rPr>
          <w:rFonts w:ascii="Arial" w:hAnsi="Arial" w:cs="Arial"/>
          <w:sz w:val="24"/>
          <w:szCs w:val="24"/>
        </w:rPr>
        <w:t>Μερικά από τα αίτια που σχετίζονται με</w:t>
      </w:r>
      <w:r w:rsidR="00E877A8" w:rsidRPr="00544A43">
        <w:rPr>
          <w:rFonts w:ascii="Arial" w:hAnsi="Arial" w:cs="Arial"/>
          <w:sz w:val="24"/>
          <w:szCs w:val="24"/>
        </w:rPr>
        <w:t xml:space="preserve"> τα αναδυόμενα παθογόνα είναι η μετανάστευση, ο υπερπληθυσμός, τα ταξίδια, το εμπόριο άγριων ζώων, οι πόλεμοι, η φτώχεια, η χρήση γης και αποψίλωση δασ</w:t>
      </w:r>
      <w:r w:rsidR="008E3B11" w:rsidRPr="00544A43">
        <w:rPr>
          <w:rFonts w:ascii="Arial" w:hAnsi="Arial" w:cs="Arial"/>
          <w:sz w:val="24"/>
          <w:szCs w:val="24"/>
        </w:rPr>
        <w:t>ών κ.α.</w:t>
      </w:r>
      <w:r w:rsidR="008A2332" w:rsidRPr="00544A43">
        <w:rPr>
          <w:rFonts w:ascii="Arial" w:hAnsi="Arial" w:cs="Arial"/>
          <w:sz w:val="24"/>
          <w:szCs w:val="24"/>
        </w:rPr>
        <w:t xml:space="preserve"> Μεγαλύτερη βαρύτητα, όμως, στην ύπαρξη των αναδυόμενων νοσημάτων έχει η εμφάνιση νέων παθογόνων παραγόντων, οι μεταλλάξεις των ιών καθώς και οι περιβαλλοντικές αλλαγές, όπου αναλύονται παρακάτω.</w:t>
      </w:r>
    </w:p>
    <w:p w:rsidR="00A02FAE" w:rsidRPr="00544A43" w:rsidRDefault="00E877A8" w:rsidP="00EA627A">
      <w:pPr>
        <w:pStyle w:val="a4"/>
        <w:numPr>
          <w:ilvl w:val="0"/>
          <w:numId w:val="29"/>
        </w:numPr>
        <w:jc w:val="both"/>
        <w:rPr>
          <w:rFonts w:ascii="Arial" w:hAnsi="Arial" w:cs="Arial"/>
          <w:b/>
          <w:sz w:val="24"/>
          <w:szCs w:val="24"/>
        </w:rPr>
      </w:pPr>
      <w:r w:rsidRPr="00544A43">
        <w:rPr>
          <w:rFonts w:ascii="Arial" w:hAnsi="Arial" w:cs="Arial"/>
          <w:b/>
          <w:sz w:val="24"/>
          <w:szCs w:val="24"/>
        </w:rPr>
        <w:t>Νέοι παθογόνοι παράγοντες</w:t>
      </w:r>
    </w:p>
    <w:p w:rsidR="00E877A8" w:rsidRPr="00544A43" w:rsidRDefault="00E877A8" w:rsidP="00EA627A">
      <w:pPr>
        <w:jc w:val="both"/>
        <w:rPr>
          <w:rFonts w:ascii="Arial" w:hAnsi="Arial" w:cs="Arial"/>
          <w:sz w:val="24"/>
          <w:szCs w:val="24"/>
        </w:rPr>
      </w:pPr>
      <w:r w:rsidRPr="00544A43">
        <w:rPr>
          <w:rFonts w:ascii="Arial" w:hAnsi="Arial" w:cs="Arial"/>
          <w:sz w:val="24"/>
          <w:szCs w:val="24"/>
        </w:rPr>
        <w:t xml:space="preserve">   Κάθε νέος παθογόνος παράγοντας που κάνει την εμφάνισή του, αποτελεί  σοβαρή απειλή για την ασφάλεια του αίματος, έως ότου </w:t>
      </w:r>
      <w:proofErr w:type="spellStart"/>
      <w:r w:rsidRPr="00544A43">
        <w:rPr>
          <w:rFonts w:ascii="Arial" w:hAnsi="Arial" w:cs="Arial"/>
          <w:sz w:val="24"/>
          <w:szCs w:val="24"/>
        </w:rPr>
        <w:t>ταυτοποιηθεί</w:t>
      </w:r>
      <w:proofErr w:type="spellEnd"/>
      <w:r w:rsidRPr="00544A43">
        <w:rPr>
          <w:rFonts w:ascii="Arial" w:hAnsi="Arial" w:cs="Arial"/>
          <w:sz w:val="24"/>
          <w:szCs w:val="24"/>
        </w:rPr>
        <w:t xml:space="preserve"> από τους επιστήμονες. Χαρακτηριστικό παράδειγμα αποτελεί ο παράγοντας </w:t>
      </w:r>
      <w:r w:rsidRPr="00544A43">
        <w:rPr>
          <w:rFonts w:ascii="Arial" w:hAnsi="Arial" w:cs="Arial"/>
          <w:sz w:val="24"/>
          <w:szCs w:val="24"/>
          <w:lang w:val="en-US"/>
        </w:rPr>
        <w:t>CJD</w:t>
      </w:r>
      <w:r w:rsidRPr="00544A43">
        <w:rPr>
          <w:rFonts w:ascii="Arial" w:hAnsi="Arial" w:cs="Arial"/>
          <w:sz w:val="24"/>
          <w:szCs w:val="24"/>
        </w:rPr>
        <w:t>, ο οποίος αναφέρθηκε για πρώτη φορά το 1996 και παραμένει ένας σοβαρός και επικίνδυνος  νέος παράγοντας, καθώς οι επιστήμονες δεν</w:t>
      </w:r>
      <w:r w:rsidRPr="00544A43">
        <w:rPr>
          <w:rFonts w:ascii="Arial" w:hAnsi="Arial" w:cs="Arial"/>
          <w:sz w:val="24"/>
          <w:szCs w:val="24"/>
          <w:shd w:val="clear" w:color="auto" w:fill="FFFFFF"/>
        </w:rPr>
        <w:t xml:space="preserve"> ήταν ποτέ σε θέση να απομονώσουν έναν ιό ή άλλο οργανισμό σε άτομα με τη νόσο. Η κορυφαία επιστημονική θεωρία αυ</w:t>
      </w:r>
      <w:r w:rsidR="00886A31">
        <w:rPr>
          <w:rFonts w:ascii="Arial" w:hAnsi="Arial" w:cs="Arial"/>
          <w:sz w:val="24"/>
          <w:szCs w:val="24"/>
          <w:shd w:val="clear" w:color="auto" w:fill="FFFFFF"/>
        </w:rPr>
        <w:t xml:space="preserve">τή τη στιγμή υποστηρίζει ότι ο </w:t>
      </w:r>
      <w:r w:rsidRPr="00544A43">
        <w:rPr>
          <w:rFonts w:ascii="Arial" w:hAnsi="Arial" w:cs="Arial"/>
          <w:sz w:val="24"/>
          <w:szCs w:val="24"/>
          <w:shd w:val="clear" w:color="auto" w:fill="FFFFFF"/>
        </w:rPr>
        <w:t xml:space="preserve">CJD προκαλείται από κάποιες δομικές αλλαγές σε ένα είδος πρωτεΐνης που ονομάζεται </w:t>
      </w:r>
      <w:proofErr w:type="spellStart"/>
      <w:r w:rsidRPr="00544A43">
        <w:rPr>
          <w:rFonts w:ascii="Arial" w:hAnsi="Arial" w:cs="Arial"/>
          <w:sz w:val="24"/>
          <w:szCs w:val="24"/>
          <w:shd w:val="clear" w:color="auto" w:fill="FFFFFF"/>
        </w:rPr>
        <w:t>prion</w:t>
      </w:r>
      <w:proofErr w:type="spellEnd"/>
      <w:r w:rsidRPr="00544A43">
        <w:rPr>
          <w:rFonts w:ascii="Arial" w:hAnsi="Arial" w:cs="Arial"/>
          <w:sz w:val="24"/>
          <w:szCs w:val="24"/>
          <w:shd w:val="clear" w:color="auto" w:fill="FFFFFF"/>
        </w:rPr>
        <w:t>.</w:t>
      </w:r>
      <w:r w:rsidRPr="00544A43">
        <w:rPr>
          <w:rFonts w:ascii="Arial" w:hAnsi="Arial" w:cs="Arial"/>
          <w:sz w:val="24"/>
          <w:szCs w:val="24"/>
        </w:rPr>
        <w:t xml:space="preserve">  </w:t>
      </w:r>
    </w:p>
    <w:p w:rsidR="00E877A8" w:rsidRPr="00544A43" w:rsidRDefault="005B2C59" w:rsidP="00EA627A">
      <w:pPr>
        <w:pStyle w:val="a4"/>
        <w:numPr>
          <w:ilvl w:val="0"/>
          <w:numId w:val="29"/>
        </w:numPr>
        <w:jc w:val="both"/>
        <w:rPr>
          <w:rFonts w:ascii="Arial" w:hAnsi="Arial" w:cs="Arial"/>
          <w:b/>
          <w:sz w:val="24"/>
          <w:szCs w:val="24"/>
        </w:rPr>
      </w:pPr>
      <w:r>
        <w:rPr>
          <w:rFonts w:ascii="Arial" w:hAnsi="Arial" w:cs="Arial"/>
          <w:b/>
          <w:sz w:val="24"/>
          <w:szCs w:val="24"/>
        </w:rPr>
        <w:t>Μεταλλαγές</w:t>
      </w:r>
      <w:r w:rsidR="00E877A8" w:rsidRPr="00544A43">
        <w:rPr>
          <w:rFonts w:ascii="Arial" w:hAnsi="Arial" w:cs="Arial"/>
          <w:b/>
          <w:sz w:val="24"/>
          <w:szCs w:val="24"/>
        </w:rPr>
        <w:t xml:space="preserve"> </w:t>
      </w:r>
    </w:p>
    <w:p w:rsidR="00E877A8" w:rsidRPr="00544A43" w:rsidRDefault="00E877A8" w:rsidP="00EA627A">
      <w:pPr>
        <w:jc w:val="both"/>
        <w:rPr>
          <w:rFonts w:ascii="Arial" w:hAnsi="Arial" w:cs="Arial"/>
          <w:sz w:val="24"/>
          <w:szCs w:val="24"/>
        </w:rPr>
      </w:pPr>
      <w:r w:rsidRPr="00544A43">
        <w:rPr>
          <w:rFonts w:ascii="Arial" w:hAnsi="Arial" w:cs="Arial"/>
          <w:b/>
          <w:sz w:val="24"/>
          <w:szCs w:val="24"/>
        </w:rPr>
        <w:t xml:space="preserve">   </w:t>
      </w:r>
      <w:r w:rsidR="004267FF">
        <w:rPr>
          <w:rFonts w:ascii="Arial" w:hAnsi="Arial" w:cs="Arial"/>
          <w:sz w:val="24"/>
          <w:szCs w:val="24"/>
        </w:rPr>
        <w:t>Οι συνεχείς μεταλλαγές</w:t>
      </w:r>
      <w:r w:rsidRPr="00544A43">
        <w:rPr>
          <w:rFonts w:ascii="Arial" w:hAnsi="Arial" w:cs="Arial"/>
          <w:sz w:val="24"/>
          <w:szCs w:val="24"/>
        </w:rPr>
        <w:t xml:space="preserve"> πολλών ιών επηρεάζουν σημαντικά την αιμοδοσία, καθώς οι αλλαγές στα γονίδια του ιού, με αποτέλεσμα την δημιουργία νέων στελεχών, αλλάζουν την παθογένειά τους και καθιστούν δυσκολότερο τον εντοπισμό τους. Παράδειγμα αποτελούν ο </w:t>
      </w:r>
      <w:r w:rsidRPr="00544A43">
        <w:rPr>
          <w:rFonts w:ascii="Arial" w:hAnsi="Arial" w:cs="Arial"/>
          <w:sz w:val="24"/>
          <w:szCs w:val="24"/>
          <w:lang w:val="en-US"/>
        </w:rPr>
        <w:t>HIV</w:t>
      </w:r>
      <w:r w:rsidRPr="00544A43">
        <w:rPr>
          <w:rFonts w:ascii="Arial" w:hAnsi="Arial" w:cs="Arial"/>
          <w:sz w:val="24"/>
          <w:szCs w:val="24"/>
        </w:rPr>
        <w:t xml:space="preserve">, οποίος μεταλλάσσεται ταχύτατα (μέσα στο αίμα ενός και μόνο ασθενούς μπορούν να </w:t>
      </w:r>
      <w:r w:rsidRPr="00544A43">
        <w:rPr>
          <w:rFonts w:ascii="Arial" w:hAnsi="Arial" w:cs="Arial"/>
          <w:sz w:val="24"/>
          <w:szCs w:val="24"/>
        </w:rPr>
        <w:lastRenderedPageBreak/>
        <w:t>δημιουργηθούν αρκετά διαφορετικά στελέχη) και ο</w:t>
      </w:r>
      <w:r w:rsidR="00886A31">
        <w:rPr>
          <w:rFonts w:ascii="Arial" w:hAnsi="Arial" w:cs="Arial"/>
          <w:sz w:val="24"/>
          <w:szCs w:val="24"/>
        </w:rPr>
        <w:t xml:space="preserve"> ιός της άτυπης πνευμονίας</w:t>
      </w:r>
      <w:r w:rsidR="00886A31" w:rsidRPr="00886A31">
        <w:rPr>
          <w:rFonts w:ascii="Arial" w:hAnsi="Arial" w:cs="Arial"/>
          <w:sz w:val="24"/>
          <w:szCs w:val="24"/>
        </w:rPr>
        <w:t xml:space="preserve"> </w:t>
      </w:r>
      <w:r w:rsidRPr="00544A43">
        <w:rPr>
          <w:rFonts w:ascii="Arial" w:hAnsi="Arial" w:cs="Arial"/>
          <w:sz w:val="24"/>
          <w:szCs w:val="24"/>
        </w:rPr>
        <w:t>για τον οποίο ο Παγκόσμιος Οργανισμός Υγείας</w:t>
      </w:r>
      <w:r w:rsidR="00886A31">
        <w:rPr>
          <w:rFonts w:ascii="Arial" w:hAnsi="Arial" w:cs="Arial"/>
          <w:sz w:val="24"/>
          <w:szCs w:val="24"/>
        </w:rPr>
        <w:t xml:space="preserve"> (ΠΟ</w:t>
      </w:r>
      <w:r w:rsidR="00A65D7E">
        <w:rPr>
          <w:rFonts w:ascii="Arial" w:hAnsi="Arial" w:cs="Arial"/>
          <w:sz w:val="24"/>
          <w:szCs w:val="24"/>
        </w:rPr>
        <w:t>Υ)</w:t>
      </w:r>
      <w:r w:rsidRPr="00544A43">
        <w:rPr>
          <w:rFonts w:ascii="Arial" w:hAnsi="Arial" w:cs="Arial"/>
          <w:sz w:val="24"/>
          <w:szCs w:val="24"/>
        </w:rPr>
        <w:t>, επιβεβαίωσε ότι για την εμφάνιση του ιού της πνευμονίας, που έχει προκαλέσει εκατοντάδες θαν</w:t>
      </w:r>
      <w:r w:rsidR="00886A31">
        <w:rPr>
          <w:rFonts w:ascii="Arial" w:hAnsi="Arial" w:cs="Arial"/>
          <w:sz w:val="24"/>
          <w:szCs w:val="24"/>
        </w:rPr>
        <w:t>άτους παγκοσμίως, ευθύνεται κορο</w:t>
      </w:r>
      <w:r w:rsidRPr="00544A43">
        <w:rPr>
          <w:rFonts w:ascii="Arial" w:hAnsi="Arial" w:cs="Arial"/>
          <w:sz w:val="24"/>
          <w:szCs w:val="24"/>
        </w:rPr>
        <w:t>νοϊός που δεν έχει παρουσιαστεί ποτέ στο παρελθόν στον ανθρώπινο οργανισμό.</w:t>
      </w:r>
    </w:p>
    <w:p w:rsidR="00E877A8" w:rsidRPr="00544A43" w:rsidRDefault="00E877A8" w:rsidP="00EA627A">
      <w:pPr>
        <w:pStyle w:val="a4"/>
        <w:numPr>
          <w:ilvl w:val="0"/>
          <w:numId w:val="29"/>
        </w:numPr>
        <w:jc w:val="both"/>
        <w:rPr>
          <w:rFonts w:ascii="Arial" w:hAnsi="Arial" w:cs="Arial"/>
          <w:b/>
          <w:sz w:val="24"/>
          <w:szCs w:val="24"/>
        </w:rPr>
      </w:pPr>
      <w:r w:rsidRPr="00544A43">
        <w:rPr>
          <w:rFonts w:ascii="Arial" w:hAnsi="Arial" w:cs="Arial"/>
          <w:b/>
          <w:sz w:val="24"/>
          <w:szCs w:val="24"/>
        </w:rPr>
        <w:t>Περιβαλλοντικές αλλαγές</w:t>
      </w:r>
    </w:p>
    <w:p w:rsidR="00287544" w:rsidRPr="00544A43" w:rsidRDefault="00E877A8" w:rsidP="00EA627A">
      <w:pPr>
        <w:spacing w:after="0"/>
        <w:jc w:val="both"/>
        <w:rPr>
          <w:rFonts w:ascii="Arial" w:hAnsi="Arial" w:cs="Arial"/>
          <w:sz w:val="24"/>
          <w:szCs w:val="24"/>
        </w:rPr>
      </w:pPr>
      <w:r w:rsidRPr="00544A43">
        <w:rPr>
          <w:rFonts w:ascii="Arial" w:hAnsi="Arial" w:cs="Arial"/>
          <w:b/>
          <w:sz w:val="24"/>
          <w:szCs w:val="24"/>
        </w:rPr>
        <w:t xml:space="preserve">   </w:t>
      </w:r>
      <w:r w:rsidRPr="00544A43">
        <w:rPr>
          <w:rFonts w:ascii="Arial" w:hAnsi="Arial" w:cs="Arial"/>
          <w:sz w:val="24"/>
          <w:szCs w:val="24"/>
        </w:rPr>
        <w:t xml:space="preserve">Οι περιβαλλοντικοί παράγοντες επηρεάζουν 85 από τις 102 κατηγορίες νοσημάτων της λίστας </w:t>
      </w:r>
      <w:r w:rsidR="00886A31">
        <w:rPr>
          <w:rFonts w:ascii="Arial" w:hAnsi="Arial" w:cs="Arial"/>
          <w:sz w:val="24"/>
          <w:szCs w:val="24"/>
        </w:rPr>
        <w:t>του ΠΟ</w:t>
      </w:r>
      <w:r w:rsidR="00A65D7E">
        <w:rPr>
          <w:rFonts w:ascii="Arial" w:hAnsi="Arial" w:cs="Arial"/>
          <w:sz w:val="24"/>
          <w:szCs w:val="24"/>
        </w:rPr>
        <w:t>Υ</w:t>
      </w:r>
      <w:r w:rsidRPr="00544A43">
        <w:rPr>
          <w:rFonts w:ascii="Arial" w:hAnsi="Arial" w:cs="Arial"/>
          <w:sz w:val="24"/>
          <w:szCs w:val="24"/>
        </w:rPr>
        <w:t xml:space="preserve">. Η μόλυνση του νερού και της ατμόσφαιρας, ευθύνονται για έναν στους τρεις θανάτους ετησίως σε παιδιά κάτω των 5 ετών. </w:t>
      </w:r>
      <w:r w:rsidR="00287544" w:rsidRPr="00544A43">
        <w:rPr>
          <w:rFonts w:ascii="Arial" w:hAnsi="Arial" w:cs="Arial"/>
          <w:sz w:val="24"/>
          <w:szCs w:val="24"/>
        </w:rPr>
        <w:t>Γνωρίζοντας ότι η καλύτερη διαχείριση του περιβάλλοντος προλαμβάνει το 40% των θανάτων που προκαλούνται από την ελονοσία, το 41% των θανάτων που προέρχονται από λοιμώξεις του κατώτερου αναπνευστικού και το 94% των θανάτων λόγω διαρροϊκών συνδρόμων, αντιλαμβάνεται κανείς την σημαντική επιρροή που έχουν οι περιβαλλοντικές αλλαγές στην επανεμφάνιση παλαιότερων νοσημάτων.</w:t>
      </w:r>
    </w:p>
    <w:p w:rsidR="00EA627A" w:rsidRDefault="00E877A8" w:rsidP="00DD0171">
      <w:pPr>
        <w:spacing w:after="0"/>
        <w:jc w:val="both"/>
        <w:rPr>
          <w:rFonts w:ascii="Arial" w:hAnsi="Arial" w:cs="Arial"/>
          <w:i/>
          <w:sz w:val="24"/>
          <w:szCs w:val="24"/>
        </w:rPr>
      </w:pPr>
      <w:r w:rsidRPr="00544A43">
        <w:rPr>
          <w:rFonts w:ascii="Arial" w:hAnsi="Arial" w:cs="Arial"/>
          <w:sz w:val="24"/>
          <w:szCs w:val="24"/>
        </w:rPr>
        <w:t xml:space="preserve">   Σημαντικότερες είναι οι κλιματικές αλλαγές που ευθύνονται γ</w:t>
      </w:r>
      <w:r w:rsidR="00A02FAE" w:rsidRPr="00544A43">
        <w:rPr>
          <w:rFonts w:ascii="Arial" w:hAnsi="Arial" w:cs="Arial"/>
          <w:sz w:val="24"/>
          <w:szCs w:val="24"/>
        </w:rPr>
        <w:t xml:space="preserve">ια την αύξηση </w:t>
      </w:r>
      <w:r w:rsidRPr="00544A43">
        <w:rPr>
          <w:rFonts w:ascii="Arial" w:hAnsi="Arial" w:cs="Arial"/>
          <w:sz w:val="24"/>
          <w:szCs w:val="24"/>
        </w:rPr>
        <w:t xml:space="preserve">των νοσημάτων που μεταδίδονται μέσω διαβιβαστών. Ο ηπιότερος χειμώνας έχει ως αποτέλεσμα να επιζούν περισσότερα κουνούπια απ’ ότι συνήθως, σε μέρη με λιμνάζοντα νερά. Κατά τη διάρκεια </w:t>
      </w:r>
      <w:r w:rsidR="00886A31">
        <w:rPr>
          <w:rFonts w:ascii="Arial" w:hAnsi="Arial" w:cs="Arial"/>
          <w:sz w:val="24"/>
          <w:szCs w:val="24"/>
        </w:rPr>
        <w:t xml:space="preserve">του </w:t>
      </w:r>
      <w:r w:rsidRPr="00544A43">
        <w:rPr>
          <w:rFonts w:ascii="Arial" w:hAnsi="Arial" w:cs="Arial"/>
          <w:sz w:val="24"/>
          <w:szCs w:val="24"/>
        </w:rPr>
        <w:t>ξηρού καλο</w:t>
      </w:r>
      <w:r w:rsidR="00886A31">
        <w:rPr>
          <w:rFonts w:ascii="Arial" w:hAnsi="Arial" w:cs="Arial"/>
          <w:sz w:val="24"/>
          <w:szCs w:val="24"/>
        </w:rPr>
        <w:t>καιριού και της άνοιξης, όπου εκ</w:t>
      </w:r>
      <w:r w:rsidRPr="00544A43">
        <w:rPr>
          <w:rFonts w:ascii="Arial" w:hAnsi="Arial" w:cs="Arial"/>
          <w:sz w:val="24"/>
          <w:szCs w:val="24"/>
        </w:rPr>
        <w:t xml:space="preserve">λείπουν οι βροχές, οι εχθροί των κουνουπιών εξοντώνονται και σε συνδυασμό με το ότι οι οργανικές ενώσεις συμπυκνώνονται, και έτσι τρέφονται οι προνύμφες, ο πληθυσμός των κουνουπιών αυξάνεται. Στα κύματα καύσωνα, τα κουνούπια μολύνονται από τον ιό, ενώ η ζέστη ευνοεί τον ταχύ πολλαπλασιασμό του ιού μέσα τους. Έτσι αρχίζει ο φαύλος κύκλος, όπου μολυσμένα κουνούπια μεταδίδουν τον ιό σε υγιή πουλιά. Στην συνέχεια μη μολυσμένα κουνούπια, μόλις τραφούν από τα μολυσμένα πουλιά, προσβάλλονται από τον ιό και τον μεταδίδουν σε περισσότερα </w:t>
      </w:r>
      <w:r w:rsidR="005B2C59">
        <w:rPr>
          <w:rFonts w:ascii="Arial" w:hAnsi="Arial" w:cs="Arial"/>
          <w:sz w:val="24"/>
          <w:szCs w:val="24"/>
        </w:rPr>
        <w:t xml:space="preserve">πουλιά και τελικά στον άνθρωπο </w:t>
      </w:r>
      <w:r w:rsidR="00DE5E57" w:rsidRPr="00DE5E57">
        <w:rPr>
          <w:rFonts w:ascii="Arial" w:hAnsi="Arial" w:cs="Arial"/>
          <w:i/>
          <w:sz w:val="24"/>
          <w:szCs w:val="24"/>
        </w:rPr>
        <w:t>(</w:t>
      </w:r>
      <w:hyperlink r:id="rId17" w:history="1">
        <w:r w:rsidR="00DD0171" w:rsidRPr="00DD0171">
          <w:rPr>
            <w:rStyle w:val="-"/>
            <w:rFonts w:ascii="Arial" w:hAnsi="Arial" w:cs="Arial"/>
            <w:i/>
            <w:color w:val="auto"/>
            <w:sz w:val="24"/>
            <w:szCs w:val="24"/>
            <w:u w:val="none"/>
            <w:lang w:val="en-US"/>
          </w:rPr>
          <w:t>www</w:t>
        </w:r>
        <w:r w:rsidR="00DD0171" w:rsidRPr="00DD0171">
          <w:rPr>
            <w:rStyle w:val="-"/>
            <w:rFonts w:ascii="Arial" w:hAnsi="Arial" w:cs="Arial"/>
            <w:i/>
            <w:color w:val="auto"/>
            <w:sz w:val="24"/>
            <w:szCs w:val="24"/>
            <w:u w:val="none"/>
          </w:rPr>
          <w:t>.</w:t>
        </w:r>
        <w:proofErr w:type="spellStart"/>
        <w:r w:rsidR="00DD0171" w:rsidRPr="00DD0171">
          <w:rPr>
            <w:rStyle w:val="-"/>
            <w:rFonts w:ascii="Arial" w:hAnsi="Arial" w:cs="Arial"/>
            <w:i/>
            <w:color w:val="auto"/>
            <w:sz w:val="24"/>
            <w:szCs w:val="24"/>
            <w:u w:val="none"/>
            <w:lang w:val="en-US"/>
          </w:rPr>
          <w:t>ekea</w:t>
        </w:r>
        <w:proofErr w:type="spellEnd"/>
        <w:r w:rsidR="00DD0171" w:rsidRPr="00DD0171">
          <w:rPr>
            <w:rStyle w:val="-"/>
            <w:rFonts w:ascii="Arial" w:hAnsi="Arial" w:cs="Arial"/>
            <w:i/>
            <w:color w:val="auto"/>
            <w:sz w:val="24"/>
            <w:szCs w:val="24"/>
            <w:u w:val="none"/>
          </w:rPr>
          <w:t>.</w:t>
        </w:r>
        <w:r w:rsidR="00DD0171" w:rsidRPr="00DD0171">
          <w:rPr>
            <w:rStyle w:val="-"/>
            <w:rFonts w:ascii="Arial" w:hAnsi="Arial" w:cs="Arial"/>
            <w:i/>
            <w:color w:val="auto"/>
            <w:sz w:val="24"/>
            <w:szCs w:val="24"/>
            <w:u w:val="none"/>
            <w:lang w:val="en-US"/>
          </w:rPr>
          <w:t>gr</w:t>
        </w:r>
      </w:hyperlink>
      <w:r w:rsidR="00DE5E57" w:rsidRPr="00DE5E57">
        <w:rPr>
          <w:rFonts w:ascii="Arial" w:hAnsi="Arial" w:cs="Arial"/>
          <w:i/>
          <w:sz w:val="24"/>
          <w:szCs w:val="24"/>
        </w:rPr>
        <w:t>)</w:t>
      </w:r>
      <w:r w:rsidR="005B2C59">
        <w:rPr>
          <w:rFonts w:ascii="Arial" w:hAnsi="Arial" w:cs="Arial"/>
          <w:i/>
          <w:sz w:val="24"/>
          <w:szCs w:val="24"/>
        </w:rPr>
        <w:t>.</w:t>
      </w:r>
    </w:p>
    <w:p w:rsidR="00DD0171" w:rsidRPr="00DD0171" w:rsidRDefault="00DD0171" w:rsidP="00EA627A">
      <w:pPr>
        <w:jc w:val="both"/>
        <w:rPr>
          <w:rFonts w:ascii="Arial" w:hAnsi="Arial" w:cs="Arial"/>
          <w:sz w:val="24"/>
          <w:szCs w:val="24"/>
        </w:rPr>
      </w:pPr>
    </w:p>
    <w:p w:rsidR="001A5992" w:rsidRPr="002F1125" w:rsidRDefault="001A5992" w:rsidP="002F1125">
      <w:pPr>
        <w:pStyle w:val="2"/>
        <w:rPr>
          <w:color w:val="auto"/>
        </w:rPr>
      </w:pPr>
      <w:bookmarkStart w:id="14" w:name="_Toc370759357"/>
      <w:r w:rsidRPr="002F1125">
        <w:rPr>
          <w:color w:val="auto"/>
        </w:rPr>
        <w:t>Α5.2 ΑΝΑΔΥΟΜΕΝΑ ΝΟΣΗΜΑΤΑ ΣΕ ΕΛΛΑΔΑ ΚΑΙ ΕΥΡΩΠΗ</w:t>
      </w:r>
      <w:bookmarkEnd w:id="14"/>
    </w:p>
    <w:p w:rsidR="00190532" w:rsidRPr="00544A43" w:rsidRDefault="001A5992" w:rsidP="00EA627A">
      <w:pPr>
        <w:jc w:val="both"/>
        <w:rPr>
          <w:rFonts w:ascii="Arial" w:hAnsi="Arial" w:cs="Arial"/>
          <w:sz w:val="24"/>
          <w:szCs w:val="24"/>
        </w:rPr>
      </w:pPr>
      <w:r w:rsidRPr="00544A43">
        <w:rPr>
          <w:rFonts w:ascii="Arial" w:hAnsi="Arial" w:cs="Arial"/>
          <w:sz w:val="24"/>
          <w:szCs w:val="24"/>
        </w:rPr>
        <w:t xml:space="preserve">   Τα νοσήματα που μεταδίδονται με έντομα διαβιβαστές αποτελούν αναδυόμενη απειλή για την Ελλάδα, αλλά και για την Ευρώπη. Από την εμφάνιση της συρροής των κρουσμάτων ελονοσίας το 2009 και την έκρηξη της επιδημίας του ιού του Δυτικού Νείλου το 2010, επισημάνθηκε η σημασία των κουνουπιών και η αναγκαιότητα λήψης μέτρων καταπολέμησής τους. Από την ποικιλία των νοσημάτων που μεταδίδονται με κουνούπια διαβιβαστές παρακάτω αναφέρονται  εκείνα που τα τελευταία χρόνια απ</w:t>
      </w:r>
      <w:r w:rsidR="00A65D7E">
        <w:rPr>
          <w:rFonts w:ascii="Arial" w:hAnsi="Arial" w:cs="Arial"/>
          <w:sz w:val="24"/>
          <w:szCs w:val="24"/>
        </w:rPr>
        <w:t>οτελούν σοβαρό πρόβλημα για τη δημόσια υ</w:t>
      </w:r>
      <w:r w:rsidRPr="00544A43">
        <w:rPr>
          <w:rFonts w:ascii="Arial" w:hAnsi="Arial" w:cs="Arial"/>
          <w:sz w:val="24"/>
          <w:szCs w:val="24"/>
        </w:rPr>
        <w:t>γεία αλλά και αυτά που συνιστούν δυνητικό κίνδυνο για τη χώρα μας.</w:t>
      </w:r>
    </w:p>
    <w:p w:rsidR="001A5992" w:rsidRPr="00A65F9C" w:rsidRDefault="001A5992" w:rsidP="00EA627A">
      <w:pPr>
        <w:pStyle w:val="a4"/>
        <w:numPr>
          <w:ilvl w:val="0"/>
          <w:numId w:val="29"/>
        </w:numPr>
        <w:jc w:val="both"/>
        <w:rPr>
          <w:rFonts w:ascii="Arial" w:hAnsi="Arial" w:cs="Arial"/>
          <w:sz w:val="24"/>
          <w:szCs w:val="24"/>
        </w:rPr>
      </w:pPr>
      <w:r w:rsidRPr="00A65F9C">
        <w:rPr>
          <w:rFonts w:ascii="Arial" w:eastAsiaTheme="minorHAnsi" w:hAnsi="Arial" w:cs="Arial"/>
          <w:i/>
          <w:iCs/>
          <w:sz w:val="24"/>
          <w:szCs w:val="24"/>
        </w:rPr>
        <w:lastRenderedPageBreak/>
        <w:t>Ελονοσία</w:t>
      </w:r>
    </w:p>
    <w:p w:rsidR="00190532" w:rsidRPr="005B2C59" w:rsidRDefault="005B2C59" w:rsidP="00EA627A">
      <w:pPr>
        <w:spacing w:after="0"/>
        <w:jc w:val="both"/>
        <w:rPr>
          <w:rFonts w:ascii="Arial" w:eastAsiaTheme="minorHAnsi" w:hAnsi="Arial" w:cs="Arial"/>
          <w:sz w:val="24"/>
          <w:szCs w:val="24"/>
        </w:rPr>
      </w:pPr>
      <w:r w:rsidRPr="005B2C59">
        <w:rPr>
          <w:rFonts w:ascii="Arial" w:eastAsiaTheme="minorHAnsi" w:hAnsi="Arial" w:cs="Arial"/>
          <w:sz w:val="24"/>
          <w:szCs w:val="24"/>
        </w:rPr>
        <w:t xml:space="preserve">   </w:t>
      </w:r>
      <w:r w:rsidR="00190532" w:rsidRPr="00544A43">
        <w:rPr>
          <w:rFonts w:ascii="Arial" w:eastAsiaTheme="minorHAnsi" w:hAnsi="Arial" w:cs="Arial"/>
          <w:sz w:val="24"/>
          <w:szCs w:val="24"/>
        </w:rPr>
        <w:t xml:space="preserve">Υπεύθυνα για την ελονοσία, είναι τα πλασμώδια τα οποία μεταδίδονται από άνθρωπο σε άνθρωπο με τα ανωφελή κουνούπια που υπάρχουν σε όλες σχεδόν τις περιοχές της χώρας και από αυτά έχουν ενοχοποιηθεί </w:t>
      </w:r>
      <w:proofErr w:type="spellStart"/>
      <w:r w:rsidR="004D6C8C">
        <w:rPr>
          <w:rFonts w:ascii="Arial" w:eastAsiaTheme="minorHAnsi" w:hAnsi="Arial" w:cs="Arial"/>
          <w:sz w:val="24"/>
          <w:szCs w:val="24"/>
        </w:rPr>
        <w:t>συγκεκ</w:t>
      </w:r>
      <w:proofErr w:type="spellEnd"/>
      <w:r w:rsidR="004D6C8C">
        <w:rPr>
          <w:rFonts w:ascii="Arial" w:eastAsiaTheme="minorHAnsi" w:hAnsi="Arial" w:cs="Arial"/>
          <w:sz w:val="24"/>
          <w:szCs w:val="24"/>
        </w:rPr>
        <w:t>-</w:t>
      </w:r>
      <w:proofErr w:type="spellStart"/>
      <w:r w:rsidR="004D6C8C">
        <w:rPr>
          <w:rFonts w:ascii="Arial" w:eastAsiaTheme="minorHAnsi" w:hAnsi="Arial" w:cs="Arial"/>
          <w:sz w:val="24"/>
          <w:szCs w:val="24"/>
        </w:rPr>
        <w:t>ριμένα</w:t>
      </w:r>
      <w:proofErr w:type="spellEnd"/>
      <w:r w:rsidR="004D6C8C">
        <w:rPr>
          <w:rFonts w:ascii="Arial" w:eastAsiaTheme="minorHAnsi" w:hAnsi="Arial" w:cs="Arial"/>
          <w:sz w:val="24"/>
          <w:szCs w:val="24"/>
        </w:rPr>
        <w:t xml:space="preserve"> </w:t>
      </w:r>
      <w:r w:rsidR="00190532" w:rsidRPr="00544A43">
        <w:rPr>
          <w:rFonts w:ascii="Arial" w:eastAsiaTheme="minorHAnsi" w:hAnsi="Arial" w:cs="Arial"/>
          <w:sz w:val="24"/>
          <w:szCs w:val="24"/>
        </w:rPr>
        <w:t>τα είδη </w:t>
      </w:r>
      <w:proofErr w:type="spellStart"/>
      <w:r w:rsidR="00190532" w:rsidRPr="00544A43">
        <w:rPr>
          <w:rFonts w:ascii="Arial" w:eastAsiaTheme="minorHAnsi" w:hAnsi="Arial" w:cs="Arial"/>
          <w:i/>
          <w:iCs/>
          <w:sz w:val="24"/>
          <w:szCs w:val="24"/>
        </w:rPr>
        <w:t>Anopheles</w:t>
      </w:r>
      <w:proofErr w:type="spellEnd"/>
      <w:r w:rsidR="00190532" w:rsidRPr="00544A43">
        <w:rPr>
          <w:rFonts w:ascii="Arial" w:eastAsiaTheme="minorHAnsi" w:hAnsi="Arial" w:cs="Arial"/>
          <w:i/>
          <w:iCs/>
          <w:sz w:val="24"/>
          <w:szCs w:val="24"/>
        </w:rPr>
        <w:t xml:space="preserve"> </w:t>
      </w:r>
      <w:proofErr w:type="spellStart"/>
      <w:r w:rsidR="00190532" w:rsidRPr="00544A43">
        <w:rPr>
          <w:rFonts w:ascii="Arial" w:eastAsiaTheme="minorHAnsi" w:hAnsi="Arial" w:cs="Arial"/>
          <w:i/>
          <w:iCs/>
          <w:sz w:val="24"/>
          <w:szCs w:val="24"/>
        </w:rPr>
        <w:t>sacharovi</w:t>
      </w:r>
      <w:proofErr w:type="spellEnd"/>
      <w:r w:rsidR="00190532" w:rsidRPr="00544A43">
        <w:rPr>
          <w:rFonts w:ascii="Arial" w:eastAsiaTheme="minorHAnsi" w:hAnsi="Arial" w:cs="Arial"/>
          <w:i/>
          <w:iCs/>
          <w:sz w:val="24"/>
          <w:szCs w:val="24"/>
        </w:rPr>
        <w:t xml:space="preserve">, </w:t>
      </w:r>
      <w:proofErr w:type="spellStart"/>
      <w:r w:rsidR="00190532" w:rsidRPr="00544A43">
        <w:rPr>
          <w:rFonts w:ascii="Arial" w:eastAsiaTheme="minorHAnsi" w:hAnsi="Arial" w:cs="Arial"/>
          <w:i/>
          <w:iCs/>
          <w:sz w:val="24"/>
          <w:szCs w:val="24"/>
        </w:rPr>
        <w:t>An</w:t>
      </w:r>
      <w:r w:rsidR="00124259">
        <w:rPr>
          <w:rFonts w:ascii="Arial" w:eastAsiaTheme="minorHAnsi" w:hAnsi="Arial" w:cs="Arial"/>
          <w:i/>
          <w:iCs/>
          <w:sz w:val="24"/>
          <w:szCs w:val="24"/>
          <w:lang w:val="en-US"/>
        </w:rPr>
        <w:t>opheles</w:t>
      </w:r>
      <w:proofErr w:type="spellEnd"/>
      <w:r w:rsidR="00190532" w:rsidRPr="00544A43">
        <w:rPr>
          <w:rFonts w:ascii="Arial" w:eastAsiaTheme="minorHAnsi" w:hAnsi="Arial" w:cs="Arial"/>
          <w:i/>
          <w:iCs/>
          <w:sz w:val="24"/>
          <w:szCs w:val="24"/>
        </w:rPr>
        <w:t xml:space="preserve"> </w:t>
      </w:r>
      <w:proofErr w:type="spellStart"/>
      <w:r w:rsidR="00190532" w:rsidRPr="00544A43">
        <w:rPr>
          <w:rFonts w:ascii="Arial" w:eastAsiaTheme="minorHAnsi" w:hAnsi="Arial" w:cs="Arial"/>
          <w:i/>
          <w:iCs/>
          <w:sz w:val="24"/>
          <w:szCs w:val="24"/>
        </w:rPr>
        <w:t>superpictus</w:t>
      </w:r>
      <w:proofErr w:type="spellEnd"/>
      <w:r>
        <w:rPr>
          <w:rFonts w:ascii="Arial" w:eastAsiaTheme="minorHAnsi" w:hAnsi="Arial" w:cs="Arial"/>
          <w:sz w:val="24"/>
          <w:szCs w:val="24"/>
        </w:rPr>
        <w:t xml:space="preserve"> </w:t>
      </w:r>
      <w:r w:rsidR="00190532" w:rsidRPr="00544A43">
        <w:rPr>
          <w:rFonts w:ascii="Arial" w:eastAsiaTheme="minorHAnsi" w:hAnsi="Arial" w:cs="Arial"/>
          <w:sz w:val="24"/>
          <w:szCs w:val="24"/>
        </w:rPr>
        <w:t>και </w:t>
      </w:r>
      <w:proofErr w:type="spellStart"/>
      <w:r w:rsidR="00124259">
        <w:rPr>
          <w:rFonts w:ascii="Arial" w:eastAsiaTheme="minorHAnsi" w:hAnsi="Arial" w:cs="Arial"/>
          <w:i/>
          <w:iCs/>
          <w:sz w:val="24"/>
          <w:szCs w:val="24"/>
        </w:rPr>
        <w:t>An</w:t>
      </w:r>
      <w:r w:rsidR="00124259">
        <w:rPr>
          <w:rFonts w:ascii="Arial" w:eastAsiaTheme="minorHAnsi" w:hAnsi="Arial" w:cs="Arial"/>
          <w:i/>
          <w:iCs/>
          <w:sz w:val="24"/>
          <w:szCs w:val="24"/>
          <w:lang w:val="en-US"/>
        </w:rPr>
        <w:t>opheles</w:t>
      </w:r>
      <w:proofErr w:type="spellEnd"/>
      <w:r w:rsidR="00124259" w:rsidRPr="00124259">
        <w:rPr>
          <w:rFonts w:ascii="Arial" w:eastAsiaTheme="minorHAnsi" w:hAnsi="Arial" w:cs="Arial"/>
          <w:i/>
          <w:iCs/>
          <w:sz w:val="24"/>
          <w:szCs w:val="24"/>
        </w:rPr>
        <w:t xml:space="preserve"> </w:t>
      </w:r>
      <w:proofErr w:type="spellStart"/>
      <w:r>
        <w:rPr>
          <w:rFonts w:ascii="Arial" w:eastAsiaTheme="minorHAnsi" w:hAnsi="Arial" w:cs="Arial"/>
          <w:i/>
          <w:iCs/>
          <w:sz w:val="24"/>
          <w:szCs w:val="24"/>
          <w:lang w:val="en-US"/>
        </w:rPr>
        <w:t>maculipenis</w:t>
      </w:r>
      <w:proofErr w:type="spellEnd"/>
      <w:r>
        <w:rPr>
          <w:rFonts w:ascii="Arial" w:eastAsiaTheme="minorHAnsi" w:hAnsi="Arial" w:cs="Arial"/>
          <w:i/>
          <w:iCs/>
          <w:sz w:val="24"/>
          <w:szCs w:val="24"/>
        </w:rPr>
        <w:t>.</w:t>
      </w:r>
    </w:p>
    <w:p w:rsidR="00E3686F" w:rsidRDefault="00E3686F" w:rsidP="00EA627A">
      <w:pPr>
        <w:spacing w:after="0"/>
        <w:jc w:val="both"/>
        <w:rPr>
          <w:rFonts w:ascii="Arial" w:eastAsiaTheme="minorHAnsi" w:hAnsi="Arial" w:cs="Arial"/>
          <w:sz w:val="24"/>
          <w:szCs w:val="24"/>
        </w:rPr>
      </w:pPr>
      <w:r>
        <w:rPr>
          <w:rFonts w:ascii="Arial" w:hAnsi="Arial" w:cs="Arial"/>
          <w:sz w:val="24"/>
          <w:szCs w:val="24"/>
        </w:rPr>
        <w:t xml:space="preserve">   </w:t>
      </w:r>
      <w:r w:rsidR="00190532" w:rsidRPr="00544A43">
        <w:rPr>
          <w:rFonts w:ascii="Arial" w:eastAsiaTheme="minorHAnsi" w:hAnsi="Arial" w:cs="Arial"/>
          <w:sz w:val="24"/>
          <w:szCs w:val="24"/>
        </w:rPr>
        <w:t xml:space="preserve">Η ελονοσία στην Ελλάδα είχε εκλείψει </w:t>
      </w:r>
      <w:r w:rsidR="001A5992" w:rsidRPr="00544A43">
        <w:rPr>
          <w:rFonts w:ascii="Arial" w:eastAsiaTheme="minorHAnsi" w:hAnsi="Arial" w:cs="Arial"/>
          <w:sz w:val="24"/>
          <w:szCs w:val="24"/>
        </w:rPr>
        <w:t>από το 1974, σύμ</w:t>
      </w:r>
      <w:r w:rsidR="00124259">
        <w:rPr>
          <w:rFonts w:ascii="Arial" w:eastAsiaTheme="minorHAnsi" w:hAnsi="Arial" w:cs="Arial"/>
          <w:sz w:val="24"/>
          <w:szCs w:val="24"/>
        </w:rPr>
        <w:t>φωνα με τον ΠΟ</w:t>
      </w:r>
      <w:r w:rsidR="00A65D7E">
        <w:rPr>
          <w:rFonts w:ascii="Arial" w:eastAsiaTheme="minorHAnsi" w:hAnsi="Arial" w:cs="Arial"/>
          <w:sz w:val="24"/>
          <w:szCs w:val="24"/>
        </w:rPr>
        <w:t>Υ</w:t>
      </w:r>
      <w:r w:rsidR="00124259" w:rsidRPr="00124259">
        <w:rPr>
          <w:rFonts w:ascii="Arial" w:eastAsiaTheme="minorHAnsi" w:hAnsi="Arial" w:cs="Arial"/>
          <w:sz w:val="24"/>
          <w:szCs w:val="24"/>
        </w:rPr>
        <w:t xml:space="preserve">. </w:t>
      </w:r>
      <w:r w:rsidR="001A5992" w:rsidRPr="00544A43">
        <w:rPr>
          <w:rFonts w:ascii="Arial" w:eastAsiaTheme="minorHAnsi" w:hAnsi="Arial" w:cs="Arial"/>
          <w:sz w:val="24"/>
          <w:szCs w:val="24"/>
        </w:rPr>
        <w:t>Ετησίως καταγράφονταν 20</w:t>
      </w:r>
      <w:r w:rsidR="004D6C8C">
        <w:rPr>
          <w:rFonts w:ascii="Arial" w:eastAsiaTheme="minorHAnsi" w:hAnsi="Arial" w:cs="Arial"/>
          <w:sz w:val="24"/>
          <w:szCs w:val="24"/>
        </w:rPr>
        <w:t>-</w:t>
      </w:r>
      <w:r w:rsidR="001A5992" w:rsidRPr="00544A43">
        <w:rPr>
          <w:rFonts w:ascii="Arial" w:eastAsiaTheme="minorHAnsi" w:hAnsi="Arial" w:cs="Arial"/>
          <w:sz w:val="24"/>
          <w:szCs w:val="24"/>
        </w:rPr>
        <w:t xml:space="preserve">50 κρούσματα τα οποία ήταν </w:t>
      </w:r>
      <w:r w:rsidR="00190532" w:rsidRPr="00544A43">
        <w:rPr>
          <w:rFonts w:ascii="Arial" w:eastAsiaTheme="minorHAnsi" w:hAnsi="Arial" w:cs="Arial"/>
          <w:sz w:val="24"/>
          <w:szCs w:val="24"/>
        </w:rPr>
        <w:t xml:space="preserve">εισαγόμενα από ενδημικές χώρες. </w:t>
      </w:r>
      <w:r w:rsidR="001A5992" w:rsidRPr="00544A43">
        <w:rPr>
          <w:rFonts w:ascii="Arial" w:eastAsiaTheme="minorHAnsi" w:hAnsi="Arial" w:cs="Arial"/>
          <w:sz w:val="24"/>
          <w:szCs w:val="24"/>
        </w:rPr>
        <w:t>Μικρός αριθμός κρουσμάτων που δε σχετιζόταν με ταξίδι</w:t>
      </w:r>
      <w:r w:rsidR="00190532" w:rsidRPr="00544A43">
        <w:rPr>
          <w:rFonts w:ascii="Arial" w:eastAsiaTheme="minorHAnsi" w:hAnsi="Arial" w:cs="Arial"/>
          <w:sz w:val="24"/>
          <w:szCs w:val="24"/>
        </w:rPr>
        <w:t xml:space="preserve"> ή παραμονή σε ενδημικές χώρες είχε καταγραφεί</w:t>
      </w:r>
      <w:r w:rsidR="001A5992" w:rsidRPr="00544A43">
        <w:rPr>
          <w:rFonts w:ascii="Arial" w:eastAsiaTheme="minorHAnsi" w:hAnsi="Arial" w:cs="Arial"/>
          <w:sz w:val="24"/>
          <w:szCs w:val="24"/>
        </w:rPr>
        <w:t xml:space="preserve"> κατά τα έτη 1991, 1999, 2000, 2009 και 2010.</w:t>
      </w:r>
      <w:r w:rsidR="00190532" w:rsidRPr="00544A43">
        <w:rPr>
          <w:rFonts w:ascii="Arial" w:eastAsiaTheme="minorHAnsi" w:hAnsi="Arial" w:cs="Arial"/>
          <w:sz w:val="24"/>
          <w:szCs w:val="24"/>
        </w:rPr>
        <w:t xml:space="preserve"> </w:t>
      </w:r>
      <w:r w:rsidR="001A5992" w:rsidRPr="00544A43">
        <w:rPr>
          <w:rFonts w:ascii="Arial" w:eastAsiaTheme="minorHAnsi" w:hAnsi="Arial" w:cs="Arial"/>
          <w:sz w:val="24"/>
          <w:szCs w:val="24"/>
        </w:rPr>
        <w:t>Το 2011 σημειώ</w:t>
      </w:r>
      <w:r w:rsidR="00190532" w:rsidRPr="00544A43">
        <w:rPr>
          <w:rFonts w:ascii="Arial" w:eastAsiaTheme="minorHAnsi" w:hAnsi="Arial" w:cs="Arial"/>
          <w:sz w:val="24"/>
          <w:szCs w:val="24"/>
        </w:rPr>
        <w:t xml:space="preserve">θηκαν 96 κρούσματα ελονοσίας από τα οποία </w:t>
      </w:r>
      <w:r w:rsidR="001A5992" w:rsidRPr="00544A43">
        <w:rPr>
          <w:rFonts w:ascii="Arial" w:eastAsiaTheme="minorHAnsi" w:hAnsi="Arial" w:cs="Arial"/>
          <w:sz w:val="24"/>
          <w:szCs w:val="24"/>
        </w:rPr>
        <w:t xml:space="preserve">54 </w:t>
      </w:r>
      <w:r w:rsidR="00190532" w:rsidRPr="00544A43">
        <w:rPr>
          <w:rFonts w:ascii="Arial" w:eastAsiaTheme="minorHAnsi" w:hAnsi="Arial" w:cs="Arial"/>
          <w:sz w:val="24"/>
          <w:szCs w:val="24"/>
        </w:rPr>
        <w:t xml:space="preserve"> ήταν </w:t>
      </w:r>
      <w:r w:rsidR="001A5992" w:rsidRPr="00544A43">
        <w:rPr>
          <w:rFonts w:ascii="Arial" w:eastAsiaTheme="minorHAnsi" w:hAnsi="Arial" w:cs="Arial"/>
          <w:sz w:val="24"/>
          <w:szCs w:val="24"/>
        </w:rPr>
        <w:t xml:space="preserve">εισαγόμενα (45 αφορούσαν σε μετανάστες από ενδημικές χώρες και 9 σε ταξιδιώτες προς ενδημικές χώρες) και 42 </w:t>
      </w:r>
      <w:r w:rsidR="00190532" w:rsidRPr="00544A43">
        <w:rPr>
          <w:rFonts w:ascii="Arial" w:eastAsiaTheme="minorHAnsi" w:hAnsi="Arial" w:cs="Arial"/>
          <w:sz w:val="24"/>
          <w:szCs w:val="24"/>
        </w:rPr>
        <w:t xml:space="preserve">αφορούσαν </w:t>
      </w:r>
      <w:r w:rsidR="001A5992" w:rsidRPr="00544A43">
        <w:rPr>
          <w:rFonts w:ascii="Arial" w:eastAsiaTheme="minorHAnsi" w:hAnsi="Arial" w:cs="Arial"/>
          <w:sz w:val="24"/>
          <w:szCs w:val="24"/>
        </w:rPr>
        <w:t xml:space="preserve">ασθενείς που δεν ανέφεραν ιστορικό μετακίνησης σε ενδημικές για την ελονοσία περιοχές (34 ασθενείς ελληνικής εθνικότητας και </w:t>
      </w:r>
      <w:r w:rsidR="00190532" w:rsidRPr="00544A43">
        <w:rPr>
          <w:rFonts w:ascii="Arial" w:eastAsiaTheme="minorHAnsi" w:hAnsi="Arial" w:cs="Arial"/>
          <w:sz w:val="24"/>
          <w:szCs w:val="24"/>
        </w:rPr>
        <w:t>8</w:t>
      </w:r>
      <w:r w:rsidR="001A5992" w:rsidRPr="00544A43">
        <w:rPr>
          <w:rFonts w:ascii="Arial" w:eastAsiaTheme="minorHAnsi" w:hAnsi="Arial" w:cs="Arial"/>
          <w:sz w:val="24"/>
          <w:szCs w:val="24"/>
        </w:rPr>
        <w:t xml:space="preserve"> αλλοδαποί από μη ενδημικές χώρες).</w:t>
      </w:r>
    </w:p>
    <w:p w:rsidR="00E3686F" w:rsidRPr="005B2C59" w:rsidRDefault="00E3686F" w:rsidP="00EA627A">
      <w:pPr>
        <w:jc w:val="both"/>
        <w:rPr>
          <w:rFonts w:ascii="Arial" w:eastAsiaTheme="minorHAnsi" w:hAnsi="Arial" w:cs="Arial"/>
          <w:i/>
          <w:sz w:val="24"/>
          <w:szCs w:val="24"/>
        </w:rPr>
      </w:pPr>
      <w:r>
        <w:rPr>
          <w:rFonts w:ascii="Arial" w:eastAsiaTheme="minorHAnsi" w:hAnsi="Arial" w:cs="Arial"/>
          <w:sz w:val="24"/>
          <w:szCs w:val="24"/>
        </w:rPr>
        <w:t xml:space="preserve">    </w:t>
      </w:r>
      <w:r w:rsidR="001A5992" w:rsidRPr="00E3686F">
        <w:rPr>
          <w:rFonts w:ascii="Arial" w:eastAsiaTheme="minorHAnsi" w:hAnsi="Arial" w:cs="Arial"/>
          <w:sz w:val="24"/>
          <w:szCs w:val="24"/>
        </w:rPr>
        <w:t>Συνολικά, το 2012 στην Ελ</w:t>
      </w:r>
      <w:r w:rsidR="00190532" w:rsidRPr="00E3686F">
        <w:rPr>
          <w:rFonts w:ascii="Arial" w:eastAsiaTheme="minorHAnsi" w:hAnsi="Arial" w:cs="Arial"/>
          <w:sz w:val="24"/>
          <w:szCs w:val="24"/>
        </w:rPr>
        <w:t>λάδα καταγράφηκαν 92</w:t>
      </w:r>
      <w:r w:rsidR="001A5992" w:rsidRPr="00E3686F">
        <w:rPr>
          <w:rFonts w:ascii="Arial" w:eastAsiaTheme="minorHAnsi" w:hAnsi="Arial" w:cs="Arial"/>
          <w:sz w:val="24"/>
          <w:szCs w:val="24"/>
        </w:rPr>
        <w:t xml:space="preserve"> κρούσματα ελονοσίας, εκ των οποίων τα 73 </w:t>
      </w:r>
      <w:r w:rsidR="00190532" w:rsidRPr="00E3686F">
        <w:rPr>
          <w:rFonts w:ascii="Arial" w:eastAsiaTheme="minorHAnsi" w:hAnsi="Arial" w:cs="Arial"/>
          <w:sz w:val="24"/>
          <w:szCs w:val="24"/>
        </w:rPr>
        <w:t xml:space="preserve">ήταν </w:t>
      </w:r>
      <w:r w:rsidR="001A5992" w:rsidRPr="00E3686F">
        <w:rPr>
          <w:rFonts w:ascii="Arial" w:eastAsiaTheme="minorHAnsi" w:hAnsi="Arial" w:cs="Arial"/>
          <w:sz w:val="24"/>
          <w:szCs w:val="24"/>
        </w:rPr>
        <w:t>εισαγόμενα (64 αφορούν σε μετανάστες από ενδημικές χώρες και 9 σε τ</w:t>
      </w:r>
      <w:r w:rsidR="00190532" w:rsidRPr="00E3686F">
        <w:rPr>
          <w:rFonts w:ascii="Arial" w:eastAsiaTheme="minorHAnsi" w:hAnsi="Arial" w:cs="Arial"/>
          <w:sz w:val="24"/>
          <w:szCs w:val="24"/>
        </w:rPr>
        <w:t xml:space="preserve">αξιδιώτες προς </w:t>
      </w:r>
      <w:r w:rsidR="005B2C59">
        <w:rPr>
          <w:rFonts w:ascii="Arial" w:eastAsiaTheme="minorHAnsi" w:hAnsi="Arial" w:cs="Arial"/>
          <w:sz w:val="24"/>
          <w:szCs w:val="24"/>
        </w:rPr>
        <w:t>ενδημικές χώρες)</w:t>
      </w:r>
      <w:r w:rsidR="005B2C59" w:rsidRPr="005B2C59">
        <w:rPr>
          <w:rFonts w:ascii="Arial" w:eastAsiaTheme="minorHAnsi" w:hAnsi="Arial" w:cs="Arial"/>
          <w:sz w:val="24"/>
          <w:szCs w:val="24"/>
        </w:rPr>
        <w:t xml:space="preserve"> </w:t>
      </w:r>
      <w:r w:rsidR="004627DD">
        <w:rPr>
          <w:rFonts w:ascii="Arial" w:eastAsiaTheme="minorHAnsi" w:hAnsi="Arial" w:cs="Arial"/>
          <w:i/>
          <w:sz w:val="24"/>
          <w:szCs w:val="24"/>
        </w:rPr>
        <w:t>(</w:t>
      </w:r>
      <w:proofErr w:type="spellStart"/>
      <w:r w:rsidR="005B2C59">
        <w:rPr>
          <w:rFonts w:ascii="Arial" w:eastAsiaTheme="minorHAnsi" w:hAnsi="Arial" w:cs="Arial"/>
          <w:i/>
          <w:sz w:val="24"/>
          <w:szCs w:val="24"/>
        </w:rPr>
        <w:t>Vakali</w:t>
      </w:r>
      <w:proofErr w:type="spellEnd"/>
      <w:r w:rsidR="004627DD" w:rsidRPr="004627DD">
        <w:rPr>
          <w:rFonts w:ascii="Arial" w:eastAsiaTheme="minorHAnsi" w:hAnsi="Arial" w:cs="Arial"/>
          <w:i/>
          <w:sz w:val="24"/>
          <w:szCs w:val="24"/>
        </w:rPr>
        <w:t xml:space="preserve"> </w:t>
      </w:r>
      <w:r w:rsidR="00B613A4">
        <w:rPr>
          <w:rFonts w:ascii="Arial" w:eastAsiaTheme="minorHAnsi" w:hAnsi="Arial" w:cs="Arial"/>
          <w:i/>
          <w:sz w:val="24"/>
          <w:szCs w:val="24"/>
          <w:lang w:val="en-US"/>
        </w:rPr>
        <w:t>et</w:t>
      </w:r>
      <w:r w:rsidR="00B613A4" w:rsidRPr="00B613A4">
        <w:rPr>
          <w:rFonts w:ascii="Arial" w:eastAsiaTheme="minorHAnsi" w:hAnsi="Arial" w:cs="Arial"/>
          <w:i/>
          <w:sz w:val="24"/>
          <w:szCs w:val="24"/>
        </w:rPr>
        <w:t xml:space="preserve"> </w:t>
      </w:r>
      <w:r w:rsidR="00B613A4">
        <w:rPr>
          <w:rFonts w:ascii="Arial" w:eastAsiaTheme="minorHAnsi" w:hAnsi="Arial" w:cs="Arial"/>
          <w:i/>
          <w:sz w:val="24"/>
          <w:szCs w:val="24"/>
          <w:lang w:val="en-US"/>
        </w:rPr>
        <w:t>al</w:t>
      </w:r>
      <w:r w:rsidR="004627DD">
        <w:rPr>
          <w:rFonts w:ascii="Arial" w:eastAsiaTheme="minorHAnsi" w:hAnsi="Arial" w:cs="Arial"/>
          <w:i/>
          <w:sz w:val="24"/>
          <w:szCs w:val="24"/>
        </w:rPr>
        <w:t>.</w:t>
      </w:r>
      <w:r w:rsidR="005B2C59" w:rsidRPr="005B2C59">
        <w:rPr>
          <w:rFonts w:ascii="Arial" w:eastAsiaTheme="minorHAnsi" w:hAnsi="Arial" w:cs="Arial"/>
          <w:i/>
          <w:sz w:val="24"/>
          <w:szCs w:val="24"/>
        </w:rPr>
        <w:t>,</w:t>
      </w:r>
      <w:r w:rsidR="004627DD">
        <w:rPr>
          <w:rFonts w:ascii="Arial" w:eastAsiaTheme="minorHAnsi" w:hAnsi="Arial" w:cs="Arial"/>
          <w:i/>
          <w:sz w:val="24"/>
          <w:szCs w:val="24"/>
        </w:rPr>
        <w:t xml:space="preserve"> 2012</w:t>
      </w:r>
      <w:r w:rsidR="00B613A4">
        <w:rPr>
          <w:rFonts w:ascii="Arial" w:eastAsiaTheme="minorHAnsi" w:hAnsi="Arial" w:cs="Arial"/>
          <w:i/>
          <w:sz w:val="24"/>
          <w:szCs w:val="24"/>
        </w:rPr>
        <w:t>)</w:t>
      </w:r>
      <w:r w:rsidR="005B2C59" w:rsidRPr="005B2C59">
        <w:rPr>
          <w:rFonts w:ascii="Arial" w:eastAsiaTheme="minorHAnsi" w:hAnsi="Arial" w:cs="Arial"/>
          <w:i/>
          <w:sz w:val="24"/>
          <w:szCs w:val="24"/>
        </w:rPr>
        <w:t>.</w:t>
      </w:r>
    </w:p>
    <w:p w:rsidR="00190532" w:rsidRPr="00A65F9C" w:rsidRDefault="00124259" w:rsidP="00EA627A">
      <w:pPr>
        <w:pStyle w:val="a4"/>
        <w:numPr>
          <w:ilvl w:val="0"/>
          <w:numId w:val="29"/>
        </w:numPr>
        <w:jc w:val="both"/>
        <w:rPr>
          <w:rFonts w:ascii="Arial" w:eastAsiaTheme="minorHAnsi" w:hAnsi="Arial" w:cs="Arial"/>
          <w:sz w:val="24"/>
          <w:szCs w:val="24"/>
        </w:rPr>
      </w:pPr>
      <w:r>
        <w:rPr>
          <w:rFonts w:ascii="Arial" w:eastAsiaTheme="minorHAnsi" w:hAnsi="Arial" w:cs="Arial"/>
          <w:i/>
          <w:iCs/>
          <w:sz w:val="24"/>
          <w:szCs w:val="24"/>
        </w:rPr>
        <w:t>Δάγκ</w:t>
      </w:r>
      <w:r w:rsidR="00190532" w:rsidRPr="00A65F9C">
        <w:rPr>
          <w:rFonts w:ascii="Arial" w:eastAsiaTheme="minorHAnsi" w:hAnsi="Arial" w:cs="Arial"/>
          <w:i/>
          <w:iCs/>
          <w:sz w:val="24"/>
          <w:szCs w:val="24"/>
        </w:rPr>
        <w:t>ειος πυρετός</w:t>
      </w:r>
    </w:p>
    <w:p w:rsidR="00190532" w:rsidRPr="005B2C59" w:rsidRDefault="005B2C59" w:rsidP="00EA627A">
      <w:pPr>
        <w:shd w:val="clear" w:color="auto" w:fill="FFFFFF"/>
        <w:spacing w:after="0"/>
        <w:jc w:val="both"/>
        <w:textAlignment w:val="baseline"/>
        <w:rPr>
          <w:rFonts w:ascii="inherit" w:eastAsia="Times New Roman" w:hAnsi="inherit" w:cs="Arial"/>
          <w:i/>
          <w:color w:val="777777"/>
          <w:sz w:val="20"/>
          <w:szCs w:val="20"/>
          <w:lang w:eastAsia="el-GR"/>
        </w:rPr>
      </w:pPr>
      <w:r w:rsidRPr="005B2C59">
        <w:rPr>
          <w:rFonts w:ascii="Arial" w:eastAsiaTheme="minorHAnsi" w:hAnsi="Arial" w:cs="Arial"/>
          <w:sz w:val="24"/>
          <w:szCs w:val="24"/>
        </w:rPr>
        <w:t xml:space="preserve">   </w:t>
      </w:r>
      <w:r w:rsidR="00124259">
        <w:rPr>
          <w:rFonts w:ascii="Arial" w:eastAsiaTheme="minorHAnsi" w:hAnsi="Arial" w:cs="Arial"/>
          <w:sz w:val="24"/>
          <w:szCs w:val="24"/>
        </w:rPr>
        <w:t>Η νόσος του Δάγκ</w:t>
      </w:r>
      <w:r w:rsidR="00190532" w:rsidRPr="00544A43">
        <w:rPr>
          <w:rFonts w:ascii="Arial" w:eastAsiaTheme="minorHAnsi" w:hAnsi="Arial" w:cs="Arial"/>
          <w:sz w:val="24"/>
          <w:szCs w:val="24"/>
        </w:rPr>
        <w:t>ειου πυρετού μεταδίδεται από άνθρωπο σε άνθρωπο μέσω νύγματος μολυσμένου κουνουπιού. Η παρουσία του </w:t>
      </w:r>
      <w:proofErr w:type="spellStart"/>
      <w:r w:rsidR="00190532" w:rsidRPr="00544A43">
        <w:rPr>
          <w:rFonts w:ascii="Arial" w:eastAsiaTheme="minorHAnsi" w:hAnsi="Arial" w:cs="Arial"/>
          <w:i/>
          <w:iCs/>
          <w:sz w:val="24"/>
          <w:szCs w:val="24"/>
        </w:rPr>
        <w:t>Aedes</w:t>
      </w:r>
      <w:proofErr w:type="spellEnd"/>
      <w:r w:rsidR="00190532" w:rsidRPr="00544A43">
        <w:rPr>
          <w:rFonts w:ascii="Arial" w:eastAsiaTheme="minorHAnsi" w:hAnsi="Arial" w:cs="Arial"/>
          <w:i/>
          <w:iCs/>
          <w:sz w:val="24"/>
          <w:szCs w:val="24"/>
        </w:rPr>
        <w:t xml:space="preserve"> </w:t>
      </w:r>
      <w:proofErr w:type="spellStart"/>
      <w:r w:rsidR="00190532" w:rsidRPr="00544A43">
        <w:rPr>
          <w:rFonts w:ascii="Arial" w:eastAsiaTheme="minorHAnsi" w:hAnsi="Arial" w:cs="Arial"/>
          <w:i/>
          <w:iCs/>
          <w:sz w:val="24"/>
          <w:szCs w:val="24"/>
        </w:rPr>
        <w:t>albopictus</w:t>
      </w:r>
      <w:proofErr w:type="spellEnd"/>
      <w:r w:rsidR="00124259">
        <w:rPr>
          <w:rFonts w:ascii="Arial" w:eastAsiaTheme="minorHAnsi" w:hAnsi="Arial" w:cs="Arial"/>
          <w:sz w:val="24"/>
          <w:szCs w:val="24"/>
        </w:rPr>
        <w:t>, δυνητικού διαβιβαστή του Δάγκ</w:t>
      </w:r>
      <w:r w:rsidR="00190532" w:rsidRPr="00544A43">
        <w:rPr>
          <w:rFonts w:ascii="Arial" w:eastAsiaTheme="minorHAnsi" w:hAnsi="Arial" w:cs="Arial"/>
          <w:sz w:val="24"/>
          <w:szCs w:val="24"/>
        </w:rPr>
        <w:t xml:space="preserve">ειου πυρετού και η πιθανότητα </w:t>
      </w:r>
      <w:proofErr w:type="spellStart"/>
      <w:r w:rsidR="00190532" w:rsidRPr="00544A43">
        <w:rPr>
          <w:rFonts w:ascii="Arial" w:eastAsiaTheme="minorHAnsi" w:hAnsi="Arial" w:cs="Arial"/>
          <w:sz w:val="24"/>
          <w:szCs w:val="24"/>
        </w:rPr>
        <w:t>επανεγ</w:t>
      </w:r>
      <w:proofErr w:type="spellEnd"/>
      <w:r w:rsidR="004267FF">
        <w:rPr>
          <w:rFonts w:ascii="Arial" w:eastAsiaTheme="minorHAnsi" w:hAnsi="Arial" w:cs="Arial"/>
          <w:sz w:val="24"/>
          <w:szCs w:val="24"/>
        </w:rPr>
        <w:t>-</w:t>
      </w:r>
      <w:r w:rsidR="00190532" w:rsidRPr="00544A43">
        <w:rPr>
          <w:rFonts w:ascii="Arial" w:eastAsiaTheme="minorHAnsi" w:hAnsi="Arial" w:cs="Arial"/>
          <w:sz w:val="24"/>
          <w:szCs w:val="24"/>
        </w:rPr>
        <w:t>κατάστασης του </w:t>
      </w:r>
      <w:proofErr w:type="spellStart"/>
      <w:r w:rsidR="00190532" w:rsidRPr="00544A43">
        <w:rPr>
          <w:rFonts w:ascii="Arial" w:eastAsiaTheme="minorHAnsi" w:hAnsi="Arial" w:cs="Arial"/>
          <w:i/>
          <w:iCs/>
          <w:sz w:val="24"/>
          <w:szCs w:val="24"/>
        </w:rPr>
        <w:t>Aedes</w:t>
      </w:r>
      <w:proofErr w:type="spellEnd"/>
      <w:r w:rsidR="00190532" w:rsidRPr="00544A43">
        <w:rPr>
          <w:rFonts w:ascii="Arial" w:eastAsiaTheme="minorHAnsi" w:hAnsi="Arial" w:cs="Arial"/>
          <w:i/>
          <w:iCs/>
          <w:sz w:val="24"/>
          <w:szCs w:val="24"/>
        </w:rPr>
        <w:t xml:space="preserve"> </w:t>
      </w:r>
      <w:proofErr w:type="spellStart"/>
      <w:r w:rsidR="00190532" w:rsidRPr="00544A43">
        <w:rPr>
          <w:rFonts w:ascii="Arial" w:eastAsiaTheme="minorHAnsi" w:hAnsi="Arial" w:cs="Arial"/>
          <w:i/>
          <w:iCs/>
          <w:sz w:val="24"/>
          <w:szCs w:val="24"/>
        </w:rPr>
        <w:t>aegypti</w:t>
      </w:r>
      <w:proofErr w:type="spellEnd"/>
      <w:r w:rsidR="00124259">
        <w:rPr>
          <w:rFonts w:ascii="Arial" w:eastAsiaTheme="minorHAnsi" w:hAnsi="Arial" w:cs="Arial"/>
          <w:sz w:val="24"/>
          <w:szCs w:val="24"/>
        </w:rPr>
        <w:t>, κύριου διαβιβαστή του Δάγκ</w:t>
      </w:r>
      <w:r w:rsidR="00190532" w:rsidRPr="00544A43">
        <w:rPr>
          <w:rFonts w:ascii="Arial" w:eastAsiaTheme="minorHAnsi" w:hAnsi="Arial" w:cs="Arial"/>
          <w:sz w:val="24"/>
          <w:szCs w:val="24"/>
        </w:rPr>
        <w:t xml:space="preserve">ειου πυρετού καθιστούν επιτακτική την εγρήγορση για την αποτροπή εμφάνισης κρουσμάτων </w:t>
      </w:r>
      <w:r w:rsidR="00124259">
        <w:rPr>
          <w:rFonts w:ascii="Arial" w:eastAsiaTheme="minorHAnsi" w:hAnsi="Arial" w:cs="Arial"/>
          <w:sz w:val="24"/>
          <w:szCs w:val="24"/>
        </w:rPr>
        <w:t>Δάγκ</w:t>
      </w:r>
      <w:r w:rsidR="00124259" w:rsidRPr="00544A43">
        <w:rPr>
          <w:rFonts w:ascii="Arial" w:eastAsiaTheme="minorHAnsi" w:hAnsi="Arial" w:cs="Arial"/>
          <w:sz w:val="24"/>
          <w:szCs w:val="24"/>
        </w:rPr>
        <w:t>ειου</w:t>
      </w:r>
      <w:r w:rsidR="00190532" w:rsidRPr="00544A43">
        <w:rPr>
          <w:rFonts w:ascii="Arial" w:eastAsiaTheme="minorHAnsi" w:hAnsi="Arial" w:cs="Arial"/>
          <w:sz w:val="24"/>
          <w:szCs w:val="24"/>
        </w:rPr>
        <w:t xml:space="preserve"> στη χώρα μας. Η τελευταία καταγραφή επιδημίας </w:t>
      </w:r>
      <w:r w:rsidR="00124259" w:rsidRPr="00544A43">
        <w:rPr>
          <w:rFonts w:ascii="Arial" w:eastAsiaTheme="minorHAnsi" w:hAnsi="Arial" w:cs="Arial"/>
          <w:sz w:val="24"/>
          <w:szCs w:val="24"/>
        </w:rPr>
        <w:t>Δάγκειου</w:t>
      </w:r>
      <w:r w:rsidR="004D6C8C">
        <w:rPr>
          <w:rFonts w:ascii="Arial" w:eastAsiaTheme="minorHAnsi" w:hAnsi="Arial" w:cs="Arial"/>
          <w:sz w:val="24"/>
          <w:szCs w:val="24"/>
        </w:rPr>
        <w:t xml:space="preserve"> στην Ελλάδα ήταν το 1925-</w:t>
      </w:r>
      <w:r w:rsidR="00190532" w:rsidRPr="00544A43">
        <w:rPr>
          <w:rFonts w:ascii="Arial" w:eastAsiaTheme="minorHAnsi" w:hAnsi="Arial" w:cs="Arial"/>
          <w:sz w:val="24"/>
          <w:szCs w:val="24"/>
        </w:rPr>
        <w:t>1928. Τον Σεπτέμβριο του 2012, σημειώθηκε ένα κρούσμα με εν</w:t>
      </w:r>
      <w:r w:rsidR="00124259">
        <w:rPr>
          <w:rFonts w:ascii="Arial" w:eastAsiaTheme="minorHAnsi" w:hAnsi="Arial" w:cs="Arial"/>
          <w:sz w:val="24"/>
          <w:szCs w:val="24"/>
        </w:rPr>
        <w:t>δείξεις λοίμωξης από ιό του Δάγκ</w:t>
      </w:r>
      <w:r w:rsidR="00190532" w:rsidRPr="00544A43">
        <w:rPr>
          <w:rFonts w:ascii="Arial" w:eastAsiaTheme="minorHAnsi" w:hAnsi="Arial" w:cs="Arial"/>
          <w:sz w:val="24"/>
          <w:szCs w:val="24"/>
        </w:rPr>
        <w:t>ειου πυρετού, η περαιτέρω όμως διερεύνηση του κρούσματος δεν</w:t>
      </w:r>
      <w:r>
        <w:rPr>
          <w:rFonts w:ascii="Arial" w:eastAsiaTheme="minorHAnsi" w:hAnsi="Arial" w:cs="Arial"/>
          <w:sz w:val="24"/>
          <w:szCs w:val="24"/>
        </w:rPr>
        <w:t xml:space="preserve"> επιβεβαίωσε την αρχική υποψία</w:t>
      </w:r>
      <w:r w:rsidRPr="005B2C59">
        <w:rPr>
          <w:rFonts w:ascii="Arial" w:eastAsiaTheme="minorHAnsi" w:hAnsi="Arial" w:cs="Arial"/>
          <w:sz w:val="24"/>
          <w:szCs w:val="24"/>
        </w:rPr>
        <w:t xml:space="preserve"> </w:t>
      </w:r>
      <w:r w:rsidR="00B613A4">
        <w:rPr>
          <w:rFonts w:ascii="Arial" w:eastAsiaTheme="minorHAnsi" w:hAnsi="Arial" w:cs="Arial"/>
          <w:i/>
          <w:sz w:val="24"/>
          <w:szCs w:val="24"/>
        </w:rPr>
        <w:t>(</w:t>
      </w:r>
      <w:proofErr w:type="spellStart"/>
      <w:r w:rsidR="00B613A4" w:rsidRPr="005766DF">
        <w:rPr>
          <w:rFonts w:ascii="Arial" w:hAnsi="Arial" w:cs="Arial"/>
          <w:i/>
          <w:sz w:val="24"/>
          <w:szCs w:val="24"/>
          <w:lang w:val="en-US"/>
        </w:rPr>
        <w:t>Lambrechts</w:t>
      </w:r>
      <w:proofErr w:type="spellEnd"/>
      <w:r w:rsidRPr="005B2C59">
        <w:rPr>
          <w:rFonts w:ascii="Arial" w:hAnsi="Arial" w:cs="Arial"/>
          <w:i/>
          <w:sz w:val="24"/>
          <w:szCs w:val="24"/>
        </w:rPr>
        <w:t xml:space="preserve"> </w:t>
      </w:r>
      <w:r>
        <w:rPr>
          <w:rFonts w:ascii="Arial" w:hAnsi="Arial" w:cs="Arial"/>
          <w:i/>
          <w:sz w:val="24"/>
          <w:szCs w:val="24"/>
          <w:lang w:val="en-US"/>
        </w:rPr>
        <w:t>et</w:t>
      </w:r>
      <w:r w:rsidRPr="005B2C59">
        <w:rPr>
          <w:rFonts w:ascii="Arial" w:hAnsi="Arial" w:cs="Arial"/>
          <w:i/>
          <w:sz w:val="24"/>
          <w:szCs w:val="24"/>
        </w:rPr>
        <w:t xml:space="preserve"> </w:t>
      </w:r>
      <w:r>
        <w:rPr>
          <w:rFonts w:ascii="Arial" w:hAnsi="Arial" w:cs="Arial"/>
          <w:i/>
          <w:sz w:val="24"/>
          <w:szCs w:val="24"/>
          <w:lang w:val="en-US"/>
        </w:rPr>
        <w:t>al</w:t>
      </w:r>
      <w:r w:rsidRPr="005B2C59">
        <w:rPr>
          <w:rFonts w:ascii="Arial" w:hAnsi="Arial" w:cs="Arial"/>
          <w:i/>
          <w:sz w:val="24"/>
          <w:szCs w:val="24"/>
        </w:rPr>
        <w:t>.,</w:t>
      </w:r>
      <w:r w:rsidR="00B613A4">
        <w:rPr>
          <w:rFonts w:ascii="Arial" w:hAnsi="Arial" w:cs="Arial"/>
          <w:i/>
          <w:sz w:val="24"/>
          <w:szCs w:val="24"/>
        </w:rPr>
        <w:t xml:space="preserve"> 2010)</w:t>
      </w:r>
      <w:r w:rsidRPr="005B2C59">
        <w:rPr>
          <w:rFonts w:ascii="Arial" w:hAnsi="Arial" w:cs="Arial"/>
          <w:i/>
          <w:sz w:val="24"/>
          <w:szCs w:val="24"/>
        </w:rPr>
        <w:t>.</w:t>
      </w:r>
    </w:p>
    <w:p w:rsidR="00E3686F" w:rsidRPr="00E3686F" w:rsidRDefault="00E3686F" w:rsidP="00EA627A">
      <w:pPr>
        <w:shd w:val="clear" w:color="auto" w:fill="FFFFFF"/>
        <w:spacing w:after="0"/>
        <w:ind w:left="450"/>
        <w:jc w:val="both"/>
        <w:textAlignment w:val="baseline"/>
        <w:rPr>
          <w:rFonts w:ascii="inherit" w:eastAsia="Times New Roman" w:hAnsi="inherit" w:cs="Arial"/>
          <w:color w:val="777777"/>
          <w:sz w:val="20"/>
          <w:szCs w:val="20"/>
          <w:lang w:eastAsia="el-GR"/>
        </w:rPr>
      </w:pPr>
    </w:p>
    <w:p w:rsidR="00190532" w:rsidRPr="00A65F9C" w:rsidRDefault="00190532" w:rsidP="00EA627A">
      <w:pPr>
        <w:pStyle w:val="a4"/>
        <w:numPr>
          <w:ilvl w:val="0"/>
          <w:numId w:val="29"/>
        </w:numPr>
        <w:jc w:val="both"/>
        <w:rPr>
          <w:rFonts w:ascii="Arial" w:eastAsiaTheme="minorHAnsi" w:hAnsi="Arial" w:cs="Arial"/>
          <w:sz w:val="24"/>
          <w:szCs w:val="24"/>
        </w:rPr>
      </w:pPr>
      <w:proofErr w:type="spellStart"/>
      <w:r w:rsidRPr="00A65F9C">
        <w:rPr>
          <w:rFonts w:ascii="Arial" w:eastAsiaTheme="minorHAnsi" w:hAnsi="Arial" w:cs="Arial"/>
          <w:i/>
          <w:iCs/>
          <w:sz w:val="24"/>
          <w:szCs w:val="24"/>
        </w:rPr>
        <w:t>Διροφιλαρίαση</w:t>
      </w:r>
      <w:proofErr w:type="spellEnd"/>
    </w:p>
    <w:p w:rsidR="00190532" w:rsidRPr="005B2C59" w:rsidRDefault="005B2C59" w:rsidP="00EA627A">
      <w:pPr>
        <w:shd w:val="clear" w:color="auto" w:fill="FFFFFF"/>
        <w:spacing w:after="0"/>
        <w:jc w:val="both"/>
        <w:textAlignment w:val="baseline"/>
        <w:rPr>
          <w:rFonts w:ascii="inherit" w:eastAsia="Times New Roman" w:hAnsi="inherit" w:cs="Arial"/>
          <w:i/>
          <w:color w:val="777777"/>
          <w:sz w:val="20"/>
          <w:szCs w:val="20"/>
          <w:lang w:val="en-US" w:eastAsia="el-GR"/>
        </w:rPr>
      </w:pPr>
      <w:r w:rsidRPr="005B2C59">
        <w:rPr>
          <w:rFonts w:ascii="Arial" w:eastAsiaTheme="minorHAnsi" w:hAnsi="Arial" w:cs="Arial"/>
          <w:sz w:val="24"/>
          <w:szCs w:val="24"/>
        </w:rPr>
        <w:t xml:space="preserve">   </w:t>
      </w:r>
      <w:r w:rsidR="00190532" w:rsidRPr="00544A43">
        <w:rPr>
          <w:rFonts w:ascii="Arial" w:eastAsiaTheme="minorHAnsi" w:hAnsi="Arial" w:cs="Arial"/>
          <w:sz w:val="24"/>
          <w:szCs w:val="24"/>
        </w:rPr>
        <w:t>Έχουν περιγραφεί στη χώ</w:t>
      </w:r>
      <w:r>
        <w:rPr>
          <w:rFonts w:ascii="Arial" w:eastAsiaTheme="minorHAnsi" w:hAnsi="Arial" w:cs="Arial"/>
          <w:sz w:val="24"/>
          <w:szCs w:val="24"/>
        </w:rPr>
        <w:t xml:space="preserve">ρα μας περιπτώσεις από </w:t>
      </w:r>
      <w:proofErr w:type="spellStart"/>
      <w:r>
        <w:rPr>
          <w:rFonts w:ascii="Arial" w:eastAsiaTheme="minorHAnsi" w:hAnsi="Arial" w:cs="Arial"/>
          <w:sz w:val="24"/>
          <w:szCs w:val="24"/>
        </w:rPr>
        <w:t>έλμινθα</w:t>
      </w:r>
      <w:proofErr w:type="spellEnd"/>
      <w:r w:rsidR="00190532" w:rsidRPr="00544A43">
        <w:rPr>
          <w:rFonts w:ascii="Arial" w:eastAsiaTheme="minorHAnsi" w:hAnsi="Arial" w:cs="Arial"/>
          <w:sz w:val="24"/>
          <w:szCs w:val="24"/>
        </w:rPr>
        <w:t>,</w:t>
      </w:r>
      <w:r w:rsidRPr="005B2C59">
        <w:rPr>
          <w:rFonts w:ascii="Arial" w:eastAsiaTheme="minorHAnsi" w:hAnsi="Arial" w:cs="Arial"/>
          <w:sz w:val="24"/>
          <w:szCs w:val="24"/>
        </w:rPr>
        <w:t xml:space="preserve"> </w:t>
      </w:r>
      <w:r w:rsidR="00190532" w:rsidRPr="00544A43">
        <w:rPr>
          <w:rFonts w:ascii="Arial" w:eastAsiaTheme="minorHAnsi" w:hAnsi="Arial" w:cs="Arial"/>
          <w:sz w:val="24"/>
          <w:szCs w:val="24"/>
        </w:rPr>
        <w:t xml:space="preserve">που παρασιτεί στο σκύλο, και μεταδίδεται στον άνθρωπο με τσίμπημα κουνουπιού. Πρόκειται για την </w:t>
      </w:r>
      <w:proofErr w:type="spellStart"/>
      <w:r w:rsidR="00190532" w:rsidRPr="00544A43">
        <w:rPr>
          <w:rFonts w:ascii="Arial" w:eastAsiaTheme="minorHAnsi" w:hAnsi="Arial" w:cs="Arial"/>
          <w:sz w:val="24"/>
          <w:szCs w:val="24"/>
        </w:rPr>
        <w:t>έλμινθα</w:t>
      </w:r>
      <w:proofErr w:type="spellEnd"/>
      <w:r w:rsidR="00190532" w:rsidRPr="00544A43">
        <w:rPr>
          <w:rFonts w:ascii="Arial" w:eastAsiaTheme="minorHAnsi" w:hAnsi="Arial" w:cs="Arial"/>
          <w:sz w:val="24"/>
          <w:szCs w:val="24"/>
        </w:rPr>
        <w:t> </w:t>
      </w:r>
      <w:proofErr w:type="spellStart"/>
      <w:r w:rsidR="00190532" w:rsidRPr="00544A43">
        <w:rPr>
          <w:rFonts w:ascii="Arial" w:eastAsiaTheme="minorHAnsi" w:hAnsi="Arial" w:cs="Arial"/>
          <w:i/>
          <w:iCs/>
          <w:sz w:val="24"/>
          <w:szCs w:val="24"/>
        </w:rPr>
        <w:t>Dirofilaria</w:t>
      </w:r>
      <w:proofErr w:type="spellEnd"/>
      <w:r w:rsidR="00190532" w:rsidRPr="00544A43">
        <w:rPr>
          <w:rFonts w:ascii="Arial" w:eastAsiaTheme="minorHAnsi" w:hAnsi="Arial" w:cs="Arial"/>
          <w:i/>
          <w:iCs/>
          <w:sz w:val="24"/>
          <w:szCs w:val="24"/>
        </w:rPr>
        <w:t xml:space="preserve"> </w:t>
      </w:r>
      <w:proofErr w:type="spellStart"/>
      <w:r w:rsidR="00190532" w:rsidRPr="00544A43">
        <w:rPr>
          <w:rFonts w:ascii="Arial" w:eastAsiaTheme="minorHAnsi" w:hAnsi="Arial" w:cs="Arial"/>
          <w:i/>
          <w:iCs/>
          <w:sz w:val="24"/>
          <w:szCs w:val="24"/>
        </w:rPr>
        <w:t>repens</w:t>
      </w:r>
      <w:proofErr w:type="spellEnd"/>
      <w:r w:rsidR="00190532" w:rsidRPr="00544A43">
        <w:rPr>
          <w:rFonts w:ascii="Arial" w:eastAsiaTheme="minorHAnsi" w:hAnsi="Arial" w:cs="Arial"/>
          <w:sz w:val="24"/>
          <w:szCs w:val="24"/>
        </w:rPr>
        <w:t xml:space="preserve"> που προκαλεί συνήθως υποδόρια οζίδια στο σημείο του δήγματος και μπορεί να δημιουργήσει σύγχυση με καλοήθεις ή ακόμη και κακοήθεις καταστάσεις. Μεταδίδεται με </w:t>
      </w:r>
      <w:r w:rsidR="00190532" w:rsidRPr="00544A43">
        <w:rPr>
          <w:rFonts w:ascii="Arial" w:eastAsiaTheme="minorHAnsi" w:hAnsi="Arial" w:cs="Arial"/>
          <w:sz w:val="24"/>
          <w:szCs w:val="24"/>
        </w:rPr>
        <w:lastRenderedPageBreak/>
        <w:t>όλα τα γνωστά είδη κουνουπιών (</w:t>
      </w:r>
      <w:proofErr w:type="spellStart"/>
      <w:r w:rsidR="00190532" w:rsidRPr="00544A43">
        <w:rPr>
          <w:rFonts w:ascii="Arial" w:eastAsiaTheme="minorHAnsi" w:hAnsi="Arial" w:cs="Arial"/>
          <w:i/>
          <w:iCs/>
          <w:sz w:val="24"/>
          <w:szCs w:val="24"/>
        </w:rPr>
        <w:t>Anopheles</w:t>
      </w:r>
      <w:proofErr w:type="spellEnd"/>
      <w:r w:rsidR="00190532" w:rsidRPr="00544A43">
        <w:rPr>
          <w:rFonts w:ascii="Arial" w:eastAsiaTheme="minorHAnsi" w:hAnsi="Arial" w:cs="Arial"/>
          <w:i/>
          <w:iCs/>
          <w:sz w:val="24"/>
          <w:szCs w:val="24"/>
        </w:rPr>
        <w:t xml:space="preserve"> </w:t>
      </w:r>
      <w:proofErr w:type="spellStart"/>
      <w:r w:rsidR="00190532" w:rsidRPr="00544A43">
        <w:rPr>
          <w:rFonts w:ascii="Arial" w:eastAsiaTheme="minorHAnsi" w:hAnsi="Arial" w:cs="Arial"/>
          <w:i/>
          <w:iCs/>
          <w:sz w:val="24"/>
          <w:szCs w:val="24"/>
        </w:rPr>
        <w:t>spp</w:t>
      </w:r>
      <w:proofErr w:type="spellEnd"/>
      <w:r w:rsidR="00190532" w:rsidRPr="00544A43">
        <w:rPr>
          <w:rFonts w:ascii="Arial" w:eastAsiaTheme="minorHAnsi" w:hAnsi="Arial" w:cs="Arial"/>
          <w:i/>
          <w:iCs/>
          <w:sz w:val="24"/>
          <w:szCs w:val="24"/>
        </w:rPr>
        <w:t xml:space="preserve">., </w:t>
      </w:r>
      <w:proofErr w:type="spellStart"/>
      <w:r w:rsidR="00190532" w:rsidRPr="00544A43">
        <w:rPr>
          <w:rFonts w:ascii="Arial" w:eastAsiaTheme="minorHAnsi" w:hAnsi="Arial" w:cs="Arial"/>
          <w:i/>
          <w:iCs/>
          <w:sz w:val="24"/>
          <w:szCs w:val="24"/>
        </w:rPr>
        <w:t>Culex</w:t>
      </w:r>
      <w:proofErr w:type="spellEnd"/>
      <w:r w:rsidR="00190532" w:rsidRPr="00544A43">
        <w:rPr>
          <w:rFonts w:ascii="Arial" w:eastAsiaTheme="minorHAnsi" w:hAnsi="Arial" w:cs="Arial"/>
          <w:i/>
          <w:iCs/>
          <w:sz w:val="24"/>
          <w:szCs w:val="24"/>
        </w:rPr>
        <w:t xml:space="preserve"> </w:t>
      </w:r>
      <w:proofErr w:type="spellStart"/>
      <w:r w:rsidR="00190532" w:rsidRPr="00544A43">
        <w:rPr>
          <w:rFonts w:ascii="Arial" w:eastAsiaTheme="minorHAnsi" w:hAnsi="Arial" w:cs="Arial"/>
          <w:i/>
          <w:iCs/>
          <w:sz w:val="24"/>
          <w:szCs w:val="24"/>
        </w:rPr>
        <w:t>spp</w:t>
      </w:r>
      <w:proofErr w:type="spellEnd"/>
      <w:r w:rsidR="00190532" w:rsidRPr="00544A43">
        <w:rPr>
          <w:rFonts w:ascii="Arial" w:eastAsiaTheme="minorHAnsi" w:hAnsi="Arial" w:cs="Arial"/>
          <w:i/>
          <w:iCs/>
          <w:sz w:val="24"/>
          <w:szCs w:val="24"/>
        </w:rPr>
        <w:t xml:space="preserve">., </w:t>
      </w:r>
      <w:proofErr w:type="spellStart"/>
      <w:r w:rsidR="00190532" w:rsidRPr="00544A43">
        <w:rPr>
          <w:rFonts w:ascii="Arial" w:eastAsiaTheme="minorHAnsi" w:hAnsi="Arial" w:cs="Arial"/>
          <w:i/>
          <w:iCs/>
          <w:sz w:val="24"/>
          <w:szCs w:val="24"/>
        </w:rPr>
        <w:t>Aedes</w:t>
      </w:r>
      <w:proofErr w:type="spellEnd"/>
      <w:r w:rsidR="00190532" w:rsidRPr="00544A43">
        <w:rPr>
          <w:rFonts w:ascii="Arial" w:eastAsiaTheme="minorHAnsi" w:hAnsi="Arial" w:cs="Arial"/>
          <w:i/>
          <w:iCs/>
          <w:sz w:val="24"/>
          <w:szCs w:val="24"/>
        </w:rPr>
        <w:t xml:space="preserve"> </w:t>
      </w:r>
      <w:proofErr w:type="spellStart"/>
      <w:r w:rsidR="00190532" w:rsidRPr="00544A43">
        <w:rPr>
          <w:rFonts w:ascii="Arial" w:eastAsiaTheme="minorHAnsi" w:hAnsi="Arial" w:cs="Arial"/>
          <w:i/>
          <w:iCs/>
          <w:sz w:val="24"/>
          <w:szCs w:val="24"/>
        </w:rPr>
        <w:t>spp</w:t>
      </w:r>
      <w:proofErr w:type="spellEnd"/>
      <w:r w:rsidR="00190532" w:rsidRPr="00544A43">
        <w:rPr>
          <w:rFonts w:ascii="Arial" w:eastAsiaTheme="minorHAnsi" w:hAnsi="Arial" w:cs="Arial"/>
          <w:i/>
          <w:iCs/>
          <w:sz w:val="24"/>
          <w:szCs w:val="24"/>
        </w:rPr>
        <w:t>.</w:t>
      </w:r>
      <w:r>
        <w:rPr>
          <w:rFonts w:ascii="Arial" w:eastAsiaTheme="minorHAnsi" w:hAnsi="Arial" w:cs="Arial"/>
          <w:sz w:val="24"/>
          <w:szCs w:val="24"/>
        </w:rPr>
        <w:t>)</w:t>
      </w:r>
      <w:r w:rsidR="00E3686F">
        <w:rPr>
          <w:rFonts w:ascii="Arial" w:eastAsiaTheme="minorHAnsi" w:hAnsi="Arial" w:cs="Arial"/>
          <w:sz w:val="24"/>
          <w:szCs w:val="24"/>
        </w:rPr>
        <w:t xml:space="preserve"> </w:t>
      </w:r>
      <w:r w:rsidR="00147378">
        <w:rPr>
          <w:rFonts w:ascii="Arial" w:eastAsiaTheme="minorHAnsi" w:hAnsi="Arial" w:cs="Arial"/>
          <w:i/>
          <w:sz w:val="24"/>
          <w:szCs w:val="24"/>
        </w:rPr>
        <w:t>(</w:t>
      </w:r>
      <w:proofErr w:type="spellStart"/>
      <w:r>
        <w:rPr>
          <w:rFonts w:ascii="Arial" w:eastAsiaTheme="minorHAnsi" w:hAnsi="Arial" w:cs="Arial"/>
          <w:i/>
          <w:sz w:val="24"/>
          <w:szCs w:val="24"/>
        </w:rPr>
        <w:t>Vakalis</w:t>
      </w:r>
      <w:proofErr w:type="spellEnd"/>
      <w:r>
        <w:rPr>
          <w:rFonts w:ascii="Arial" w:eastAsiaTheme="minorHAnsi" w:hAnsi="Arial" w:cs="Arial"/>
          <w:i/>
          <w:sz w:val="24"/>
          <w:szCs w:val="24"/>
        </w:rPr>
        <w:t xml:space="preserve"> </w:t>
      </w:r>
      <w:r w:rsidR="00B613A4">
        <w:rPr>
          <w:rFonts w:ascii="Arial" w:eastAsiaTheme="minorHAnsi" w:hAnsi="Arial" w:cs="Arial"/>
          <w:i/>
          <w:sz w:val="24"/>
          <w:szCs w:val="24"/>
          <w:lang w:val="en-US"/>
        </w:rPr>
        <w:t>et</w:t>
      </w:r>
      <w:r w:rsidR="00B613A4" w:rsidRPr="00B613A4">
        <w:rPr>
          <w:rFonts w:ascii="Arial" w:eastAsiaTheme="minorHAnsi" w:hAnsi="Arial" w:cs="Arial"/>
          <w:i/>
          <w:sz w:val="24"/>
          <w:szCs w:val="24"/>
        </w:rPr>
        <w:t xml:space="preserve"> </w:t>
      </w:r>
      <w:r w:rsidR="00B613A4">
        <w:rPr>
          <w:rFonts w:ascii="Arial" w:eastAsiaTheme="minorHAnsi" w:hAnsi="Arial" w:cs="Arial"/>
          <w:i/>
          <w:sz w:val="24"/>
          <w:szCs w:val="24"/>
          <w:lang w:val="en-US"/>
        </w:rPr>
        <w:t>al</w:t>
      </w:r>
      <w:r w:rsidR="00B613A4">
        <w:rPr>
          <w:rFonts w:ascii="Arial" w:eastAsiaTheme="minorHAnsi" w:hAnsi="Arial" w:cs="Arial"/>
          <w:i/>
          <w:sz w:val="24"/>
          <w:szCs w:val="24"/>
        </w:rPr>
        <w:t>.</w:t>
      </w:r>
      <w:r>
        <w:rPr>
          <w:rFonts w:ascii="Arial" w:eastAsiaTheme="minorHAnsi" w:hAnsi="Arial" w:cs="Arial"/>
          <w:i/>
          <w:sz w:val="24"/>
          <w:szCs w:val="24"/>
          <w:lang w:val="en-US"/>
        </w:rPr>
        <w:t>,</w:t>
      </w:r>
      <w:r w:rsidR="00B613A4">
        <w:rPr>
          <w:rFonts w:ascii="Arial" w:eastAsiaTheme="minorHAnsi" w:hAnsi="Arial" w:cs="Arial"/>
          <w:i/>
          <w:sz w:val="24"/>
          <w:szCs w:val="24"/>
        </w:rPr>
        <w:t xml:space="preserve"> 2002)</w:t>
      </w:r>
      <w:r>
        <w:rPr>
          <w:rFonts w:ascii="Arial" w:eastAsiaTheme="minorHAnsi" w:hAnsi="Arial" w:cs="Arial"/>
          <w:i/>
          <w:sz w:val="24"/>
          <w:szCs w:val="24"/>
          <w:lang w:val="en-US"/>
        </w:rPr>
        <w:t>.</w:t>
      </w:r>
    </w:p>
    <w:p w:rsidR="00190532" w:rsidRPr="00544A43" w:rsidRDefault="00190532" w:rsidP="00EA627A">
      <w:pPr>
        <w:jc w:val="both"/>
        <w:rPr>
          <w:rFonts w:ascii="Arial" w:eastAsiaTheme="minorHAnsi" w:hAnsi="Arial" w:cs="Arial"/>
          <w:sz w:val="24"/>
          <w:szCs w:val="24"/>
        </w:rPr>
      </w:pPr>
    </w:p>
    <w:p w:rsidR="00C72163" w:rsidRPr="00544A43" w:rsidRDefault="00C72163" w:rsidP="00EA627A">
      <w:pPr>
        <w:pStyle w:val="a4"/>
        <w:numPr>
          <w:ilvl w:val="0"/>
          <w:numId w:val="29"/>
        </w:numPr>
        <w:jc w:val="both"/>
        <w:rPr>
          <w:rFonts w:ascii="Arial" w:eastAsiaTheme="minorHAnsi" w:hAnsi="Arial" w:cs="Arial"/>
          <w:sz w:val="24"/>
          <w:szCs w:val="24"/>
        </w:rPr>
      </w:pPr>
      <w:r w:rsidRPr="00544A43">
        <w:rPr>
          <w:rFonts w:ascii="Arial" w:eastAsiaTheme="minorHAnsi" w:hAnsi="Arial" w:cs="Arial"/>
          <w:i/>
          <w:iCs/>
          <w:sz w:val="24"/>
          <w:szCs w:val="24"/>
        </w:rPr>
        <w:t>Λοίμω</w:t>
      </w:r>
      <w:r w:rsidR="004267FF">
        <w:rPr>
          <w:rFonts w:ascii="Arial" w:eastAsiaTheme="minorHAnsi" w:hAnsi="Arial" w:cs="Arial"/>
          <w:i/>
          <w:iCs/>
          <w:sz w:val="24"/>
          <w:szCs w:val="24"/>
        </w:rPr>
        <w:t>ξη από τον ιό του ΔΝ</w:t>
      </w:r>
    </w:p>
    <w:p w:rsidR="004B237C" w:rsidRPr="005B2C59" w:rsidRDefault="00A65F9C" w:rsidP="00EA627A">
      <w:pPr>
        <w:jc w:val="both"/>
        <w:rPr>
          <w:rFonts w:ascii="Arial" w:hAnsi="Arial" w:cs="Arial"/>
          <w:b/>
          <w:sz w:val="24"/>
          <w:szCs w:val="24"/>
        </w:rPr>
      </w:pPr>
      <w:r>
        <w:rPr>
          <w:rFonts w:ascii="Arial" w:eastAsiaTheme="minorHAnsi" w:hAnsi="Arial" w:cs="Arial"/>
          <w:sz w:val="24"/>
          <w:szCs w:val="24"/>
        </w:rPr>
        <w:t xml:space="preserve">   </w:t>
      </w:r>
      <w:r w:rsidR="00C72163" w:rsidRPr="00A65F9C">
        <w:rPr>
          <w:rFonts w:ascii="Arial" w:eastAsiaTheme="minorHAnsi" w:hAnsi="Arial" w:cs="Arial"/>
          <w:sz w:val="24"/>
          <w:szCs w:val="24"/>
        </w:rPr>
        <w:t xml:space="preserve">Ως </w:t>
      </w:r>
      <w:r w:rsidR="004267FF">
        <w:rPr>
          <w:rFonts w:ascii="Arial" w:eastAsiaTheme="minorHAnsi" w:hAnsi="Arial" w:cs="Arial"/>
          <w:sz w:val="24"/>
          <w:szCs w:val="24"/>
        </w:rPr>
        <w:t xml:space="preserve">διαβιβαστής του ιού του ΔΝ </w:t>
      </w:r>
      <w:r w:rsidR="00C72163" w:rsidRPr="00A65F9C">
        <w:rPr>
          <w:rFonts w:ascii="Arial" w:eastAsiaTheme="minorHAnsi" w:hAnsi="Arial" w:cs="Arial"/>
          <w:sz w:val="24"/>
          <w:szCs w:val="24"/>
        </w:rPr>
        <w:t>ενοχοποιήθηκε το κοινό κουνούπι (</w:t>
      </w:r>
      <w:proofErr w:type="spellStart"/>
      <w:r w:rsidR="00C72163" w:rsidRPr="00A65F9C">
        <w:rPr>
          <w:rFonts w:ascii="Arial" w:eastAsiaTheme="minorHAnsi" w:hAnsi="Arial" w:cs="Arial"/>
          <w:i/>
          <w:iCs/>
          <w:sz w:val="24"/>
          <w:szCs w:val="24"/>
        </w:rPr>
        <w:t>Culex</w:t>
      </w:r>
      <w:proofErr w:type="spellEnd"/>
      <w:r w:rsidR="00C72163" w:rsidRPr="00A65F9C">
        <w:rPr>
          <w:rFonts w:ascii="Arial" w:eastAsiaTheme="minorHAnsi" w:hAnsi="Arial" w:cs="Arial"/>
          <w:i/>
          <w:iCs/>
          <w:sz w:val="24"/>
          <w:szCs w:val="24"/>
        </w:rPr>
        <w:t xml:space="preserve"> </w:t>
      </w:r>
      <w:proofErr w:type="spellStart"/>
      <w:r w:rsidR="00C72163" w:rsidRPr="00A65F9C">
        <w:rPr>
          <w:rFonts w:ascii="Arial" w:eastAsiaTheme="minorHAnsi" w:hAnsi="Arial" w:cs="Arial"/>
          <w:i/>
          <w:iCs/>
          <w:sz w:val="24"/>
          <w:szCs w:val="24"/>
        </w:rPr>
        <w:t>pipiens</w:t>
      </w:r>
      <w:proofErr w:type="spellEnd"/>
      <w:r w:rsidR="00C72163" w:rsidRPr="00A65F9C">
        <w:rPr>
          <w:rFonts w:ascii="Arial" w:eastAsiaTheme="minorHAnsi" w:hAnsi="Arial" w:cs="Arial"/>
          <w:sz w:val="24"/>
          <w:szCs w:val="24"/>
        </w:rPr>
        <w:t>) ενώ δεν αποκλείεται η εμπλοκή και άλλων ειδών. Δεξαμενή του ιού θεωρούνται διάφορα είδη πτηνών. Το καλοκαίρι-φθινόπωρο 2010 εμφανίσθηκε για πρώτη φορά στην Ελλάδα επιδημία λοίμωξης</w:t>
      </w:r>
      <w:r w:rsidR="004267FF">
        <w:rPr>
          <w:rFonts w:ascii="Arial" w:eastAsiaTheme="minorHAnsi" w:hAnsi="Arial" w:cs="Arial"/>
          <w:sz w:val="24"/>
          <w:szCs w:val="24"/>
        </w:rPr>
        <w:t xml:space="preserve"> από τον ιό του ΔΝ</w:t>
      </w:r>
      <w:r w:rsidR="00C72163" w:rsidRPr="00A65F9C">
        <w:rPr>
          <w:rFonts w:ascii="Arial" w:eastAsiaTheme="minorHAnsi" w:hAnsi="Arial" w:cs="Arial"/>
          <w:sz w:val="24"/>
          <w:szCs w:val="24"/>
        </w:rPr>
        <w:t xml:space="preserve">. </w:t>
      </w:r>
      <w:r w:rsidR="004267FF">
        <w:rPr>
          <w:rFonts w:ascii="Arial" w:eastAsiaTheme="minorHAnsi" w:hAnsi="Arial" w:cs="Arial"/>
          <w:sz w:val="24"/>
          <w:szCs w:val="24"/>
        </w:rPr>
        <w:t xml:space="preserve"> Έκτοτε</w:t>
      </w:r>
      <w:r w:rsidR="000E2F94" w:rsidRPr="00A65F9C">
        <w:rPr>
          <w:rFonts w:ascii="Arial" w:eastAsiaTheme="minorHAnsi" w:hAnsi="Arial" w:cs="Arial"/>
          <w:sz w:val="24"/>
          <w:szCs w:val="24"/>
        </w:rPr>
        <w:t xml:space="preserve"> και μέχρι την 9</w:t>
      </w:r>
      <w:r w:rsidR="000E2F94" w:rsidRPr="00A65F9C">
        <w:rPr>
          <w:rFonts w:ascii="Arial" w:eastAsiaTheme="minorHAnsi" w:hAnsi="Arial" w:cs="Arial"/>
          <w:sz w:val="24"/>
          <w:szCs w:val="24"/>
          <w:vertAlign w:val="superscript"/>
        </w:rPr>
        <w:t>η</w:t>
      </w:r>
      <w:r w:rsidR="000E2F94" w:rsidRPr="00A65F9C">
        <w:rPr>
          <w:rFonts w:ascii="Arial" w:eastAsiaTheme="minorHAnsi" w:hAnsi="Arial" w:cs="Arial"/>
          <w:sz w:val="24"/>
          <w:szCs w:val="24"/>
        </w:rPr>
        <w:t xml:space="preserve"> Οκτωβρίου 2013, έχουν καταγραφεί συνολικά 610 κρούσματα λοίμωξης από τον ιό του ΔΝ από τα οποία τα 69 κατέληξαν. Οι θάνατοι αφορούν κυρίως ηλικιωμένα άτομα κα</w:t>
      </w:r>
      <w:r w:rsidR="005B2C59">
        <w:rPr>
          <w:rFonts w:ascii="Arial" w:eastAsiaTheme="minorHAnsi" w:hAnsi="Arial" w:cs="Arial"/>
          <w:sz w:val="24"/>
          <w:szCs w:val="24"/>
        </w:rPr>
        <w:t xml:space="preserve">ι </w:t>
      </w:r>
      <w:proofErr w:type="spellStart"/>
      <w:r w:rsidR="005B2C59">
        <w:rPr>
          <w:rFonts w:ascii="Arial" w:eastAsiaTheme="minorHAnsi" w:hAnsi="Arial" w:cs="Arial"/>
          <w:sz w:val="24"/>
          <w:szCs w:val="24"/>
        </w:rPr>
        <w:t>ανοσοκατεσταλμένους</w:t>
      </w:r>
      <w:proofErr w:type="spellEnd"/>
      <w:r w:rsidR="005B2C59">
        <w:rPr>
          <w:rFonts w:ascii="Arial" w:eastAsiaTheme="minorHAnsi" w:hAnsi="Arial" w:cs="Arial"/>
          <w:sz w:val="24"/>
          <w:szCs w:val="24"/>
        </w:rPr>
        <w:t xml:space="preserve"> ασθενείς</w:t>
      </w:r>
      <w:r w:rsidR="005B2C59" w:rsidRPr="005B2C59">
        <w:rPr>
          <w:rFonts w:ascii="Arial" w:eastAsiaTheme="minorHAnsi" w:hAnsi="Arial" w:cs="Arial"/>
          <w:sz w:val="24"/>
          <w:szCs w:val="24"/>
        </w:rPr>
        <w:t xml:space="preserve"> </w:t>
      </w:r>
      <w:r w:rsidR="00124259">
        <w:rPr>
          <w:rFonts w:ascii="Arial" w:eastAsiaTheme="minorHAnsi" w:hAnsi="Arial" w:cs="Arial"/>
          <w:sz w:val="24"/>
          <w:szCs w:val="24"/>
        </w:rPr>
        <w:t>(</w:t>
      </w:r>
      <w:proofErr w:type="spellStart"/>
      <w:r w:rsidR="004B237C" w:rsidRPr="00A65F9C">
        <w:rPr>
          <w:rFonts w:ascii="Arial" w:hAnsi="Arial" w:cs="Arial"/>
          <w:i/>
          <w:sz w:val="24"/>
          <w:szCs w:val="24"/>
          <w:lang w:val="en-US"/>
        </w:rPr>
        <w:t>Danis</w:t>
      </w:r>
      <w:proofErr w:type="spellEnd"/>
      <w:r w:rsidR="005B2C59">
        <w:rPr>
          <w:rFonts w:ascii="Arial" w:hAnsi="Arial" w:cs="Arial"/>
          <w:i/>
          <w:sz w:val="24"/>
          <w:szCs w:val="24"/>
        </w:rPr>
        <w:t xml:space="preserve"> </w:t>
      </w:r>
      <w:r w:rsidR="004B237C" w:rsidRPr="00A65F9C">
        <w:rPr>
          <w:rFonts w:ascii="Arial" w:hAnsi="Arial" w:cs="Arial"/>
          <w:i/>
          <w:sz w:val="24"/>
          <w:szCs w:val="24"/>
          <w:lang w:val="en-US"/>
        </w:rPr>
        <w:t>et</w:t>
      </w:r>
      <w:r w:rsidR="004B237C" w:rsidRPr="00A65F9C">
        <w:rPr>
          <w:rFonts w:ascii="Arial" w:hAnsi="Arial" w:cs="Arial"/>
          <w:i/>
          <w:sz w:val="24"/>
          <w:szCs w:val="24"/>
        </w:rPr>
        <w:t xml:space="preserve"> </w:t>
      </w:r>
      <w:r w:rsidR="004B237C" w:rsidRPr="00A65F9C">
        <w:rPr>
          <w:rFonts w:ascii="Arial" w:hAnsi="Arial" w:cs="Arial"/>
          <w:i/>
          <w:sz w:val="24"/>
          <w:szCs w:val="24"/>
          <w:lang w:val="en-US"/>
        </w:rPr>
        <w:t>al</w:t>
      </w:r>
      <w:r w:rsidR="004B237C" w:rsidRPr="00A65F9C">
        <w:rPr>
          <w:rFonts w:ascii="Arial" w:hAnsi="Arial" w:cs="Arial"/>
          <w:i/>
          <w:sz w:val="24"/>
          <w:szCs w:val="24"/>
        </w:rPr>
        <w:t>., 2011)</w:t>
      </w:r>
      <w:r w:rsidR="005B2C59" w:rsidRPr="005B2C59">
        <w:rPr>
          <w:rFonts w:ascii="Arial" w:hAnsi="Arial" w:cs="Arial"/>
          <w:i/>
          <w:sz w:val="24"/>
          <w:szCs w:val="24"/>
        </w:rPr>
        <w:t>.</w:t>
      </w:r>
    </w:p>
    <w:p w:rsidR="006B7355" w:rsidRPr="004B237C" w:rsidRDefault="006B7355" w:rsidP="00EA627A">
      <w:pPr>
        <w:shd w:val="clear" w:color="auto" w:fill="FFFFFF"/>
        <w:spacing w:after="0"/>
        <w:jc w:val="both"/>
        <w:textAlignment w:val="baseline"/>
        <w:rPr>
          <w:rFonts w:ascii="Arial" w:eastAsiaTheme="minorHAnsi" w:hAnsi="Arial" w:cs="Arial"/>
          <w:sz w:val="24"/>
          <w:szCs w:val="24"/>
        </w:rPr>
      </w:pPr>
    </w:p>
    <w:p w:rsidR="005B2C59" w:rsidRPr="00A64028" w:rsidRDefault="005B2C59" w:rsidP="00EA627A">
      <w:pPr>
        <w:jc w:val="both"/>
        <w:rPr>
          <w:rFonts w:ascii="Arial" w:hAnsi="Arial" w:cs="Arial"/>
          <w:b/>
          <w:sz w:val="24"/>
          <w:szCs w:val="24"/>
        </w:rPr>
      </w:pPr>
    </w:p>
    <w:p w:rsidR="005B2C59" w:rsidRPr="00A64028" w:rsidRDefault="005B2C59" w:rsidP="00EA627A">
      <w:pPr>
        <w:jc w:val="both"/>
        <w:rPr>
          <w:rFonts w:ascii="Arial" w:hAnsi="Arial" w:cs="Arial"/>
          <w:b/>
          <w:sz w:val="24"/>
          <w:szCs w:val="24"/>
        </w:rPr>
      </w:pPr>
    </w:p>
    <w:p w:rsidR="005B2C59" w:rsidRPr="00A64028" w:rsidRDefault="005B2C59" w:rsidP="00EA627A">
      <w:pPr>
        <w:jc w:val="both"/>
        <w:rPr>
          <w:rFonts w:ascii="Arial" w:hAnsi="Arial" w:cs="Arial"/>
          <w:b/>
          <w:sz w:val="24"/>
          <w:szCs w:val="24"/>
        </w:rPr>
      </w:pPr>
    </w:p>
    <w:p w:rsidR="005B2C59" w:rsidRPr="00A64028" w:rsidRDefault="005B2C59" w:rsidP="00EA627A">
      <w:pPr>
        <w:jc w:val="both"/>
        <w:rPr>
          <w:rFonts w:ascii="Arial" w:hAnsi="Arial" w:cs="Arial"/>
          <w:b/>
          <w:sz w:val="24"/>
          <w:szCs w:val="24"/>
        </w:rPr>
      </w:pPr>
    </w:p>
    <w:p w:rsidR="005B2C59" w:rsidRPr="00A64028" w:rsidRDefault="005B2C59" w:rsidP="00EA627A">
      <w:pPr>
        <w:jc w:val="both"/>
        <w:rPr>
          <w:rFonts w:ascii="Arial" w:hAnsi="Arial" w:cs="Arial"/>
          <w:b/>
          <w:sz w:val="24"/>
          <w:szCs w:val="24"/>
        </w:rPr>
      </w:pPr>
    </w:p>
    <w:p w:rsidR="005B2C59" w:rsidRPr="00A64028" w:rsidRDefault="005B2C59" w:rsidP="00EA627A">
      <w:pPr>
        <w:jc w:val="both"/>
        <w:rPr>
          <w:rFonts w:ascii="Arial" w:hAnsi="Arial" w:cs="Arial"/>
          <w:b/>
          <w:sz w:val="24"/>
          <w:szCs w:val="24"/>
        </w:rPr>
      </w:pPr>
    </w:p>
    <w:p w:rsidR="005B2C59" w:rsidRPr="00A64028" w:rsidRDefault="005B2C59" w:rsidP="00EA627A">
      <w:pPr>
        <w:jc w:val="both"/>
        <w:rPr>
          <w:rFonts w:ascii="Arial" w:hAnsi="Arial" w:cs="Arial"/>
          <w:b/>
          <w:sz w:val="24"/>
          <w:szCs w:val="24"/>
        </w:rPr>
      </w:pPr>
    </w:p>
    <w:p w:rsidR="005B2C59" w:rsidRPr="00A64028" w:rsidRDefault="005B2C59" w:rsidP="00EA627A">
      <w:pPr>
        <w:jc w:val="both"/>
        <w:rPr>
          <w:rFonts w:ascii="Arial" w:hAnsi="Arial" w:cs="Arial"/>
          <w:b/>
          <w:sz w:val="24"/>
          <w:szCs w:val="24"/>
        </w:rPr>
      </w:pPr>
    </w:p>
    <w:p w:rsidR="005B2C59" w:rsidRPr="00A64028" w:rsidRDefault="005B2C59" w:rsidP="00EA627A">
      <w:pPr>
        <w:jc w:val="both"/>
        <w:rPr>
          <w:rFonts w:ascii="Arial" w:hAnsi="Arial" w:cs="Arial"/>
          <w:b/>
          <w:sz w:val="24"/>
          <w:szCs w:val="24"/>
        </w:rPr>
      </w:pPr>
    </w:p>
    <w:p w:rsidR="005B2C59" w:rsidRPr="00A64028" w:rsidRDefault="005B2C59" w:rsidP="00EA627A">
      <w:pPr>
        <w:jc w:val="both"/>
        <w:rPr>
          <w:rFonts w:ascii="Arial" w:hAnsi="Arial" w:cs="Arial"/>
          <w:b/>
          <w:sz w:val="24"/>
          <w:szCs w:val="24"/>
        </w:rPr>
      </w:pPr>
    </w:p>
    <w:p w:rsidR="005B2C59" w:rsidRPr="00A64028" w:rsidRDefault="005B2C59" w:rsidP="00EA627A">
      <w:pPr>
        <w:jc w:val="both"/>
        <w:rPr>
          <w:rFonts w:ascii="Arial" w:hAnsi="Arial" w:cs="Arial"/>
          <w:b/>
          <w:sz w:val="24"/>
          <w:szCs w:val="24"/>
        </w:rPr>
      </w:pPr>
    </w:p>
    <w:p w:rsidR="00F4438F" w:rsidRPr="00A64028" w:rsidRDefault="00F4438F" w:rsidP="00EA627A">
      <w:pPr>
        <w:jc w:val="both"/>
        <w:rPr>
          <w:rFonts w:ascii="Arial" w:hAnsi="Arial" w:cs="Arial"/>
          <w:b/>
          <w:sz w:val="24"/>
          <w:szCs w:val="24"/>
        </w:rPr>
      </w:pPr>
    </w:p>
    <w:p w:rsidR="00F4438F" w:rsidRPr="00A64028" w:rsidRDefault="00F4438F" w:rsidP="00EA627A">
      <w:pPr>
        <w:jc w:val="both"/>
        <w:rPr>
          <w:rFonts w:ascii="Arial" w:hAnsi="Arial" w:cs="Arial"/>
          <w:b/>
          <w:sz w:val="24"/>
          <w:szCs w:val="24"/>
        </w:rPr>
      </w:pPr>
    </w:p>
    <w:p w:rsidR="00F4438F" w:rsidRPr="00A64028" w:rsidRDefault="00F4438F" w:rsidP="00EA627A">
      <w:pPr>
        <w:jc w:val="both"/>
        <w:rPr>
          <w:rFonts w:ascii="Arial" w:hAnsi="Arial" w:cs="Arial"/>
          <w:b/>
          <w:sz w:val="24"/>
          <w:szCs w:val="24"/>
        </w:rPr>
      </w:pPr>
    </w:p>
    <w:p w:rsidR="00F4438F" w:rsidRPr="00A64028" w:rsidRDefault="00F4438F" w:rsidP="00EA627A">
      <w:pPr>
        <w:jc w:val="both"/>
        <w:rPr>
          <w:rFonts w:ascii="Arial" w:hAnsi="Arial" w:cs="Arial"/>
          <w:b/>
          <w:sz w:val="24"/>
          <w:szCs w:val="24"/>
        </w:rPr>
      </w:pPr>
    </w:p>
    <w:p w:rsidR="00F4438F" w:rsidRPr="00A64028" w:rsidRDefault="00F4438F" w:rsidP="00EA627A">
      <w:pPr>
        <w:jc w:val="both"/>
        <w:rPr>
          <w:rFonts w:ascii="Arial" w:hAnsi="Arial" w:cs="Arial"/>
          <w:b/>
          <w:sz w:val="24"/>
          <w:szCs w:val="24"/>
        </w:rPr>
      </w:pPr>
    </w:p>
    <w:p w:rsidR="00DD0171" w:rsidRDefault="00DD0171" w:rsidP="00EA627A">
      <w:pPr>
        <w:jc w:val="both"/>
        <w:rPr>
          <w:rFonts w:ascii="Arial" w:hAnsi="Arial" w:cs="Arial"/>
          <w:b/>
          <w:sz w:val="24"/>
          <w:szCs w:val="24"/>
        </w:rPr>
      </w:pPr>
    </w:p>
    <w:p w:rsidR="0056547F" w:rsidRPr="002F1125" w:rsidRDefault="004267FF" w:rsidP="002F1125">
      <w:pPr>
        <w:pStyle w:val="1"/>
      </w:pPr>
      <w:bookmarkStart w:id="15" w:name="_Toc370759358"/>
      <w:r>
        <w:lastRenderedPageBreak/>
        <w:t>Β</w:t>
      </w:r>
      <w:r w:rsidRPr="002F1125">
        <w:t xml:space="preserve">. </w:t>
      </w:r>
      <w:r>
        <w:t>Ο</w:t>
      </w:r>
      <w:r w:rsidRPr="002F1125">
        <w:t xml:space="preserve"> </w:t>
      </w:r>
      <w:r>
        <w:t>ΙΟΣ</w:t>
      </w:r>
      <w:r w:rsidRPr="002F1125">
        <w:t xml:space="preserve"> </w:t>
      </w:r>
      <w:r>
        <w:t>ΤΟΥ</w:t>
      </w:r>
      <w:r w:rsidRPr="002F1125">
        <w:t xml:space="preserve"> </w:t>
      </w:r>
      <w:r>
        <w:t>ΔΝ</w:t>
      </w:r>
      <w:r w:rsidR="0056547F" w:rsidRPr="002F1125">
        <w:t xml:space="preserve"> (</w:t>
      </w:r>
      <w:r w:rsidR="0056547F" w:rsidRPr="00544A43">
        <w:rPr>
          <w:lang w:val="en-US"/>
        </w:rPr>
        <w:t>WEST</w:t>
      </w:r>
      <w:r w:rsidR="0056547F" w:rsidRPr="002F1125">
        <w:t xml:space="preserve"> </w:t>
      </w:r>
      <w:r w:rsidR="0056547F" w:rsidRPr="00544A43">
        <w:rPr>
          <w:lang w:val="en-US"/>
        </w:rPr>
        <w:t>NILE</w:t>
      </w:r>
      <w:r w:rsidR="0056547F" w:rsidRPr="002F1125">
        <w:t xml:space="preserve"> </w:t>
      </w:r>
      <w:r w:rsidR="0056547F" w:rsidRPr="00544A43">
        <w:rPr>
          <w:lang w:val="en-US"/>
        </w:rPr>
        <w:t>VIRUS</w:t>
      </w:r>
      <w:r w:rsidR="0056547F" w:rsidRPr="002F1125">
        <w:t>)</w:t>
      </w:r>
      <w:bookmarkEnd w:id="15"/>
    </w:p>
    <w:p w:rsidR="0056547F" w:rsidRPr="00F143F3" w:rsidRDefault="00AB4B5B" w:rsidP="00F143F3">
      <w:pPr>
        <w:pStyle w:val="2"/>
        <w:rPr>
          <w:color w:val="auto"/>
        </w:rPr>
      </w:pPr>
      <w:bookmarkStart w:id="16" w:name="_Toc370759359"/>
      <w:r w:rsidRPr="00F143F3">
        <w:rPr>
          <w:color w:val="auto"/>
        </w:rPr>
        <w:t xml:space="preserve">Β1. ΓΕΝΙΚΑ ΓΙΑ ΤΟΝ ΙΟ ΤΟΥ </w:t>
      </w:r>
      <w:r w:rsidR="008F42C5" w:rsidRPr="00F143F3">
        <w:rPr>
          <w:color w:val="auto"/>
        </w:rPr>
        <w:t>ΔΝ</w:t>
      </w:r>
      <w:bookmarkEnd w:id="16"/>
    </w:p>
    <w:p w:rsidR="0056547F" w:rsidRPr="007004C2" w:rsidRDefault="004267FF" w:rsidP="00EA627A">
      <w:pPr>
        <w:spacing w:after="0"/>
        <w:jc w:val="both"/>
        <w:rPr>
          <w:rFonts w:ascii="Arial" w:hAnsi="Arial" w:cs="Arial"/>
          <w:sz w:val="24"/>
          <w:szCs w:val="24"/>
        </w:rPr>
      </w:pPr>
      <w:r>
        <w:rPr>
          <w:rFonts w:ascii="Arial" w:hAnsi="Arial" w:cs="Arial"/>
          <w:b/>
          <w:sz w:val="24"/>
          <w:szCs w:val="24"/>
        </w:rPr>
        <w:t xml:space="preserve">   Ο ιός του ΔΝ</w:t>
      </w:r>
      <w:r w:rsidR="0056547F" w:rsidRPr="00544A43">
        <w:rPr>
          <w:rFonts w:ascii="Arial" w:hAnsi="Arial" w:cs="Arial"/>
          <w:sz w:val="24"/>
          <w:szCs w:val="24"/>
        </w:rPr>
        <w:t xml:space="preserve">, είναι ένας </w:t>
      </w:r>
      <w:r w:rsidR="0056547F" w:rsidRPr="00544A43">
        <w:rPr>
          <w:rFonts w:ascii="Arial" w:hAnsi="Arial" w:cs="Arial"/>
          <w:b/>
          <w:sz w:val="24"/>
          <w:szCs w:val="24"/>
          <w:lang w:val="en-US"/>
        </w:rPr>
        <w:t>RNA</w:t>
      </w:r>
      <w:r w:rsidR="0056547F" w:rsidRPr="00544A43">
        <w:rPr>
          <w:rFonts w:ascii="Arial" w:hAnsi="Arial" w:cs="Arial"/>
          <w:sz w:val="24"/>
          <w:szCs w:val="24"/>
        </w:rPr>
        <w:t xml:space="preserve"> ιός, όπου ανήκει στην οικογένεια των </w:t>
      </w:r>
      <w:r w:rsidR="0056547F" w:rsidRPr="00544A43">
        <w:rPr>
          <w:rFonts w:ascii="Arial" w:hAnsi="Arial" w:cs="Arial"/>
          <w:b/>
          <w:sz w:val="24"/>
          <w:szCs w:val="24"/>
        </w:rPr>
        <w:t>φλαβοϊών (</w:t>
      </w:r>
      <w:proofErr w:type="spellStart"/>
      <w:r w:rsidR="0056547F" w:rsidRPr="00544A43">
        <w:rPr>
          <w:rFonts w:ascii="Arial" w:hAnsi="Arial" w:cs="Arial"/>
          <w:b/>
          <w:sz w:val="24"/>
          <w:szCs w:val="24"/>
          <w:lang w:val="en-US"/>
        </w:rPr>
        <w:t>Flaviviridae</w:t>
      </w:r>
      <w:proofErr w:type="spellEnd"/>
      <w:r w:rsidR="0056547F" w:rsidRPr="00544A43">
        <w:rPr>
          <w:rFonts w:ascii="Arial" w:hAnsi="Arial" w:cs="Arial"/>
          <w:b/>
          <w:sz w:val="24"/>
          <w:szCs w:val="24"/>
        </w:rPr>
        <w:t>)</w:t>
      </w:r>
      <w:r w:rsidR="0056547F" w:rsidRPr="00544A43">
        <w:rPr>
          <w:rFonts w:ascii="Arial" w:hAnsi="Arial" w:cs="Arial"/>
          <w:sz w:val="24"/>
          <w:szCs w:val="24"/>
        </w:rPr>
        <w:t xml:space="preserve"> και στο γένος </w:t>
      </w:r>
      <w:proofErr w:type="spellStart"/>
      <w:r w:rsidR="0056547F" w:rsidRPr="00544A43">
        <w:rPr>
          <w:rFonts w:ascii="Arial" w:hAnsi="Arial" w:cs="Arial"/>
          <w:b/>
          <w:sz w:val="24"/>
          <w:szCs w:val="24"/>
          <w:lang w:val="en-US"/>
        </w:rPr>
        <w:t>flavivirus</w:t>
      </w:r>
      <w:proofErr w:type="spellEnd"/>
      <w:r w:rsidR="0056547F" w:rsidRPr="00544A43">
        <w:rPr>
          <w:rFonts w:ascii="Arial" w:hAnsi="Arial" w:cs="Arial"/>
          <w:sz w:val="24"/>
          <w:szCs w:val="24"/>
        </w:rPr>
        <w:t>. Συχνά γίνεται συσχέτισή του με παρόμοιους ιούς της ίδιας οικογένειας</w:t>
      </w:r>
      <w:r w:rsidR="00A65F9C">
        <w:rPr>
          <w:rFonts w:ascii="Arial" w:hAnsi="Arial" w:cs="Arial"/>
          <w:sz w:val="24"/>
          <w:szCs w:val="24"/>
        </w:rPr>
        <w:t>, όπως ο ιός της</w:t>
      </w:r>
      <w:r w:rsidR="0056547F" w:rsidRPr="00544A43">
        <w:rPr>
          <w:rFonts w:ascii="Arial" w:hAnsi="Arial" w:cs="Arial"/>
          <w:sz w:val="24"/>
          <w:szCs w:val="24"/>
        </w:rPr>
        <w:t xml:space="preserve"> ιαπωνικής εγκεφαλίτιδας και της εγκεφαλίτιδας </w:t>
      </w:r>
      <w:r w:rsidR="0056547F" w:rsidRPr="00544A43">
        <w:rPr>
          <w:rFonts w:ascii="Arial" w:hAnsi="Arial" w:cs="Arial"/>
          <w:sz w:val="24"/>
          <w:szCs w:val="24"/>
          <w:lang w:val="en-US"/>
        </w:rPr>
        <w:t>Saint</w:t>
      </w:r>
      <w:r w:rsidR="0056547F" w:rsidRPr="00544A43">
        <w:rPr>
          <w:rFonts w:ascii="Arial" w:hAnsi="Arial" w:cs="Arial"/>
          <w:sz w:val="24"/>
          <w:szCs w:val="24"/>
        </w:rPr>
        <w:t xml:space="preserve"> </w:t>
      </w:r>
      <w:r w:rsidR="0056547F" w:rsidRPr="00544A43">
        <w:rPr>
          <w:rFonts w:ascii="Arial" w:hAnsi="Arial" w:cs="Arial"/>
          <w:sz w:val="24"/>
          <w:szCs w:val="24"/>
          <w:lang w:val="en-US"/>
        </w:rPr>
        <w:t>Louis</w:t>
      </w:r>
      <w:r w:rsidR="0056547F" w:rsidRPr="00544A43">
        <w:rPr>
          <w:rFonts w:ascii="Arial" w:hAnsi="Arial" w:cs="Arial"/>
          <w:sz w:val="24"/>
          <w:szCs w:val="24"/>
        </w:rPr>
        <w:t xml:space="preserve">.  Η ονομασία των φλαβοϊών, προέρχεται από την λατινική λέξη </w:t>
      </w:r>
      <w:proofErr w:type="spellStart"/>
      <w:r w:rsidR="0056547F" w:rsidRPr="00544A43">
        <w:rPr>
          <w:rFonts w:ascii="Arial" w:hAnsi="Arial" w:cs="Arial"/>
          <w:sz w:val="24"/>
          <w:szCs w:val="24"/>
          <w:lang w:val="en-US"/>
        </w:rPr>
        <w:t>flavus</w:t>
      </w:r>
      <w:proofErr w:type="spellEnd"/>
      <w:r w:rsidR="0056547F" w:rsidRPr="00544A43">
        <w:rPr>
          <w:rFonts w:ascii="Arial" w:hAnsi="Arial" w:cs="Arial"/>
          <w:sz w:val="24"/>
          <w:szCs w:val="24"/>
        </w:rPr>
        <w:t xml:space="preserve">, που σημαίνει κίτρινος. Οι </w:t>
      </w:r>
      <w:proofErr w:type="spellStart"/>
      <w:r w:rsidR="0056547F" w:rsidRPr="00544A43">
        <w:rPr>
          <w:rFonts w:ascii="Arial" w:hAnsi="Arial" w:cs="Arial"/>
          <w:sz w:val="24"/>
          <w:szCs w:val="24"/>
        </w:rPr>
        <w:t>φλαβοϊοί</w:t>
      </w:r>
      <w:proofErr w:type="spellEnd"/>
      <w:r w:rsidR="0056547F" w:rsidRPr="00544A43">
        <w:rPr>
          <w:rFonts w:ascii="Arial" w:hAnsi="Arial" w:cs="Arial"/>
          <w:sz w:val="24"/>
          <w:szCs w:val="24"/>
        </w:rPr>
        <w:t xml:space="preserve"> ανήκουν επίσης στην κατηγορία των </w:t>
      </w:r>
      <w:proofErr w:type="spellStart"/>
      <w:r w:rsidR="0056547F" w:rsidRPr="00544A43">
        <w:rPr>
          <w:rFonts w:ascii="Arial" w:hAnsi="Arial" w:cs="Arial"/>
          <w:b/>
          <w:sz w:val="24"/>
          <w:szCs w:val="24"/>
        </w:rPr>
        <w:t>αρμποϊών</w:t>
      </w:r>
      <w:proofErr w:type="spellEnd"/>
      <w:r w:rsidR="0056547F" w:rsidRPr="00544A43">
        <w:rPr>
          <w:rFonts w:ascii="Arial" w:hAnsi="Arial" w:cs="Arial"/>
          <w:sz w:val="24"/>
          <w:szCs w:val="24"/>
        </w:rPr>
        <w:t xml:space="preserve"> </w:t>
      </w:r>
      <w:r w:rsidR="0056547F" w:rsidRPr="00544A43">
        <w:rPr>
          <w:rFonts w:ascii="Arial" w:hAnsi="Arial" w:cs="Arial"/>
          <w:b/>
          <w:sz w:val="24"/>
          <w:szCs w:val="24"/>
        </w:rPr>
        <w:t>(</w:t>
      </w:r>
      <w:proofErr w:type="spellStart"/>
      <w:r w:rsidR="0056547F" w:rsidRPr="00544A43">
        <w:rPr>
          <w:rFonts w:ascii="Arial" w:hAnsi="Arial" w:cs="Arial"/>
          <w:b/>
          <w:sz w:val="24"/>
          <w:szCs w:val="24"/>
          <w:lang w:val="en-US"/>
        </w:rPr>
        <w:t>Arboviruses</w:t>
      </w:r>
      <w:proofErr w:type="spellEnd"/>
      <w:r w:rsidR="0056547F" w:rsidRPr="00544A43">
        <w:rPr>
          <w:rFonts w:ascii="Arial" w:hAnsi="Arial" w:cs="Arial"/>
          <w:b/>
          <w:sz w:val="24"/>
          <w:szCs w:val="24"/>
        </w:rPr>
        <w:t xml:space="preserve">, </w:t>
      </w:r>
      <w:r w:rsidR="0056547F" w:rsidRPr="00544A43">
        <w:rPr>
          <w:rFonts w:ascii="Arial" w:hAnsi="Arial" w:cs="Arial"/>
          <w:b/>
          <w:sz w:val="24"/>
          <w:szCs w:val="24"/>
          <w:lang w:val="en-US"/>
        </w:rPr>
        <w:t>Arthropod</w:t>
      </w:r>
      <w:r w:rsidR="0056547F" w:rsidRPr="00544A43">
        <w:rPr>
          <w:rFonts w:ascii="Arial" w:hAnsi="Arial" w:cs="Arial"/>
          <w:b/>
          <w:sz w:val="24"/>
          <w:szCs w:val="24"/>
        </w:rPr>
        <w:t>-</w:t>
      </w:r>
      <w:r w:rsidR="0056547F" w:rsidRPr="00544A43">
        <w:rPr>
          <w:rFonts w:ascii="Arial" w:hAnsi="Arial" w:cs="Arial"/>
          <w:b/>
          <w:sz w:val="24"/>
          <w:szCs w:val="24"/>
          <w:lang w:val="en-US"/>
        </w:rPr>
        <w:t>borne</w:t>
      </w:r>
      <w:r w:rsidR="0056547F" w:rsidRPr="00544A43">
        <w:rPr>
          <w:rFonts w:ascii="Arial" w:hAnsi="Arial" w:cs="Arial"/>
          <w:b/>
          <w:sz w:val="24"/>
          <w:szCs w:val="24"/>
        </w:rPr>
        <w:t>-</w:t>
      </w:r>
      <w:r w:rsidR="0056547F" w:rsidRPr="00544A43">
        <w:rPr>
          <w:rFonts w:ascii="Arial" w:hAnsi="Arial" w:cs="Arial"/>
          <w:b/>
          <w:sz w:val="24"/>
          <w:szCs w:val="24"/>
          <w:lang w:val="en-US"/>
        </w:rPr>
        <w:t>viruses</w:t>
      </w:r>
      <w:r w:rsidR="0056547F" w:rsidRPr="00544A43">
        <w:rPr>
          <w:rFonts w:ascii="Arial" w:hAnsi="Arial" w:cs="Arial"/>
          <w:b/>
          <w:sz w:val="24"/>
          <w:szCs w:val="24"/>
        </w:rPr>
        <w:t>)</w:t>
      </w:r>
      <w:r w:rsidR="0056547F" w:rsidRPr="00544A43">
        <w:rPr>
          <w:rFonts w:ascii="Arial" w:hAnsi="Arial" w:cs="Arial"/>
          <w:sz w:val="24"/>
          <w:szCs w:val="24"/>
        </w:rPr>
        <w:t xml:space="preserve">, οι οποίοι μεταδίδονται με </w:t>
      </w:r>
      <w:proofErr w:type="spellStart"/>
      <w:r w:rsidR="0056547F" w:rsidRPr="00544A43">
        <w:rPr>
          <w:rFonts w:ascii="Arial" w:hAnsi="Arial" w:cs="Arial"/>
          <w:sz w:val="24"/>
          <w:szCs w:val="24"/>
        </w:rPr>
        <w:t>αιματοφάγα</w:t>
      </w:r>
      <w:proofErr w:type="spellEnd"/>
      <w:r w:rsidR="0056547F" w:rsidRPr="00544A43">
        <w:rPr>
          <w:rFonts w:ascii="Arial" w:hAnsi="Arial" w:cs="Arial"/>
          <w:sz w:val="24"/>
          <w:szCs w:val="24"/>
        </w:rPr>
        <w:t xml:space="preserve"> αρθρόποδα αφού αναπαραχθούν στο σώμα τους, προκαλώντας μηνιγγίτιδες, εγκεφαλίτιδες και διά</w:t>
      </w:r>
      <w:r w:rsidR="00141BA6">
        <w:rPr>
          <w:rFonts w:ascii="Arial" w:hAnsi="Arial" w:cs="Arial"/>
          <w:sz w:val="24"/>
          <w:szCs w:val="24"/>
        </w:rPr>
        <w:t>φορα άλλα αιμορραγικά νοσήματα</w:t>
      </w:r>
      <w:r w:rsidR="00141BA6" w:rsidRPr="00141BA6">
        <w:rPr>
          <w:rFonts w:ascii="Arial" w:hAnsi="Arial" w:cs="Arial"/>
          <w:sz w:val="24"/>
          <w:szCs w:val="24"/>
        </w:rPr>
        <w:t xml:space="preserve"> </w:t>
      </w:r>
      <w:r w:rsidR="00141BA6">
        <w:rPr>
          <w:rFonts w:ascii="Arial" w:hAnsi="Arial" w:cs="Arial"/>
          <w:i/>
          <w:sz w:val="24"/>
          <w:szCs w:val="24"/>
        </w:rPr>
        <w:t>(</w:t>
      </w:r>
      <w:r w:rsidR="007004C2">
        <w:rPr>
          <w:rFonts w:ascii="Arial" w:hAnsi="Arial" w:cs="Arial"/>
          <w:i/>
          <w:sz w:val="24"/>
          <w:szCs w:val="24"/>
          <w:lang w:val="en-US"/>
        </w:rPr>
        <w:t>Weaver</w:t>
      </w:r>
      <w:r w:rsidR="007004C2" w:rsidRPr="007004C2">
        <w:rPr>
          <w:rFonts w:ascii="Arial" w:hAnsi="Arial" w:cs="Arial"/>
          <w:i/>
          <w:sz w:val="24"/>
          <w:szCs w:val="24"/>
        </w:rPr>
        <w:t xml:space="preserve"> </w:t>
      </w:r>
      <w:r w:rsidR="007004C2">
        <w:rPr>
          <w:rFonts w:ascii="Arial" w:hAnsi="Arial" w:cs="Arial"/>
          <w:i/>
          <w:sz w:val="24"/>
          <w:szCs w:val="24"/>
          <w:lang w:val="en-US"/>
        </w:rPr>
        <w:t>and</w:t>
      </w:r>
      <w:r w:rsidR="007004C2" w:rsidRPr="007004C2">
        <w:rPr>
          <w:rFonts w:ascii="Arial" w:hAnsi="Arial" w:cs="Arial"/>
          <w:i/>
          <w:sz w:val="24"/>
          <w:szCs w:val="24"/>
        </w:rPr>
        <w:t xml:space="preserve"> </w:t>
      </w:r>
      <w:proofErr w:type="spellStart"/>
      <w:r w:rsidR="007004C2">
        <w:rPr>
          <w:rFonts w:ascii="Arial" w:hAnsi="Arial" w:cs="Arial"/>
          <w:i/>
          <w:sz w:val="24"/>
          <w:szCs w:val="24"/>
          <w:lang w:val="en-US"/>
        </w:rPr>
        <w:t>Reisen</w:t>
      </w:r>
      <w:proofErr w:type="spellEnd"/>
      <w:r w:rsidR="007004C2" w:rsidRPr="007004C2">
        <w:rPr>
          <w:rFonts w:ascii="Arial" w:hAnsi="Arial" w:cs="Arial"/>
          <w:i/>
          <w:sz w:val="24"/>
          <w:szCs w:val="24"/>
        </w:rPr>
        <w:t>, 2010).</w:t>
      </w:r>
    </w:p>
    <w:p w:rsidR="0056547F" w:rsidRPr="00544A43" w:rsidRDefault="0056547F" w:rsidP="00EA627A">
      <w:pPr>
        <w:spacing w:after="0"/>
        <w:jc w:val="both"/>
        <w:rPr>
          <w:rFonts w:ascii="Arial" w:hAnsi="Arial" w:cs="Arial"/>
          <w:sz w:val="24"/>
          <w:szCs w:val="24"/>
        </w:rPr>
      </w:pPr>
      <w:r w:rsidRPr="00544A43">
        <w:rPr>
          <w:rFonts w:ascii="Arial" w:hAnsi="Arial" w:cs="Arial"/>
          <w:sz w:val="24"/>
          <w:szCs w:val="24"/>
        </w:rPr>
        <w:t xml:space="preserve">   Για πρώτη φορά, ο ιός απομονώθηκε στην Ουγκάντα, το 1937, στην Αφρικανική Ήπειρο σε γυναίκα με εμπύρετη κατάσταση, ακριβώς σε περιοχή του Δυτικού Νείλου από ό</w:t>
      </w:r>
      <w:r w:rsidR="00A65F9C">
        <w:rPr>
          <w:rFonts w:ascii="Arial" w:hAnsi="Arial" w:cs="Arial"/>
          <w:sz w:val="24"/>
          <w:szCs w:val="24"/>
        </w:rPr>
        <w:t xml:space="preserve">που προήλθε και η ονομασία του. </w:t>
      </w:r>
      <w:r w:rsidRPr="00544A43">
        <w:rPr>
          <w:rFonts w:ascii="Arial" w:hAnsi="Arial" w:cs="Arial"/>
          <w:sz w:val="24"/>
          <w:szCs w:val="24"/>
        </w:rPr>
        <w:t>Ο ιός μέχρι σήμερα έχει παρουσιάσει δύο γενετικές μεταλλάξεις, με τα παθογόνα στελέχη του να ανήκουν σε δυο διακριτές γενετικές ομάδες, τις 1 και 2.</w:t>
      </w:r>
    </w:p>
    <w:p w:rsidR="0056547F" w:rsidRPr="00544A43" w:rsidRDefault="0056547F" w:rsidP="00EA627A">
      <w:pPr>
        <w:spacing w:after="0"/>
        <w:jc w:val="both"/>
        <w:rPr>
          <w:rFonts w:ascii="Arial" w:hAnsi="Arial" w:cs="Arial"/>
          <w:sz w:val="24"/>
          <w:szCs w:val="24"/>
        </w:rPr>
      </w:pPr>
      <w:r w:rsidRPr="00544A43">
        <w:rPr>
          <w:rFonts w:ascii="Arial" w:hAnsi="Arial" w:cs="Arial"/>
          <w:sz w:val="24"/>
          <w:szCs w:val="24"/>
        </w:rPr>
        <w:t xml:space="preserve">   Η </w:t>
      </w:r>
      <w:r w:rsidRPr="00544A43">
        <w:rPr>
          <w:rFonts w:ascii="Arial" w:hAnsi="Arial" w:cs="Arial"/>
          <w:b/>
          <w:sz w:val="24"/>
          <w:szCs w:val="24"/>
        </w:rPr>
        <w:t>ομάδα 1</w:t>
      </w:r>
      <w:r w:rsidRPr="00544A43">
        <w:rPr>
          <w:rFonts w:ascii="Arial" w:hAnsi="Arial" w:cs="Arial"/>
          <w:sz w:val="24"/>
          <w:szCs w:val="24"/>
        </w:rPr>
        <w:t xml:space="preserve"> περιλαμβάνει στελέχη του κλάδου 1</w:t>
      </w:r>
      <w:r w:rsidRPr="00544A43">
        <w:rPr>
          <w:rFonts w:ascii="Arial" w:hAnsi="Arial" w:cs="Arial"/>
          <w:sz w:val="24"/>
          <w:szCs w:val="24"/>
          <w:lang w:val="en-US"/>
        </w:rPr>
        <w:t>a</w:t>
      </w:r>
      <w:r w:rsidRPr="00544A43">
        <w:rPr>
          <w:rFonts w:ascii="Arial" w:hAnsi="Arial" w:cs="Arial"/>
          <w:sz w:val="24"/>
          <w:szCs w:val="24"/>
        </w:rPr>
        <w:t>, που ανιχνεύθηκαν σε Αφρική, Ευρώπη και Αμερική και του κλάδου 1</w:t>
      </w:r>
      <w:r w:rsidRPr="00544A43">
        <w:rPr>
          <w:rFonts w:ascii="Arial" w:hAnsi="Arial" w:cs="Arial"/>
          <w:sz w:val="24"/>
          <w:szCs w:val="24"/>
          <w:lang w:val="en-US"/>
        </w:rPr>
        <w:t>b</w:t>
      </w:r>
      <w:r w:rsidRPr="00544A43">
        <w:rPr>
          <w:rFonts w:ascii="Arial" w:hAnsi="Arial" w:cs="Arial"/>
          <w:sz w:val="24"/>
          <w:szCs w:val="24"/>
        </w:rPr>
        <w:t>, που ενδημεί στην Αυστραλία.</w:t>
      </w:r>
    </w:p>
    <w:p w:rsidR="0056547F" w:rsidRPr="00141BA6" w:rsidRDefault="0056547F" w:rsidP="00EA627A">
      <w:pPr>
        <w:spacing w:after="0"/>
        <w:jc w:val="both"/>
        <w:rPr>
          <w:rFonts w:ascii="Arial" w:hAnsi="Arial" w:cs="Arial"/>
          <w:sz w:val="24"/>
          <w:szCs w:val="24"/>
        </w:rPr>
      </w:pPr>
      <w:r w:rsidRPr="00544A43">
        <w:rPr>
          <w:rFonts w:ascii="Arial" w:hAnsi="Arial" w:cs="Arial"/>
          <w:sz w:val="24"/>
          <w:szCs w:val="24"/>
        </w:rPr>
        <w:t xml:space="preserve">   Η </w:t>
      </w:r>
      <w:r w:rsidRPr="00544A43">
        <w:rPr>
          <w:rFonts w:ascii="Arial" w:hAnsi="Arial" w:cs="Arial"/>
          <w:b/>
          <w:sz w:val="24"/>
          <w:szCs w:val="24"/>
        </w:rPr>
        <w:t>ομάδα 2</w:t>
      </w:r>
      <w:r w:rsidRPr="00544A43">
        <w:rPr>
          <w:rFonts w:ascii="Arial" w:hAnsi="Arial" w:cs="Arial"/>
          <w:sz w:val="24"/>
          <w:szCs w:val="24"/>
        </w:rPr>
        <w:t xml:space="preserve">, προσφάτως αποδείχθηκε ότι περιλαμβάνει στελέχη παθογόνα για τον άνθρωπο, όπως το αρχικό στέλεχος (Ουγκάντα 1937), αλλά και το στέλεχος </w:t>
      </w:r>
      <w:proofErr w:type="spellStart"/>
      <w:r w:rsidRPr="00124259">
        <w:rPr>
          <w:rFonts w:ascii="Arial" w:hAnsi="Arial" w:cs="Arial"/>
          <w:i/>
          <w:sz w:val="24"/>
          <w:szCs w:val="24"/>
          <w:lang w:val="en-US"/>
        </w:rPr>
        <w:t>Nea</w:t>
      </w:r>
      <w:proofErr w:type="spellEnd"/>
      <w:r w:rsidRPr="00124259">
        <w:rPr>
          <w:rFonts w:ascii="Arial" w:hAnsi="Arial" w:cs="Arial"/>
          <w:i/>
          <w:sz w:val="24"/>
          <w:szCs w:val="24"/>
        </w:rPr>
        <w:t xml:space="preserve"> </w:t>
      </w:r>
      <w:r w:rsidRPr="00124259">
        <w:rPr>
          <w:rFonts w:ascii="Arial" w:hAnsi="Arial" w:cs="Arial"/>
          <w:i/>
          <w:sz w:val="24"/>
          <w:szCs w:val="24"/>
          <w:lang w:val="en-US"/>
        </w:rPr>
        <w:t>Santa</w:t>
      </w:r>
      <w:r w:rsidRPr="00124259">
        <w:rPr>
          <w:rFonts w:ascii="Arial" w:hAnsi="Arial" w:cs="Arial"/>
          <w:i/>
          <w:sz w:val="24"/>
          <w:szCs w:val="24"/>
        </w:rPr>
        <w:t>-</w:t>
      </w:r>
      <w:r w:rsidRPr="00124259">
        <w:rPr>
          <w:rFonts w:ascii="Arial" w:hAnsi="Arial" w:cs="Arial"/>
          <w:i/>
          <w:sz w:val="24"/>
          <w:szCs w:val="24"/>
          <w:lang w:val="en-US"/>
        </w:rPr>
        <w:t>Greece</w:t>
      </w:r>
      <w:r w:rsidRPr="00124259">
        <w:rPr>
          <w:rFonts w:ascii="Arial" w:hAnsi="Arial" w:cs="Arial"/>
          <w:i/>
          <w:sz w:val="24"/>
          <w:szCs w:val="24"/>
        </w:rPr>
        <w:t xml:space="preserve"> </w:t>
      </w:r>
      <w:r w:rsidRPr="00544A43">
        <w:rPr>
          <w:rFonts w:ascii="Arial" w:hAnsi="Arial" w:cs="Arial"/>
          <w:sz w:val="24"/>
          <w:szCs w:val="24"/>
        </w:rPr>
        <w:t xml:space="preserve">που απομονώθηκε από τα αρχικά περιστατικά </w:t>
      </w:r>
      <w:r w:rsidR="00141BA6">
        <w:rPr>
          <w:rFonts w:ascii="Arial" w:hAnsi="Arial" w:cs="Arial"/>
          <w:sz w:val="24"/>
          <w:szCs w:val="24"/>
        </w:rPr>
        <w:t>της επιδημίας του Νομού Κιλκίς</w:t>
      </w:r>
      <w:r w:rsidR="00141BA6" w:rsidRPr="00141BA6">
        <w:rPr>
          <w:rFonts w:ascii="Arial" w:hAnsi="Arial" w:cs="Arial"/>
          <w:sz w:val="24"/>
          <w:szCs w:val="24"/>
        </w:rPr>
        <w:t xml:space="preserve"> </w:t>
      </w:r>
      <w:r w:rsidRPr="00DD0171">
        <w:rPr>
          <w:rFonts w:ascii="Arial" w:hAnsi="Arial" w:cs="Arial"/>
          <w:i/>
          <w:sz w:val="24"/>
          <w:szCs w:val="24"/>
        </w:rPr>
        <w:t>(</w:t>
      </w:r>
      <w:hyperlink r:id="rId18" w:history="1">
        <w:r w:rsidR="00DD0171" w:rsidRPr="00DD0171">
          <w:rPr>
            <w:rStyle w:val="-"/>
            <w:rFonts w:ascii="Arial" w:hAnsi="Arial" w:cs="Arial"/>
            <w:i/>
            <w:color w:val="auto"/>
            <w:sz w:val="24"/>
            <w:szCs w:val="24"/>
            <w:u w:val="none"/>
            <w:lang w:val="en-US"/>
          </w:rPr>
          <w:t>www</w:t>
        </w:r>
        <w:r w:rsidR="00DD0171" w:rsidRPr="00DD0171">
          <w:rPr>
            <w:rStyle w:val="-"/>
            <w:rFonts w:ascii="Arial" w:hAnsi="Arial" w:cs="Arial"/>
            <w:i/>
            <w:color w:val="auto"/>
            <w:sz w:val="24"/>
            <w:szCs w:val="24"/>
            <w:u w:val="none"/>
          </w:rPr>
          <w:t>.</w:t>
        </w:r>
        <w:proofErr w:type="spellStart"/>
        <w:r w:rsidR="00DD0171" w:rsidRPr="00DD0171">
          <w:rPr>
            <w:rStyle w:val="-"/>
            <w:rFonts w:ascii="Arial" w:hAnsi="Arial" w:cs="Arial"/>
            <w:i/>
            <w:color w:val="auto"/>
            <w:sz w:val="24"/>
            <w:szCs w:val="24"/>
            <w:u w:val="none"/>
            <w:lang w:val="en-US"/>
          </w:rPr>
          <w:t>ecdc</w:t>
        </w:r>
        <w:proofErr w:type="spellEnd"/>
        <w:r w:rsidR="00DD0171" w:rsidRPr="00DD0171">
          <w:rPr>
            <w:rStyle w:val="-"/>
            <w:rFonts w:ascii="Arial" w:hAnsi="Arial" w:cs="Arial"/>
            <w:i/>
            <w:color w:val="auto"/>
            <w:sz w:val="24"/>
            <w:szCs w:val="24"/>
            <w:u w:val="none"/>
          </w:rPr>
          <w:t>.</w:t>
        </w:r>
        <w:proofErr w:type="spellStart"/>
        <w:r w:rsidR="00DD0171" w:rsidRPr="00DD0171">
          <w:rPr>
            <w:rStyle w:val="-"/>
            <w:rFonts w:ascii="Arial" w:hAnsi="Arial" w:cs="Arial"/>
            <w:i/>
            <w:color w:val="auto"/>
            <w:sz w:val="24"/>
            <w:szCs w:val="24"/>
            <w:u w:val="none"/>
            <w:lang w:val="en-US"/>
          </w:rPr>
          <w:t>europa</w:t>
        </w:r>
        <w:proofErr w:type="spellEnd"/>
        <w:r w:rsidR="00DD0171" w:rsidRPr="00DD0171">
          <w:rPr>
            <w:rStyle w:val="-"/>
            <w:rFonts w:ascii="Arial" w:hAnsi="Arial" w:cs="Arial"/>
            <w:i/>
            <w:color w:val="auto"/>
            <w:sz w:val="24"/>
            <w:szCs w:val="24"/>
            <w:u w:val="none"/>
          </w:rPr>
          <w:t>.</w:t>
        </w:r>
        <w:proofErr w:type="spellStart"/>
        <w:r w:rsidR="00DD0171" w:rsidRPr="00DD0171">
          <w:rPr>
            <w:rStyle w:val="-"/>
            <w:rFonts w:ascii="Arial" w:hAnsi="Arial" w:cs="Arial"/>
            <w:i/>
            <w:color w:val="auto"/>
            <w:sz w:val="24"/>
            <w:szCs w:val="24"/>
            <w:u w:val="none"/>
            <w:lang w:val="en-US"/>
          </w:rPr>
          <w:t>eu</w:t>
        </w:r>
        <w:proofErr w:type="spellEnd"/>
      </w:hyperlink>
      <w:r w:rsidR="00004910" w:rsidRPr="00DD0171">
        <w:rPr>
          <w:rFonts w:ascii="Arial" w:hAnsi="Arial" w:cs="Arial"/>
          <w:i/>
          <w:sz w:val="24"/>
          <w:szCs w:val="24"/>
        </w:rPr>
        <w:t>)</w:t>
      </w:r>
      <w:r w:rsidR="00141BA6" w:rsidRPr="00DD0171">
        <w:rPr>
          <w:rFonts w:ascii="Arial" w:hAnsi="Arial" w:cs="Arial"/>
          <w:i/>
          <w:sz w:val="24"/>
          <w:szCs w:val="24"/>
        </w:rPr>
        <w:t>.</w:t>
      </w:r>
    </w:p>
    <w:p w:rsidR="008E616E" w:rsidRPr="008E616E" w:rsidRDefault="0056547F" w:rsidP="008E616E">
      <w:pPr>
        <w:spacing w:after="0"/>
        <w:jc w:val="both"/>
        <w:rPr>
          <w:rFonts w:ascii="Arial" w:hAnsi="Arial" w:cs="Arial"/>
          <w:sz w:val="24"/>
          <w:szCs w:val="24"/>
        </w:rPr>
      </w:pPr>
      <w:r w:rsidRPr="00544A43">
        <w:rPr>
          <w:rFonts w:ascii="Arial" w:hAnsi="Arial" w:cs="Arial"/>
          <w:sz w:val="24"/>
          <w:szCs w:val="24"/>
        </w:rPr>
        <w:t xml:space="preserve">   </w:t>
      </w:r>
    </w:p>
    <w:p w:rsidR="0056547F" w:rsidRPr="00F143F3" w:rsidRDefault="000E2F94" w:rsidP="00F143F3">
      <w:pPr>
        <w:pStyle w:val="2"/>
        <w:rPr>
          <w:color w:val="auto"/>
        </w:rPr>
      </w:pPr>
      <w:bookmarkStart w:id="17" w:name="_Toc370759360"/>
      <w:r w:rsidRPr="00F143F3">
        <w:rPr>
          <w:color w:val="auto"/>
        </w:rPr>
        <w:t>Β2. Η</w:t>
      </w:r>
      <w:r w:rsidR="0056547F" w:rsidRPr="00F143F3">
        <w:rPr>
          <w:color w:val="auto"/>
        </w:rPr>
        <w:t xml:space="preserve"> ΔΟΜΗ ΤΟΥ Ι</w:t>
      </w:r>
      <w:r w:rsidR="00AB4B5B" w:rsidRPr="00F143F3">
        <w:rPr>
          <w:color w:val="auto"/>
        </w:rPr>
        <w:t xml:space="preserve">ΟΥ </w:t>
      </w:r>
      <w:r w:rsidR="004267FF" w:rsidRPr="00F143F3">
        <w:rPr>
          <w:color w:val="auto"/>
        </w:rPr>
        <w:t>ΤΟΥ ΔΝ</w:t>
      </w:r>
      <w:bookmarkEnd w:id="17"/>
      <w:r w:rsidR="004267FF" w:rsidRPr="00F143F3">
        <w:rPr>
          <w:color w:val="auto"/>
        </w:rPr>
        <w:t xml:space="preserve"> </w:t>
      </w:r>
    </w:p>
    <w:p w:rsidR="0056547F" w:rsidRPr="00544A43" w:rsidRDefault="00124259" w:rsidP="00EA627A">
      <w:pPr>
        <w:spacing w:after="0"/>
        <w:jc w:val="both"/>
        <w:rPr>
          <w:rFonts w:ascii="Arial" w:hAnsi="Arial" w:cs="Arial"/>
          <w:b/>
          <w:sz w:val="24"/>
          <w:szCs w:val="24"/>
        </w:rPr>
      </w:pPr>
      <w:r>
        <w:rPr>
          <w:rFonts w:ascii="Arial" w:hAnsi="Arial" w:cs="Arial"/>
          <w:sz w:val="24"/>
          <w:szCs w:val="24"/>
        </w:rPr>
        <w:t xml:space="preserve">   Ο ιός του ΔΝ</w:t>
      </w:r>
      <w:r w:rsidR="0056547F" w:rsidRPr="00544A43">
        <w:rPr>
          <w:rFonts w:ascii="Arial" w:hAnsi="Arial" w:cs="Arial"/>
          <w:sz w:val="24"/>
          <w:szCs w:val="24"/>
        </w:rPr>
        <w:t xml:space="preserve">, όπως και όλοι οι </w:t>
      </w:r>
      <w:proofErr w:type="spellStart"/>
      <w:r w:rsidR="0056547F" w:rsidRPr="00544A43">
        <w:rPr>
          <w:rFonts w:ascii="Arial" w:hAnsi="Arial" w:cs="Arial"/>
          <w:sz w:val="24"/>
          <w:szCs w:val="24"/>
        </w:rPr>
        <w:t>φλαβοϊοί</w:t>
      </w:r>
      <w:proofErr w:type="spellEnd"/>
      <w:r w:rsidR="0056547F" w:rsidRPr="00544A43">
        <w:rPr>
          <w:rFonts w:ascii="Arial" w:hAnsi="Arial" w:cs="Arial"/>
          <w:sz w:val="24"/>
          <w:szCs w:val="24"/>
        </w:rPr>
        <w:t>, έχει σφαιρικό σχήμα, με διάμετρο 40-50</w:t>
      </w:r>
      <w:r>
        <w:rPr>
          <w:rFonts w:ascii="Arial" w:hAnsi="Arial" w:cs="Arial"/>
          <w:sz w:val="24"/>
          <w:szCs w:val="24"/>
        </w:rPr>
        <w:t xml:space="preserve"> </w:t>
      </w:r>
      <w:r w:rsidR="0056547F" w:rsidRPr="00544A43">
        <w:rPr>
          <w:rFonts w:ascii="Arial" w:hAnsi="Arial" w:cs="Arial"/>
          <w:sz w:val="24"/>
          <w:szCs w:val="24"/>
          <w:lang w:val="en-US"/>
        </w:rPr>
        <w:t>nm</w:t>
      </w:r>
      <w:r w:rsidR="0056547F" w:rsidRPr="00544A43">
        <w:rPr>
          <w:rFonts w:ascii="Arial" w:hAnsi="Arial" w:cs="Arial"/>
          <w:sz w:val="24"/>
          <w:szCs w:val="24"/>
        </w:rPr>
        <w:t xml:space="preserve"> και διαθέτει έλυτρο. Ο πυρήνας του είναι θετική μονή (+) </w:t>
      </w:r>
      <w:proofErr w:type="spellStart"/>
      <w:r w:rsidR="0056547F" w:rsidRPr="00544A43">
        <w:rPr>
          <w:rFonts w:ascii="Arial" w:hAnsi="Arial" w:cs="Arial"/>
          <w:sz w:val="24"/>
          <w:szCs w:val="24"/>
          <w:lang w:val="en-US"/>
        </w:rPr>
        <w:t>ssRNA</w:t>
      </w:r>
      <w:proofErr w:type="spellEnd"/>
      <w:r w:rsidR="0056547F" w:rsidRPr="00544A43">
        <w:rPr>
          <w:rFonts w:ascii="Arial" w:hAnsi="Arial" w:cs="Arial"/>
          <w:sz w:val="24"/>
          <w:szCs w:val="24"/>
        </w:rPr>
        <w:t xml:space="preserve"> έλικα. Όλοι οι </w:t>
      </w:r>
      <w:proofErr w:type="spellStart"/>
      <w:r w:rsidR="0056547F" w:rsidRPr="00544A43">
        <w:rPr>
          <w:rFonts w:ascii="Arial" w:hAnsi="Arial" w:cs="Arial"/>
          <w:sz w:val="24"/>
          <w:szCs w:val="24"/>
        </w:rPr>
        <w:t>φλαβοϊοί</w:t>
      </w:r>
      <w:proofErr w:type="spellEnd"/>
      <w:r w:rsidR="0056547F" w:rsidRPr="00544A43">
        <w:rPr>
          <w:rFonts w:ascii="Arial" w:hAnsi="Arial" w:cs="Arial"/>
          <w:sz w:val="24"/>
          <w:szCs w:val="24"/>
        </w:rPr>
        <w:t xml:space="preserve"> σχετίζονται </w:t>
      </w:r>
      <w:proofErr w:type="spellStart"/>
      <w:r w:rsidR="0056547F" w:rsidRPr="00544A43">
        <w:rPr>
          <w:rFonts w:ascii="Arial" w:hAnsi="Arial" w:cs="Arial"/>
          <w:sz w:val="24"/>
          <w:szCs w:val="24"/>
        </w:rPr>
        <w:t>αντιγονικά</w:t>
      </w:r>
      <w:proofErr w:type="spellEnd"/>
      <w:r w:rsidR="0056547F" w:rsidRPr="00544A43">
        <w:rPr>
          <w:rFonts w:ascii="Arial" w:hAnsi="Arial" w:cs="Arial"/>
          <w:sz w:val="24"/>
          <w:szCs w:val="24"/>
        </w:rPr>
        <w:t xml:space="preserve"> διότι έχουν όμοιους </w:t>
      </w:r>
      <w:proofErr w:type="spellStart"/>
      <w:r w:rsidR="0056547F" w:rsidRPr="00544A43">
        <w:rPr>
          <w:rFonts w:ascii="Arial" w:hAnsi="Arial" w:cs="Arial"/>
          <w:sz w:val="24"/>
          <w:szCs w:val="24"/>
        </w:rPr>
        <w:t>αντιγονικούς</w:t>
      </w:r>
      <w:proofErr w:type="spellEnd"/>
      <w:r w:rsidR="0056547F" w:rsidRPr="00544A43">
        <w:rPr>
          <w:rFonts w:ascii="Arial" w:hAnsi="Arial" w:cs="Arial"/>
          <w:sz w:val="24"/>
          <w:szCs w:val="24"/>
        </w:rPr>
        <w:t xml:space="preserve"> </w:t>
      </w:r>
      <w:proofErr w:type="spellStart"/>
      <w:r w:rsidR="0056547F" w:rsidRPr="00544A43">
        <w:rPr>
          <w:rFonts w:ascii="Arial" w:hAnsi="Arial" w:cs="Arial"/>
          <w:sz w:val="24"/>
          <w:szCs w:val="24"/>
        </w:rPr>
        <w:t>καθοριστές</w:t>
      </w:r>
      <w:proofErr w:type="spellEnd"/>
      <w:r w:rsidR="0056547F" w:rsidRPr="00544A43">
        <w:rPr>
          <w:rFonts w:ascii="Arial" w:hAnsi="Arial" w:cs="Arial"/>
          <w:sz w:val="24"/>
          <w:szCs w:val="24"/>
        </w:rPr>
        <w:t xml:space="preserve"> στις </w:t>
      </w:r>
      <w:r w:rsidR="0056547F" w:rsidRPr="00544A43">
        <w:rPr>
          <w:rFonts w:ascii="Arial" w:hAnsi="Arial" w:cs="Arial"/>
          <w:sz w:val="24"/>
          <w:szCs w:val="24"/>
          <w:lang w:val="en-US"/>
        </w:rPr>
        <w:t>C</w:t>
      </w:r>
      <w:r w:rsidR="0056547F" w:rsidRPr="00544A43">
        <w:rPr>
          <w:rFonts w:ascii="Arial" w:hAnsi="Arial" w:cs="Arial"/>
          <w:sz w:val="24"/>
          <w:szCs w:val="24"/>
        </w:rPr>
        <w:t xml:space="preserve"> και </w:t>
      </w:r>
      <w:r w:rsidR="0056547F" w:rsidRPr="00544A43">
        <w:rPr>
          <w:rFonts w:ascii="Arial" w:hAnsi="Arial" w:cs="Arial"/>
          <w:sz w:val="24"/>
          <w:szCs w:val="24"/>
          <w:lang w:val="en-US"/>
        </w:rPr>
        <w:t>E</w:t>
      </w:r>
      <w:r w:rsidR="0056547F" w:rsidRPr="00544A43">
        <w:rPr>
          <w:rFonts w:ascii="Arial" w:hAnsi="Arial" w:cs="Arial"/>
          <w:sz w:val="24"/>
          <w:szCs w:val="24"/>
        </w:rPr>
        <w:t xml:space="preserve"> πρωτεΐνες.</w:t>
      </w:r>
    </w:p>
    <w:p w:rsidR="0056547F" w:rsidRDefault="0056547F" w:rsidP="00EA627A">
      <w:pPr>
        <w:spacing w:after="0"/>
        <w:jc w:val="both"/>
        <w:rPr>
          <w:rFonts w:ascii="Arial" w:hAnsi="Arial" w:cs="Arial"/>
          <w:sz w:val="24"/>
          <w:szCs w:val="24"/>
        </w:rPr>
      </w:pPr>
      <w:r w:rsidRPr="00544A43">
        <w:rPr>
          <w:rFonts w:ascii="Arial" w:hAnsi="Arial" w:cs="Arial"/>
          <w:sz w:val="24"/>
          <w:szCs w:val="24"/>
        </w:rPr>
        <w:t xml:space="preserve">   Επίσης, οι </w:t>
      </w:r>
      <w:proofErr w:type="spellStart"/>
      <w:r w:rsidRPr="00544A43">
        <w:rPr>
          <w:rFonts w:ascii="Arial" w:hAnsi="Arial" w:cs="Arial"/>
          <w:sz w:val="24"/>
          <w:szCs w:val="24"/>
        </w:rPr>
        <w:t>φλαβοϊοί</w:t>
      </w:r>
      <w:proofErr w:type="spellEnd"/>
      <w:r w:rsidRPr="00544A43">
        <w:rPr>
          <w:rFonts w:ascii="Arial" w:hAnsi="Arial" w:cs="Arial"/>
          <w:sz w:val="24"/>
          <w:szCs w:val="24"/>
        </w:rPr>
        <w:t xml:space="preserve"> κωδικοποιούν μία μη δομική πρωτεΐνη την </w:t>
      </w:r>
      <w:r w:rsidRPr="00544A43">
        <w:rPr>
          <w:rFonts w:ascii="Arial" w:hAnsi="Arial" w:cs="Arial"/>
          <w:sz w:val="24"/>
          <w:szCs w:val="24"/>
          <w:lang w:val="en-US"/>
        </w:rPr>
        <w:t>NS</w:t>
      </w:r>
      <w:r w:rsidRPr="00544A43">
        <w:rPr>
          <w:rFonts w:ascii="Arial" w:hAnsi="Arial" w:cs="Arial"/>
          <w:sz w:val="24"/>
          <w:szCs w:val="24"/>
        </w:rPr>
        <w:t xml:space="preserve">, η οποία περιέχει </w:t>
      </w:r>
      <w:proofErr w:type="spellStart"/>
      <w:r w:rsidRPr="00544A43">
        <w:rPr>
          <w:rFonts w:ascii="Arial" w:hAnsi="Arial" w:cs="Arial"/>
          <w:sz w:val="24"/>
          <w:szCs w:val="24"/>
        </w:rPr>
        <w:t>επιτόπους</w:t>
      </w:r>
      <w:proofErr w:type="spellEnd"/>
      <w:r w:rsidRPr="00544A43">
        <w:rPr>
          <w:rFonts w:ascii="Arial" w:hAnsi="Arial" w:cs="Arial"/>
          <w:sz w:val="24"/>
          <w:szCs w:val="24"/>
        </w:rPr>
        <w:t xml:space="preserve"> ειδικούς του ιού αλλά και διασταυρούμενους. Η πρωτεΐνη αυτή είναι διαλυτή, εμφανίζεται στο </w:t>
      </w:r>
      <w:proofErr w:type="spellStart"/>
      <w:r w:rsidRPr="00544A43">
        <w:rPr>
          <w:rFonts w:ascii="Arial" w:hAnsi="Arial" w:cs="Arial"/>
          <w:sz w:val="24"/>
          <w:szCs w:val="24"/>
        </w:rPr>
        <w:t>ενδοπλασματικό</w:t>
      </w:r>
      <w:proofErr w:type="spellEnd"/>
      <w:r w:rsidRPr="00544A43">
        <w:rPr>
          <w:rFonts w:ascii="Arial" w:hAnsi="Arial" w:cs="Arial"/>
          <w:sz w:val="24"/>
          <w:szCs w:val="24"/>
        </w:rPr>
        <w:t xml:space="preserve"> δίκτυο και στην επιφάνεια των κυττάρων και διασπάται στις πρωτεΐνες </w:t>
      </w:r>
      <w:r w:rsidRPr="00544A43">
        <w:rPr>
          <w:rFonts w:ascii="Arial" w:hAnsi="Arial" w:cs="Arial"/>
          <w:sz w:val="24"/>
          <w:szCs w:val="24"/>
          <w:lang w:val="en-US"/>
        </w:rPr>
        <w:t>NS</w:t>
      </w:r>
      <w:r w:rsidRPr="00544A43">
        <w:rPr>
          <w:rFonts w:ascii="Arial" w:hAnsi="Arial" w:cs="Arial"/>
          <w:sz w:val="24"/>
          <w:szCs w:val="24"/>
        </w:rPr>
        <w:t xml:space="preserve">1, </w:t>
      </w:r>
      <w:r w:rsidRPr="00544A43">
        <w:rPr>
          <w:rFonts w:ascii="Arial" w:hAnsi="Arial" w:cs="Arial"/>
          <w:sz w:val="24"/>
          <w:szCs w:val="24"/>
          <w:lang w:val="en-US"/>
        </w:rPr>
        <w:t>NS</w:t>
      </w:r>
      <w:r w:rsidRPr="00544A43">
        <w:rPr>
          <w:rFonts w:ascii="Arial" w:hAnsi="Arial" w:cs="Arial"/>
          <w:sz w:val="24"/>
          <w:szCs w:val="24"/>
        </w:rPr>
        <w:t>2</w:t>
      </w:r>
      <w:r w:rsidRPr="00544A43">
        <w:rPr>
          <w:rFonts w:ascii="Arial" w:hAnsi="Arial" w:cs="Arial"/>
          <w:sz w:val="24"/>
          <w:szCs w:val="24"/>
          <w:lang w:val="en-US"/>
        </w:rPr>
        <w:t>A</w:t>
      </w:r>
      <w:r w:rsidRPr="00544A43">
        <w:rPr>
          <w:rFonts w:ascii="Arial" w:hAnsi="Arial" w:cs="Arial"/>
          <w:sz w:val="24"/>
          <w:szCs w:val="24"/>
        </w:rPr>
        <w:t xml:space="preserve">, </w:t>
      </w:r>
      <w:r w:rsidRPr="00544A43">
        <w:rPr>
          <w:rFonts w:ascii="Arial" w:hAnsi="Arial" w:cs="Arial"/>
          <w:sz w:val="24"/>
          <w:szCs w:val="24"/>
          <w:lang w:val="en-US"/>
        </w:rPr>
        <w:t>NS</w:t>
      </w:r>
      <w:r w:rsidRPr="00544A43">
        <w:rPr>
          <w:rFonts w:ascii="Arial" w:hAnsi="Arial" w:cs="Arial"/>
          <w:sz w:val="24"/>
          <w:szCs w:val="24"/>
        </w:rPr>
        <w:t xml:space="preserve">2 </w:t>
      </w:r>
      <w:r w:rsidRPr="00544A43">
        <w:rPr>
          <w:rFonts w:ascii="Arial" w:hAnsi="Arial" w:cs="Arial"/>
          <w:sz w:val="24"/>
          <w:szCs w:val="24"/>
          <w:lang w:val="en-US"/>
        </w:rPr>
        <w:t>B</w:t>
      </w:r>
      <w:r w:rsidRPr="00544A43">
        <w:rPr>
          <w:rFonts w:ascii="Arial" w:hAnsi="Arial" w:cs="Arial"/>
          <w:sz w:val="24"/>
          <w:szCs w:val="24"/>
        </w:rPr>
        <w:t xml:space="preserve">1, </w:t>
      </w:r>
      <w:r w:rsidRPr="00544A43">
        <w:rPr>
          <w:rFonts w:ascii="Arial" w:hAnsi="Arial" w:cs="Arial"/>
          <w:sz w:val="24"/>
          <w:szCs w:val="24"/>
          <w:lang w:val="en-US"/>
        </w:rPr>
        <w:t>NS</w:t>
      </w:r>
      <w:r w:rsidRPr="00544A43">
        <w:rPr>
          <w:rFonts w:ascii="Arial" w:hAnsi="Arial" w:cs="Arial"/>
          <w:sz w:val="24"/>
          <w:szCs w:val="24"/>
        </w:rPr>
        <w:t xml:space="preserve">3, </w:t>
      </w:r>
      <w:r w:rsidRPr="00544A43">
        <w:rPr>
          <w:rFonts w:ascii="Arial" w:hAnsi="Arial" w:cs="Arial"/>
          <w:sz w:val="24"/>
          <w:szCs w:val="24"/>
          <w:lang w:val="en-US"/>
        </w:rPr>
        <w:t>NS</w:t>
      </w:r>
      <w:r w:rsidRPr="00544A43">
        <w:rPr>
          <w:rFonts w:ascii="Arial" w:hAnsi="Arial" w:cs="Arial"/>
          <w:sz w:val="24"/>
          <w:szCs w:val="24"/>
        </w:rPr>
        <w:t>4</w:t>
      </w:r>
      <w:r w:rsidRPr="00544A43">
        <w:rPr>
          <w:rFonts w:ascii="Arial" w:hAnsi="Arial" w:cs="Arial"/>
          <w:sz w:val="24"/>
          <w:szCs w:val="24"/>
          <w:lang w:val="en-US"/>
        </w:rPr>
        <w:t>A</w:t>
      </w:r>
      <w:r w:rsidRPr="00544A43">
        <w:rPr>
          <w:rFonts w:ascii="Arial" w:hAnsi="Arial" w:cs="Arial"/>
          <w:sz w:val="24"/>
          <w:szCs w:val="24"/>
        </w:rPr>
        <w:t xml:space="preserve">, </w:t>
      </w:r>
      <w:r w:rsidRPr="00544A43">
        <w:rPr>
          <w:rFonts w:ascii="Arial" w:hAnsi="Arial" w:cs="Arial"/>
          <w:sz w:val="24"/>
          <w:szCs w:val="24"/>
          <w:lang w:val="en-US"/>
        </w:rPr>
        <w:t>NS</w:t>
      </w:r>
      <w:r w:rsidRPr="00544A43">
        <w:rPr>
          <w:rFonts w:ascii="Arial" w:hAnsi="Arial" w:cs="Arial"/>
          <w:sz w:val="24"/>
          <w:szCs w:val="24"/>
        </w:rPr>
        <w:t>4</w:t>
      </w:r>
      <w:r w:rsidRPr="00544A43">
        <w:rPr>
          <w:rFonts w:ascii="Arial" w:hAnsi="Arial" w:cs="Arial"/>
          <w:sz w:val="24"/>
          <w:szCs w:val="24"/>
          <w:lang w:val="en-US"/>
        </w:rPr>
        <w:t>B</w:t>
      </w:r>
      <w:r w:rsidRPr="00544A43">
        <w:rPr>
          <w:rFonts w:ascii="Arial" w:hAnsi="Arial" w:cs="Arial"/>
          <w:sz w:val="24"/>
          <w:szCs w:val="24"/>
        </w:rPr>
        <w:t xml:space="preserve"> και </w:t>
      </w:r>
      <w:r w:rsidRPr="00544A43">
        <w:rPr>
          <w:rFonts w:ascii="Arial" w:hAnsi="Arial" w:cs="Arial"/>
          <w:sz w:val="24"/>
          <w:szCs w:val="24"/>
          <w:lang w:val="en-US"/>
        </w:rPr>
        <w:t>NS</w:t>
      </w:r>
      <w:r w:rsidRPr="00544A43">
        <w:rPr>
          <w:rFonts w:ascii="Arial" w:hAnsi="Arial" w:cs="Arial"/>
          <w:sz w:val="24"/>
          <w:szCs w:val="24"/>
        </w:rPr>
        <w:t>5.</w:t>
      </w:r>
      <w:r w:rsidRPr="00544A43">
        <w:rPr>
          <w:rFonts w:ascii="Arial" w:hAnsi="Arial" w:cs="Arial"/>
          <w:b/>
          <w:sz w:val="24"/>
          <w:szCs w:val="24"/>
        </w:rPr>
        <w:t xml:space="preserve"> </w:t>
      </w:r>
      <w:r w:rsidRPr="00544A43">
        <w:rPr>
          <w:rFonts w:ascii="Arial" w:hAnsi="Arial" w:cs="Arial"/>
          <w:sz w:val="24"/>
          <w:szCs w:val="24"/>
        </w:rPr>
        <w:t xml:space="preserve">Τελευταίες μελέτες, δείχνουν ότι η </w:t>
      </w:r>
      <w:r w:rsidRPr="00544A43">
        <w:rPr>
          <w:rFonts w:ascii="Arial" w:hAnsi="Arial" w:cs="Arial"/>
          <w:sz w:val="24"/>
          <w:szCs w:val="24"/>
          <w:lang w:val="en-US"/>
        </w:rPr>
        <w:t>NS</w:t>
      </w:r>
      <w:r w:rsidRPr="00544A43">
        <w:rPr>
          <w:rFonts w:ascii="Arial" w:hAnsi="Arial" w:cs="Arial"/>
          <w:sz w:val="24"/>
          <w:szCs w:val="24"/>
        </w:rPr>
        <w:t xml:space="preserve">1 πρωτεΐνη είναι απαραίτητη για την </w:t>
      </w:r>
      <w:r w:rsidRPr="00544A43">
        <w:rPr>
          <w:rFonts w:ascii="Arial" w:hAnsi="Arial" w:cs="Arial"/>
          <w:sz w:val="24"/>
          <w:szCs w:val="24"/>
          <w:lang w:val="en-US"/>
        </w:rPr>
        <w:t>RNA</w:t>
      </w:r>
      <w:r w:rsidRPr="00544A43">
        <w:rPr>
          <w:rFonts w:ascii="Arial" w:hAnsi="Arial" w:cs="Arial"/>
          <w:sz w:val="24"/>
          <w:szCs w:val="24"/>
        </w:rPr>
        <w:t xml:space="preserve"> σύνθεση. Η </w:t>
      </w:r>
      <w:r w:rsidRPr="00544A43">
        <w:rPr>
          <w:rFonts w:ascii="Arial" w:hAnsi="Arial" w:cs="Arial"/>
          <w:sz w:val="24"/>
          <w:szCs w:val="24"/>
          <w:lang w:val="en-US"/>
        </w:rPr>
        <w:t>NS</w:t>
      </w:r>
      <w:r w:rsidRPr="00544A43">
        <w:rPr>
          <w:rFonts w:ascii="Arial" w:hAnsi="Arial" w:cs="Arial"/>
          <w:sz w:val="24"/>
          <w:szCs w:val="24"/>
        </w:rPr>
        <w:t>2</w:t>
      </w:r>
      <w:r w:rsidRPr="00544A43">
        <w:rPr>
          <w:rFonts w:ascii="Arial" w:hAnsi="Arial" w:cs="Arial"/>
          <w:sz w:val="24"/>
          <w:szCs w:val="24"/>
          <w:lang w:val="en-US"/>
        </w:rPr>
        <w:t>B</w:t>
      </w:r>
      <w:r w:rsidRPr="00544A43">
        <w:rPr>
          <w:rFonts w:ascii="Arial" w:hAnsi="Arial" w:cs="Arial"/>
          <w:sz w:val="24"/>
          <w:szCs w:val="24"/>
        </w:rPr>
        <w:t xml:space="preserve"> δρα μαζί με την </w:t>
      </w:r>
      <w:r w:rsidRPr="00544A43">
        <w:rPr>
          <w:rFonts w:ascii="Arial" w:hAnsi="Arial" w:cs="Arial"/>
          <w:sz w:val="24"/>
          <w:szCs w:val="24"/>
          <w:lang w:val="en-US"/>
        </w:rPr>
        <w:t>NS</w:t>
      </w:r>
      <w:r w:rsidRPr="00544A43">
        <w:rPr>
          <w:rFonts w:ascii="Arial" w:hAnsi="Arial" w:cs="Arial"/>
          <w:sz w:val="24"/>
          <w:szCs w:val="24"/>
        </w:rPr>
        <w:t xml:space="preserve">3, η οποία έχει δράση </w:t>
      </w:r>
      <w:proofErr w:type="spellStart"/>
      <w:r w:rsidRPr="00544A43">
        <w:rPr>
          <w:rFonts w:ascii="Arial" w:hAnsi="Arial" w:cs="Arial"/>
          <w:sz w:val="24"/>
          <w:szCs w:val="24"/>
        </w:rPr>
        <w:t>πρωτεϊνάσης</w:t>
      </w:r>
      <w:proofErr w:type="spellEnd"/>
      <w:r w:rsidRPr="00544A43">
        <w:rPr>
          <w:rFonts w:ascii="Arial" w:hAnsi="Arial" w:cs="Arial"/>
          <w:sz w:val="24"/>
          <w:szCs w:val="24"/>
        </w:rPr>
        <w:t xml:space="preserve"> και </w:t>
      </w:r>
      <w:proofErr w:type="spellStart"/>
      <w:r w:rsidRPr="00544A43">
        <w:rPr>
          <w:rFonts w:ascii="Arial" w:hAnsi="Arial" w:cs="Arial"/>
          <w:sz w:val="24"/>
          <w:szCs w:val="24"/>
        </w:rPr>
        <w:t>ελικάσης</w:t>
      </w:r>
      <w:proofErr w:type="spellEnd"/>
      <w:r w:rsidRPr="00544A43">
        <w:rPr>
          <w:rFonts w:ascii="Arial" w:hAnsi="Arial" w:cs="Arial"/>
          <w:sz w:val="24"/>
          <w:szCs w:val="24"/>
        </w:rPr>
        <w:t xml:space="preserve">. Τέλος, η </w:t>
      </w:r>
      <w:r w:rsidRPr="00544A43">
        <w:rPr>
          <w:rFonts w:ascii="Arial" w:hAnsi="Arial" w:cs="Arial"/>
          <w:sz w:val="24"/>
          <w:szCs w:val="24"/>
          <w:lang w:val="en-US"/>
        </w:rPr>
        <w:t>NS</w:t>
      </w:r>
      <w:r w:rsidRPr="00544A43">
        <w:rPr>
          <w:rFonts w:ascii="Arial" w:hAnsi="Arial" w:cs="Arial"/>
          <w:sz w:val="24"/>
          <w:szCs w:val="24"/>
        </w:rPr>
        <w:t xml:space="preserve">5 είναι </w:t>
      </w:r>
      <w:proofErr w:type="spellStart"/>
      <w:r w:rsidRPr="00544A43">
        <w:rPr>
          <w:rFonts w:ascii="Arial" w:hAnsi="Arial" w:cs="Arial"/>
          <w:sz w:val="24"/>
          <w:szCs w:val="24"/>
        </w:rPr>
        <w:t>ρεπλικάση</w:t>
      </w:r>
      <w:proofErr w:type="spellEnd"/>
      <w:r w:rsidRPr="00544A43">
        <w:rPr>
          <w:rFonts w:ascii="Arial" w:hAnsi="Arial" w:cs="Arial"/>
          <w:sz w:val="24"/>
          <w:szCs w:val="24"/>
        </w:rPr>
        <w:t xml:space="preserve">, δηλαδή, </w:t>
      </w:r>
      <w:r w:rsidRPr="00544A43">
        <w:rPr>
          <w:rFonts w:ascii="Arial" w:hAnsi="Arial" w:cs="Arial"/>
          <w:sz w:val="24"/>
          <w:szCs w:val="24"/>
          <w:lang w:val="en-US"/>
        </w:rPr>
        <w:t>RNA</w:t>
      </w:r>
      <w:r w:rsidRPr="00544A43">
        <w:rPr>
          <w:rFonts w:ascii="Arial" w:hAnsi="Arial" w:cs="Arial"/>
          <w:sz w:val="24"/>
          <w:szCs w:val="24"/>
        </w:rPr>
        <w:t xml:space="preserve"> - εξαρτώμενη </w:t>
      </w:r>
      <w:r w:rsidRPr="00544A43">
        <w:rPr>
          <w:rFonts w:ascii="Arial" w:hAnsi="Arial" w:cs="Arial"/>
          <w:sz w:val="24"/>
          <w:szCs w:val="24"/>
          <w:lang w:val="en-US"/>
        </w:rPr>
        <w:t>RNA</w:t>
      </w:r>
      <w:r w:rsidRPr="00544A43">
        <w:rPr>
          <w:rFonts w:ascii="Arial" w:hAnsi="Arial" w:cs="Arial"/>
          <w:sz w:val="24"/>
          <w:szCs w:val="24"/>
        </w:rPr>
        <w:t xml:space="preserve"> </w:t>
      </w:r>
      <w:proofErr w:type="spellStart"/>
      <w:r w:rsidRPr="00544A43">
        <w:rPr>
          <w:rFonts w:ascii="Arial" w:hAnsi="Arial" w:cs="Arial"/>
          <w:sz w:val="24"/>
          <w:szCs w:val="24"/>
        </w:rPr>
        <w:t>πολυμεράση</w:t>
      </w:r>
      <w:proofErr w:type="spellEnd"/>
      <w:r w:rsidRPr="00544A43">
        <w:rPr>
          <w:rFonts w:ascii="Arial" w:hAnsi="Arial" w:cs="Arial"/>
          <w:sz w:val="24"/>
          <w:szCs w:val="24"/>
        </w:rPr>
        <w:t>.</w:t>
      </w:r>
    </w:p>
    <w:p w:rsidR="00124259" w:rsidRPr="00544A43" w:rsidRDefault="00124259" w:rsidP="00EA627A">
      <w:pPr>
        <w:spacing w:after="0"/>
        <w:jc w:val="both"/>
        <w:rPr>
          <w:rFonts w:ascii="Arial" w:hAnsi="Arial" w:cs="Arial"/>
          <w:b/>
          <w:sz w:val="24"/>
          <w:szCs w:val="24"/>
        </w:rPr>
      </w:pPr>
    </w:p>
    <w:p w:rsidR="00C710DA" w:rsidRPr="00544A43" w:rsidRDefault="00D05309" w:rsidP="00EA627A">
      <w:pPr>
        <w:spacing w:after="0"/>
        <w:jc w:val="center"/>
        <w:rPr>
          <w:rFonts w:ascii="Arial" w:hAnsi="Arial" w:cs="Arial"/>
          <w:color w:val="FF0000"/>
          <w:sz w:val="24"/>
          <w:szCs w:val="24"/>
        </w:rPr>
      </w:pPr>
      <w:r>
        <w:rPr>
          <w:rFonts w:ascii="Arial" w:hAnsi="Arial" w:cs="Arial"/>
          <w:noProof/>
          <w:color w:val="FF0000"/>
          <w:sz w:val="24"/>
          <w:szCs w:val="24"/>
          <w:lang w:eastAsia="el-GR"/>
        </w:rPr>
        <w:lastRenderedPageBreak/>
        <w:drawing>
          <wp:inline distT="0" distB="0" distL="0" distR="0" wp14:anchorId="6E579821" wp14:editId="3174125D">
            <wp:extent cx="5219700" cy="5219700"/>
            <wp:effectExtent l="0" t="0" r="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_west_nile_virus_3d_model_max_255e9260-244a-4673-98bd-88dc5952299b.jpg"/>
                    <pic:cNvPicPr/>
                  </pic:nvPicPr>
                  <pic:blipFill>
                    <a:blip r:embed="rId19">
                      <a:extLst>
                        <a:ext uri="{28A0092B-C50C-407E-A947-70E740481C1C}">
                          <a14:useLocalDpi xmlns:a14="http://schemas.microsoft.com/office/drawing/2010/main" val="0"/>
                        </a:ext>
                      </a:extLst>
                    </a:blip>
                    <a:stretch>
                      <a:fillRect/>
                    </a:stretch>
                  </pic:blipFill>
                  <pic:spPr>
                    <a:xfrm>
                      <a:off x="0" y="0"/>
                      <a:ext cx="5219700" cy="5219700"/>
                    </a:xfrm>
                    <a:prstGeom prst="rect">
                      <a:avLst/>
                    </a:prstGeom>
                  </pic:spPr>
                </pic:pic>
              </a:graphicData>
            </a:graphic>
          </wp:inline>
        </w:drawing>
      </w:r>
    </w:p>
    <w:p w:rsidR="008E616E" w:rsidRDefault="004C3683" w:rsidP="00DD0171">
      <w:pPr>
        <w:pStyle w:val="af3"/>
        <w:spacing w:line="276" w:lineRule="auto"/>
        <w:jc w:val="both"/>
        <w:rPr>
          <w:rStyle w:val="-"/>
          <w:b w:val="0"/>
          <w:color w:val="auto"/>
          <w:sz w:val="22"/>
          <w:szCs w:val="22"/>
          <w:u w:val="none"/>
        </w:rPr>
      </w:pPr>
      <w:r w:rsidRPr="00342690">
        <w:rPr>
          <w:rFonts w:asciiTheme="majorHAnsi" w:hAnsiTheme="majorHAnsi"/>
          <w:color w:val="auto"/>
          <w:sz w:val="22"/>
          <w:szCs w:val="22"/>
        </w:rPr>
        <w:t xml:space="preserve">Εικόνα </w:t>
      </w:r>
      <w:r w:rsidR="009655AE" w:rsidRPr="00342690">
        <w:rPr>
          <w:rFonts w:asciiTheme="majorHAnsi" w:hAnsiTheme="majorHAnsi"/>
          <w:color w:val="auto"/>
          <w:sz w:val="22"/>
          <w:szCs w:val="22"/>
        </w:rPr>
        <w:fldChar w:fldCharType="begin"/>
      </w:r>
      <w:r w:rsidRPr="00342690">
        <w:rPr>
          <w:rFonts w:asciiTheme="majorHAnsi" w:hAnsiTheme="majorHAnsi"/>
          <w:color w:val="auto"/>
          <w:sz w:val="22"/>
          <w:szCs w:val="22"/>
        </w:rPr>
        <w:instrText xml:space="preserve"> SEQ Εικόνα \* ARABIC </w:instrText>
      </w:r>
      <w:r w:rsidR="009655AE" w:rsidRPr="00342690">
        <w:rPr>
          <w:rFonts w:asciiTheme="majorHAnsi" w:hAnsiTheme="majorHAnsi"/>
          <w:color w:val="auto"/>
          <w:sz w:val="22"/>
          <w:szCs w:val="22"/>
        </w:rPr>
        <w:fldChar w:fldCharType="separate"/>
      </w:r>
      <w:r w:rsidR="002F3540" w:rsidRPr="00342690">
        <w:rPr>
          <w:rFonts w:asciiTheme="majorHAnsi" w:hAnsiTheme="majorHAnsi"/>
          <w:noProof/>
          <w:color w:val="auto"/>
          <w:sz w:val="22"/>
          <w:szCs w:val="22"/>
        </w:rPr>
        <w:t>1</w:t>
      </w:r>
      <w:r w:rsidR="009655AE" w:rsidRPr="00342690">
        <w:rPr>
          <w:rFonts w:asciiTheme="majorHAnsi" w:hAnsiTheme="majorHAnsi"/>
          <w:color w:val="auto"/>
          <w:sz w:val="22"/>
          <w:szCs w:val="22"/>
        </w:rPr>
        <w:fldChar w:fldCharType="end"/>
      </w:r>
      <w:r w:rsidR="00124259" w:rsidRPr="00342690">
        <w:rPr>
          <w:rFonts w:asciiTheme="majorHAnsi" w:hAnsiTheme="majorHAnsi"/>
          <w:color w:val="auto"/>
          <w:sz w:val="22"/>
          <w:szCs w:val="22"/>
        </w:rPr>
        <w:t>. Τρισδιάστατη</w:t>
      </w:r>
      <w:r w:rsidRPr="00342690">
        <w:rPr>
          <w:rFonts w:asciiTheme="majorHAnsi" w:hAnsiTheme="majorHAnsi"/>
          <w:color w:val="auto"/>
          <w:sz w:val="22"/>
          <w:szCs w:val="22"/>
        </w:rPr>
        <w:t xml:space="preserve"> απεικόνιση του ιού του ΔΝ</w:t>
      </w:r>
      <w:r w:rsidR="00D05309">
        <w:rPr>
          <w:rFonts w:asciiTheme="majorHAnsi" w:hAnsiTheme="majorHAnsi"/>
          <w:color w:val="auto"/>
          <w:sz w:val="22"/>
          <w:szCs w:val="22"/>
        </w:rPr>
        <w:t xml:space="preserve">. </w:t>
      </w:r>
      <w:r w:rsidR="00141BA6" w:rsidRPr="00342690">
        <w:rPr>
          <w:rFonts w:asciiTheme="majorHAnsi" w:hAnsiTheme="majorHAnsi"/>
          <w:b w:val="0"/>
          <w:color w:val="auto"/>
          <w:sz w:val="22"/>
          <w:szCs w:val="22"/>
        </w:rPr>
        <w:t xml:space="preserve">Ανατύπωση από </w:t>
      </w:r>
      <w:hyperlink r:id="rId20" w:history="1">
        <w:r w:rsidR="00D05309" w:rsidRPr="00BC5578">
          <w:rPr>
            <w:rStyle w:val="-"/>
            <w:b w:val="0"/>
            <w:color w:val="auto"/>
            <w:sz w:val="22"/>
            <w:szCs w:val="22"/>
            <w:u w:val="none"/>
          </w:rPr>
          <w:t>http://www.cgtrader.com/3d-models/science-medical/medical/west-nile-virus</w:t>
        </w:r>
      </w:hyperlink>
    </w:p>
    <w:p w:rsidR="00DD0171" w:rsidRPr="00DD0171" w:rsidRDefault="00DD0171" w:rsidP="00DD0171"/>
    <w:p w:rsidR="0056547F" w:rsidRPr="00F143F3" w:rsidRDefault="000E2F94" w:rsidP="00F143F3">
      <w:pPr>
        <w:pStyle w:val="2"/>
        <w:rPr>
          <w:color w:val="auto"/>
        </w:rPr>
      </w:pPr>
      <w:bookmarkStart w:id="18" w:name="_Toc370759361"/>
      <w:r w:rsidRPr="00F143F3">
        <w:rPr>
          <w:color w:val="auto"/>
        </w:rPr>
        <w:t>Β3. Η</w:t>
      </w:r>
      <w:r w:rsidR="0056547F" w:rsidRPr="00F143F3">
        <w:rPr>
          <w:color w:val="auto"/>
        </w:rPr>
        <w:t xml:space="preserve"> ΑΝΑΠΑΡΑΓΩΓΗ ΤΟΥ Ι</w:t>
      </w:r>
      <w:r w:rsidR="00AB4B5B" w:rsidRPr="00F143F3">
        <w:rPr>
          <w:color w:val="auto"/>
        </w:rPr>
        <w:t xml:space="preserve">ΟΥ </w:t>
      </w:r>
      <w:r w:rsidR="004267FF" w:rsidRPr="00F143F3">
        <w:rPr>
          <w:color w:val="auto"/>
        </w:rPr>
        <w:t>ΤΟΥ ΔΝ</w:t>
      </w:r>
      <w:bookmarkEnd w:id="18"/>
    </w:p>
    <w:p w:rsidR="00EA627A" w:rsidRPr="00544A43" w:rsidRDefault="0056547F" w:rsidP="00EA627A">
      <w:pPr>
        <w:jc w:val="both"/>
        <w:rPr>
          <w:rFonts w:ascii="Arial" w:hAnsi="Arial" w:cs="Arial"/>
          <w:sz w:val="24"/>
          <w:szCs w:val="24"/>
        </w:rPr>
      </w:pPr>
      <w:r w:rsidRPr="00544A43">
        <w:rPr>
          <w:rFonts w:ascii="Arial" w:hAnsi="Arial" w:cs="Arial"/>
          <w:sz w:val="24"/>
          <w:szCs w:val="24"/>
        </w:rPr>
        <w:t xml:space="preserve">   Ο ιός εισέρχεται στα κύτταρα αφού προσκολληθεί με την Ε </w:t>
      </w:r>
      <w:proofErr w:type="spellStart"/>
      <w:r w:rsidRPr="00544A43">
        <w:rPr>
          <w:rFonts w:ascii="Arial" w:hAnsi="Arial" w:cs="Arial"/>
          <w:sz w:val="24"/>
          <w:szCs w:val="24"/>
        </w:rPr>
        <w:t>γλυκοπρωτεΐνη</w:t>
      </w:r>
      <w:proofErr w:type="spellEnd"/>
      <w:r w:rsidRPr="00544A43">
        <w:rPr>
          <w:rFonts w:ascii="Arial" w:hAnsi="Arial" w:cs="Arial"/>
          <w:sz w:val="24"/>
          <w:szCs w:val="24"/>
        </w:rPr>
        <w:t xml:space="preserve"> του στους κυτταρικούς υποδοχείς. Στη συνέχεια, εισέρχεται στο πρωτόπλασμα των κυττάρων, μέσω </w:t>
      </w:r>
      <w:proofErr w:type="spellStart"/>
      <w:r w:rsidRPr="00544A43">
        <w:rPr>
          <w:rFonts w:ascii="Arial" w:hAnsi="Arial" w:cs="Arial"/>
          <w:sz w:val="24"/>
          <w:szCs w:val="24"/>
        </w:rPr>
        <w:t>ενδοπλασματικών</w:t>
      </w:r>
      <w:proofErr w:type="spellEnd"/>
      <w:r w:rsidRPr="00544A43">
        <w:rPr>
          <w:rFonts w:ascii="Arial" w:hAnsi="Arial" w:cs="Arial"/>
          <w:sz w:val="24"/>
          <w:szCs w:val="24"/>
        </w:rPr>
        <w:t xml:space="preserve"> </w:t>
      </w:r>
      <w:proofErr w:type="spellStart"/>
      <w:r w:rsidRPr="00544A43">
        <w:rPr>
          <w:rFonts w:ascii="Arial" w:hAnsi="Arial" w:cs="Arial"/>
          <w:sz w:val="24"/>
          <w:szCs w:val="24"/>
        </w:rPr>
        <w:t>κενοτοπίων</w:t>
      </w:r>
      <w:proofErr w:type="spellEnd"/>
      <w:r w:rsidRPr="00544A43">
        <w:rPr>
          <w:rFonts w:ascii="Arial" w:hAnsi="Arial" w:cs="Arial"/>
          <w:sz w:val="24"/>
          <w:szCs w:val="24"/>
        </w:rPr>
        <w:t xml:space="preserve">. Το </w:t>
      </w:r>
      <w:r w:rsidRPr="00544A43">
        <w:rPr>
          <w:rFonts w:ascii="Arial" w:hAnsi="Arial" w:cs="Arial"/>
          <w:sz w:val="24"/>
          <w:szCs w:val="24"/>
          <w:lang w:val="en-US"/>
        </w:rPr>
        <w:t>RNA</w:t>
      </w:r>
      <w:r w:rsidRPr="00544A43">
        <w:rPr>
          <w:rFonts w:ascii="Arial" w:hAnsi="Arial" w:cs="Arial"/>
          <w:sz w:val="24"/>
          <w:szCs w:val="24"/>
        </w:rPr>
        <w:t xml:space="preserve"> των φλαβ</w:t>
      </w:r>
      <w:r w:rsidR="00DE5E57">
        <w:rPr>
          <w:rFonts w:ascii="Arial" w:hAnsi="Arial" w:cs="Arial"/>
          <w:sz w:val="24"/>
          <w:szCs w:val="24"/>
        </w:rPr>
        <w:t>ο</w:t>
      </w:r>
      <w:r w:rsidRPr="00544A43">
        <w:rPr>
          <w:rFonts w:ascii="Arial" w:hAnsi="Arial" w:cs="Arial"/>
          <w:sz w:val="24"/>
          <w:szCs w:val="24"/>
        </w:rPr>
        <w:t>ϊών, όταν εισαχθεί στο πρωτόπλασμα είναι λοιμογόνο και δρα σαν μεταφορικό</w:t>
      </w:r>
      <w:r w:rsidR="00B32C35">
        <w:t xml:space="preserve"> </w:t>
      </w:r>
      <w:r w:rsidR="00B32C35" w:rsidRPr="00B32C35">
        <w:rPr>
          <w:rFonts w:ascii="Arial" w:hAnsi="Arial" w:cs="Arial"/>
          <w:sz w:val="24"/>
          <w:szCs w:val="24"/>
        </w:rPr>
        <w:t>RNA</w:t>
      </w:r>
      <w:r w:rsidRPr="00544A43">
        <w:rPr>
          <w:rFonts w:ascii="Arial" w:hAnsi="Arial" w:cs="Arial"/>
          <w:sz w:val="24"/>
          <w:szCs w:val="24"/>
        </w:rPr>
        <w:t xml:space="preserve"> </w:t>
      </w:r>
      <w:r w:rsidR="00B32C35">
        <w:rPr>
          <w:rFonts w:ascii="Arial" w:hAnsi="Arial" w:cs="Arial"/>
          <w:sz w:val="24"/>
          <w:szCs w:val="24"/>
        </w:rPr>
        <w:t>(</w:t>
      </w:r>
      <w:r w:rsidR="00B32C35">
        <w:rPr>
          <w:rFonts w:ascii="Arial" w:hAnsi="Arial" w:cs="Arial"/>
          <w:sz w:val="24"/>
          <w:szCs w:val="24"/>
          <w:lang w:val="en-US"/>
        </w:rPr>
        <w:t>m</w:t>
      </w:r>
      <w:r w:rsidRPr="00544A43">
        <w:rPr>
          <w:rFonts w:ascii="Arial" w:hAnsi="Arial" w:cs="Arial"/>
          <w:sz w:val="24"/>
          <w:szCs w:val="24"/>
          <w:lang w:val="en-US"/>
        </w:rPr>
        <w:t>RNA</w:t>
      </w:r>
      <w:r w:rsidRPr="00544A43">
        <w:rPr>
          <w:rFonts w:ascii="Arial" w:hAnsi="Arial" w:cs="Arial"/>
          <w:sz w:val="24"/>
          <w:szCs w:val="24"/>
        </w:rPr>
        <w:t xml:space="preserve">) για όλες τις πρωτεΐνες. Το όλο </w:t>
      </w:r>
      <w:proofErr w:type="spellStart"/>
      <w:r w:rsidRPr="00544A43">
        <w:rPr>
          <w:rFonts w:ascii="Arial" w:hAnsi="Arial" w:cs="Arial"/>
          <w:sz w:val="24"/>
          <w:szCs w:val="24"/>
        </w:rPr>
        <w:t>γένωμα</w:t>
      </w:r>
      <w:proofErr w:type="spellEnd"/>
      <w:r w:rsidRPr="00544A43">
        <w:rPr>
          <w:rFonts w:ascii="Arial" w:hAnsi="Arial" w:cs="Arial"/>
          <w:sz w:val="24"/>
          <w:szCs w:val="24"/>
        </w:rPr>
        <w:t xml:space="preserve"> μεταφράζεται με </w:t>
      </w:r>
      <w:proofErr w:type="spellStart"/>
      <w:r w:rsidRPr="00544A43">
        <w:rPr>
          <w:rFonts w:ascii="Arial" w:hAnsi="Arial" w:cs="Arial"/>
          <w:sz w:val="24"/>
          <w:szCs w:val="24"/>
        </w:rPr>
        <w:t>πολυπρωτεΐνη</w:t>
      </w:r>
      <w:proofErr w:type="spellEnd"/>
      <w:r w:rsidRPr="00544A43">
        <w:rPr>
          <w:rFonts w:ascii="Arial" w:hAnsi="Arial" w:cs="Arial"/>
          <w:sz w:val="24"/>
          <w:szCs w:val="24"/>
        </w:rPr>
        <w:t xml:space="preserve"> η οποία στη συνέχεια διασπάται στις ώριμες πρωτεΐνες. Τα </w:t>
      </w:r>
      <w:proofErr w:type="spellStart"/>
      <w:r w:rsidRPr="00544A43">
        <w:rPr>
          <w:rFonts w:ascii="Arial" w:hAnsi="Arial" w:cs="Arial"/>
          <w:sz w:val="24"/>
          <w:szCs w:val="24"/>
        </w:rPr>
        <w:t>γενωμικά</w:t>
      </w:r>
      <w:proofErr w:type="spellEnd"/>
      <w:r w:rsidRPr="00544A43">
        <w:rPr>
          <w:rFonts w:ascii="Arial" w:hAnsi="Arial" w:cs="Arial"/>
          <w:sz w:val="24"/>
          <w:szCs w:val="24"/>
        </w:rPr>
        <w:t xml:space="preserve"> </w:t>
      </w:r>
      <w:r w:rsidRPr="00544A43">
        <w:rPr>
          <w:rFonts w:ascii="Arial" w:hAnsi="Arial" w:cs="Arial"/>
          <w:sz w:val="24"/>
          <w:szCs w:val="24"/>
          <w:lang w:val="en-US"/>
        </w:rPr>
        <w:t>RNAs</w:t>
      </w:r>
      <w:r w:rsidRPr="00544A43">
        <w:rPr>
          <w:rFonts w:ascii="Arial" w:hAnsi="Arial" w:cs="Arial"/>
          <w:sz w:val="24"/>
          <w:szCs w:val="24"/>
        </w:rPr>
        <w:t xml:space="preserve"> παράγονται μέσω συμπληρωματικών </w:t>
      </w:r>
      <w:r w:rsidRPr="00544A43">
        <w:rPr>
          <w:rFonts w:ascii="Arial" w:hAnsi="Arial" w:cs="Arial"/>
          <w:sz w:val="24"/>
          <w:szCs w:val="24"/>
          <w:lang w:val="en-US"/>
        </w:rPr>
        <w:t>RNAs</w:t>
      </w:r>
      <w:r w:rsidR="00B32C35">
        <w:rPr>
          <w:rFonts w:ascii="Arial" w:hAnsi="Arial" w:cs="Arial"/>
          <w:sz w:val="24"/>
          <w:szCs w:val="24"/>
        </w:rPr>
        <w:t>. Ο ιός εμφανίζεται</w:t>
      </w:r>
      <w:r w:rsidRPr="00544A43">
        <w:rPr>
          <w:rFonts w:ascii="Arial" w:hAnsi="Arial" w:cs="Arial"/>
          <w:sz w:val="24"/>
          <w:szCs w:val="24"/>
        </w:rPr>
        <w:t xml:space="preserve"> μέσα σε </w:t>
      </w:r>
      <w:proofErr w:type="spellStart"/>
      <w:r w:rsidRPr="00544A43">
        <w:rPr>
          <w:rFonts w:ascii="Arial" w:hAnsi="Arial" w:cs="Arial"/>
          <w:sz w:val="24"/>
          <w:szCs w:val="24"/>
        </w:rPr>
        <w:t>κυτοπλ</w:t>
      </w:r>
      <w:r w:rsidR="00B32C35">
        <w:rPr>
          <w:rFonts w:ascii="Arial" w:hAnsi="Arial" w:cs="Arial"/>
          <w:sz w:val="24"/>
          <w:szCs w:val="24"/>
        </w:rPr>
        <w:t>ασματικά</w:t>
      </w:r>
      <w:proofErr w:type="spellEnd"/>
      <w:r w:rsidR="00B32C35">
        <w:rPr>
          <w:rFonts w:ascii="Arial" w:hAnsi="Arial" w:cs="Arial"/>
          <w:sz w:val="24"/>
          <w:szCs w:val="24"/>
        </w:rPr>
        <w:t xml:space="preserve"> </w:t>
      </w:r>
      <w:proofErr w:type="spellStart"/>
      <w:r w:rsidR="00B32C35">
        <w:rPr>
          <w:rFonts w:ascii="Arial" w:hAnsi="Arial" w:cs="Arial"/>
          <w:sz w:val="24"/>
          <w:szCs w:val="24"/>
        </w:rPr>
        <w:t>κενοτόπια</w:t>
      </w:r>
      <w:proofErr w:type="spellEnd"/>
      <w:r w:rsidR="00B32C35">
        <w:rPr>
          <w:rFonts w:ascii="Arial" w:hAnsi="Arial" w:cs="Arial"/>
          <w:sz w:val="24"/>
          <w:szCs w:val="24"/>
        </w:rPr>
        <w:t xml:space="preserve"> και εξέρχετα</w:t>
      </w:r>
      <w:r w:rsidRPr="00544A43">
        <w:rPr>
          <w:rFonts w:ascii="Arial" w:hAnsi="Arial" w:cs="Arial"/>
          <w:sz w:val="24"/>
          <w:szCs w:val="24"/>
        </w:rPr>
        <w:t xml:space="preserve">ι από τα κύτταρα κατόπιν σύντηξης των </w:t>
      </w:r>
      <w:proofErr w:type="spellStart"/>
      <w:r w:rsidRPr="00544A43">
        <w:rPr>
          <w:rFonts w:ascii="Arial" w:hAnsi="Arial" w:cs="Arial"/>
          <w:sz w:val="24"/>
          <w:szCs w:val="24"/>
        </w:rPr>
        <w:t>κενοτοπί</w:t>
      </w:r>
      <w:r w:rsidR="00261A31">
        <w:rPr>
          <w:rFonts w:ascii="Arial" w:hAnsi="Arial" w:cs="Arial"/>
          <w:sz w:val="24"/>
          <w:szCs w:val="24"/>
        </w:rPr>
        <w:t>ων</w:t>
      </w:r>
      <w:proofErr w:type="spellEnd"/>
      <w:r w:rsidR="00261A31">
        <w:rPr>
          <w:rFonts w:ascii="Arial" w:hAnsi="Arial" w:cs="Arial"/>
          <w:sz w:val="24"/>
          <w:szCs w:val="24"/>
        </w:rPr>
        <w:t xml:space="preserve"> με τις πλασματικές μεμβράνες</w:t>
      </w:r>
    </w:p>
    <w:p w:rsidR="0056547F" w:rsidRPr="00F143F3" w:rsidRDefault="000E2F94" w:rsidP="00F143F3">
      <w:pPr>
        <w:pStyle w:val="2"/>
        <w:rPr>
          <w:color w:val="auto"/>
        </w:rPr>
      </w:pPr>
      <w:bookmarkStart w:id="19" w:name="_Toc370759362"/>
      <w:r w:rsidRPr="00F143F3">
        <w:rPr>
          <w:color w:val="auto"/>
        </w:rPr>
        <w:lastRenderedPageBreak/>
        <w:t>Β4</w:t>
      </w:r>
      <w:r w:rsidR="0056547F" w:rsidRPr="00F143F3">
        <w:rPr>
          <w:color w:val="auto"/>
        </w:rPr>
        <w:t>. ΟΙ ΦΥΣΙΚΕΣ ΙΔΙΟΤΗΤΕΣ ΤΟΥ ΙΟΥ</w:t>
      </w:r>
      <w:r w:rsidR="004267FF" w:rsidRPr="00F143F3">
        <w:rPr>
          <w:color w:val="auto"/>
        </w:rPr>
        <w:t xml:space="preserve"> ΤΟΥ ΔΝ</w:t>
      </w:r>
      <w:bookmarkEnd w:id="19"/>
    </w:p>
    <w:p w:rsidR="00261A31" w:rsidRDefault="0056547F" w:rsidP="00DD0171">
      <w:pPr>
        <w:spacing w:after="0"/>
        <w:jc w:val="both"/>
        <w:rPr>
          <w:rFonts w:ascii="Arial" w:eastAsia="Times New Roman" w:hAnsi="Arial" w:cs="Arial"/>
          <w:bCs/>
          <w:sz w:val="24"/>
          <w:szCs w:val="24"/>
          <w:shd w:val="clear" w:color="auto" w:fill="FFFFFF"/>
          <w:lang w:eastAsia="el-GR"/>
        </w:rPr>
      </w:pPr>
      <w:r w:rsidRPr="00544A43">
        <w:rPr>
          <w:rFonts w:ascii="Arial" w:hAnsi="Arial" w:cs="Arial"/>
          <w:sz w:val="24"/>
          <w:szCs w:val="24"/>
        </w:rPr>
        <w:t xml:space="preserve">   Ο ιός του ΔΝ εί</w:t>
      </w:r>
      <w:r w:rsidR="00DE5E57">
        <w:rPr>
          <w:rFonts w:ascii="Arial" w:hAnsi="Arial" w:cs="Arial"/>
          <w:sz w:val="24"/>
          <w:szCs w:val="24"/>
        </w:rPr>
        <w:t>ναι ευαίσθητος σε 3-8% φορμαλδεΰ</w:t>
      </w:r>
      <w:r w:rsidRPr="00544A43">
        <w:rPr>
          <w:rFonts w:ascii="Arial" w:hAnsi="Arial" w:cs="Arial"/>
          <w:sz w:val="24"/>
          <w:szCs w:val="24"/>
        </w:rPr>
        <w:t>δη, 2-3% υπεροξείδιο του υδρογόνου,</w:t>
      </w:r>
      <w:r w:rsidR="00DE5E57">
        <w:rPr>
          <w:rFonts w:ascii="Arial" w:hAnsi="Arial" w:cs="Arial"/>
          <w:sz w:val="24"/>
          <w:szCs w:val="24"/>
        </w:rPr>
        <w:t xml:space="preserve"> 2% γλουταραλδεΰ</w:t>
      </w:r>
      <w:r w:rsidRPr="00544A43">
        <w:rPr>
          <w:rFonts w:ascii="Arial" w:hAnsi="Arial" w:cs="Arial"/>
          <w:sz w:val="24"/>
          <w:szCs w:val="24"/>
        </w:rPr>
        <w:t xml:space="preserve">δη, 1% ιώδιο και 1% υποχλωριώδες νάτριο. Αδρανοποιείται </w:t>
      </w:r>
      <w:r w:rsidRPr="00544A43">
        <w:rPr>
          <w:rFonts w:ascii="Arial" w:eastAsia="Times New Roman" w:hAnsi="Arial" w:cs="Arial"/>
          <w:bCs/>
          <w:sz w:val="24"/>
          <w:szCs w:val="24"/>
          <w:shd w:val="clear" w:color="auto" w:fill="FFFFFF"/>
          <w:lang w:eastAsia="el-GR"/>
        </w:rPr>
        <w:t xml:space="preserve">από το ηλιακό φώς, τη θερμότητα και σε συνθήκες ξηρασίας. </w:t>
      </w:r>
      <w:r w:rsidRPr="00544A43">
        <w:rPr>
          <w:rFonts w:ascii="Arial" w:hAnsi="Arial" w:cs="Arial"/>
          <w:sz w:val="24"/>
          <w:szCs w:val="24"/>
        </w:rPr>
        <w:t>Επιβιώνει μόνο λίγες ώρες σε θερμοκρασία περιβάλλοντος στους 28</w:t>
      </w:r>
      <w:r w:rsidRPr="00544A43">
        <w:rPr>
          <w:rFonts w:ascii="Arial" w:hAnsi="Arial" w:cs="Arial"/>
          <w:sz w:val="24"/>
          <w:szCs w:val="24"/>
          <w:vertAlign w:val="superscript"/>
        </w:rPr>
        <w:t>ο</w:t>
      </w:r>
      <w:r w:rsidRPr="00544A43">
        <w:rPr>
          <w:rFonts w:ascii="Arial" w:hAnsi="Arial" w:cs="Arial"/>
          <w:sz w:val="24"/>
          <w:szCs w:val="24"/>
          <w:lang w:val="en-US"/>
        </w:rPr>
        <w:t>C</w:t>
      </w:r>
      <w:r w:rsidR="00141BA6">
        <w:rPr>
          <w:rFonts w:ascii="Arial" w:hAnsi="Arial" w:cs="Arial"/>
          <w:sz w:val="24"/>
          <w:szCs w:val="24"/>
        </w:rPr>
        <w:t xml:space="preserve"> </w:t>
      </w:r>
      <w:r w:rsidR="00141BA6">
        <w:rPr>
          <w:rFonts w:ascii="Arial" w:hAnsi="Arial" w:cs="Arial"/>
          <w:i/>
          <w:sz w:val="24"/>
          <w:szCs w:val="24"/>
        </w:rPr>
        <w:t>(</w:t>
      </w:r>
      <w:proofErr w:type="spellStart"/>
      <w:r w:rsidR="00141BA6">
        <w:rPr>
          <w:rFonts w:ascii="Arial" w:hAnsi="Arial" w:cs="Arial"/>
          <w:i/>
          <w:sz w:val="24"/>
          <w:szCs w:val="24"/>
        </w:rPr>
        <w:t>Καλκάνη</w:t>
      </w:r>
      <w:proofErr w:type="spellEnd"/>
      <w:r w:rsidR="00141BA6">
        <w:rPr>
          <w:rFonts w:ascii="Arial" w:hAnsi="Arial" w:cs="Arial"/>
          <w:i/>
          <w:sz w:val="24"/>
          <w:szCs w:val="24"/>
        </w:rPr>
        <w:t>,</w:t>
      </w:r>
      <w:r w:rsidR="00004910" w:rsidRPr="00C12908">
        <w:rPr>
          <w:rFonts w:ascii="Arial" w:hAnsi="Arial" w:cs="Arial"/>
          <w:i/>
          <w:sz w:val="24"/>
          <w:szCs w:val="24"/>
        </w:rPr>
        <w:t xml:space="preserve"> </w:t>
      </w:r>
      <w:r w:rsidR="00004910">
        <w:rPr>
          <w:rFonts w:ascii="Arial" w:hAnsi="Arial" w:cs="Arial"/>
          <w:i/>
          <w:sz w:val="24"/>
          <w:szCs w:val="24"/>
        </w:rPr>
        <w:t>2007</w:t>
      </w:r>
      <w:r w:rsidR="00004910" w:rsidRPr="00C12908">
        <w:rPr>
          <w:rFonts w:ascii="Arial" w:hAnsi="Arial" w:cs="Arial"/>
          <w:i/>
          <w:sz w:val="24"/>
          <w:szCs w:val="24"/>
        </w:rPr>
        <w:t>)</w:t>
      </w:r>
      <w:r w:rsidR="00141BA6">
        <w:rPr>
          <w:rFonts w:ascii="Arial" w:hAnsi="Arial" w:cs="Arial"/>
          <w:i/>
          <w:sz w:val="24"/>
          <w:szCs w:val="24"/>
        </w:rPr>
        <w:t xml:space="preserve">. </w:t>
      </w:r>
    </w:p>
    <w:p w:rsidR="00DD0171" w:rsidRPr="00DD0171" w:rsidRDefault="00DD0171" w:rsidP="00DD0171">
      <w:pPr>
        <w:spacing w:after="0"/>
        <w:jc w:val="both"/>
        <w:rPr>
          <w:rFonts w:ascii="Arial" w:eastAsia="Times New Roman" w:hAnsi="Arial" w:cs="Arial"/>
          <w:bCs/>
          <w:sz w:val="24"/>
          <w:szCs w:val="24"/>
          <w:shd w:val="clear" w:color="auto" w:fill="FFFFFF"/>
          <w:lang w:eastAsia="el-GR"/>
        </w:rPr>
      </w:pPr>
    </w:p>
    <w:p w:rsidR="0056547F" w:rsidRPr="00F143F3" w:rsidRDefault="000E2F94" w:rsidP="00F143F3">
      <w:pPr>
        <w:pStyle w:val="2"/>
        <w:rPr>
          <w:color w:val="auto"/>
          <w:shd w:val="clear" w:color="auto" w:fill="FFFFFF"/>
        </w:rPr>
      </w:pPr>
      <w:bookmarkStart w:id="20" w:name="_Toc370759363"/>
      <w:r w:rsidRPr="00F143F3">
        <w:rPr>
          <w:color w:val="auto"/>
          <w:shd w:val="clear" w:color="auto" w:fill="FFFFFF"/>
        </w:rPr>
        <w:t>Β5</w:t>
      </w:r>
      <w:r w:rsidR="0056547F" w:rsidRPr="00F143F3">
        <w:rPr>
          <w:color w:val="auto"/>
          <w:shd w:val="clear" w:color="auto" w:fill="FFFFFF"/>
        </w:rPr>
        <w:t>. Η ΜΕ</w:t>
      </w:r>
      <w:r w:rsidR="00AB4B5B" w:rsidRPr="00F143F3">
        <w:rPr>
          <w:color w:val="auto"/>
          <w:shd w:val="clear" w:color="auto" w:fill="FFFFFF"/>
        </w:rPr>
        <w:t>ΤΑΔΟΣΗ ΚΑΙ Ο ΚΥΚΛΟΣ ΖΩΗΣ ΤΟΥ ΙΟΥ</w:t>
      </w:r>
      <w:r w:rsidR="004267FF" w:rsidRPr="00F143F3">
        <w:rPr>
          <w:color w:val="auto"/>
          <w:shd w:val="clear" w:color="auto" w:fill="FFFFFF"/>
        </w:rPr>
        <w:t xml:space="preserve"> ΤΟΥ ΔΝ</w:t>
      </w:r>
      <w:bookmarkEnd w:id="20"/>
    </w:p>
    <w:p w:rsidR="0056547F" w:rsidRPr="00544A43" w:rsidRDefault="00B32C35" w:rsidP="00EA627A">
      <w:pPr>
        <w:spacing w:after="0"/>
        <w:jc w:val="both"/>
        <w:rPr>
          <w:rFonts w:ascii="Arial" w:eastAsia="Times New Roman" w:hAnsi="Arial" w:cs="Arial"/>
          <w:sz w:val="24"/>
          <w:szCs w:val="24"/>
          <w:lang w:eastAsia="el-GR"/>
        </w:rPr>
      </w:pPr>
      <w:r>
        <w:rPr>
          <w:rFonts w:ascii="Arial" w:eastAsia="Times New Roman" w:hAnsi="Arial" w:cs="Arial"/>
          <w:sz w:val="24"/>
          <w:szCs w:val="24"/>
          <w:lang w:eastAsia="el-GR"/>
        </w:rPr>
        <w:t xml:space="preserve">   Ο ιός του ΔΝ</w:t>
      </w:r>
      <w:r w:rsidR="0056547F" w:rsidRPr="00544A43">
        <w:rPr>
          <w:rFonts w:ascii="Arial" w:eastAsia="Times New Roman" w:hAnsi="Arial" w:cs="Arial"/>
          <w:sz w:val="24"/>
          <w:szCs w:val="24"/>
          <w:lang w:eastAsia="el-GR"/>
        </w:rPr>
        <w:t xml:space="preserve"> διατηρείται τοπικά και διασπείρεται σε νέες περιοχές κυρίως μέσω ενός ενζωοτικού κύκλου πολλαπλασιασμού που περιλαμβάνει άγρια και κατοικίδια πτηνά ως δεξαμενές (</w:t>
      </w:r>
      <w:proofErr w:type="spellStart"/>
      <w:r w:rsidR="0056547F" w:rsidRPr="00544A43">
        <w:rPr>
          <w:rFonts w:ascii="Arial" w:eastAsia="Times New Roman" w:hAnsi="Arial" w:cs="Arial"/>
          <w:bCs/>
          <w:sz w:val="24"/>
          <w:szCs w:val="24"/>
          <w:lang w:eastAsia="el-GR"/>
        </w:rPr>
        <w:t>reservoirs</w:t>
      </w:r>
      <w:proofErr w:type="spellEnd"/>
      <w:r w:rsidR="0056547F" w:rsidRPr="00544A43">
        <w:rPr>
          <w:rFonts w:ascii="Arial" w:eastAsia="Times New Roman" w:hAnsi="Arial" w:cs="Arial"/>
          <w:sz w:val="24"/>
          <w:szCs w:val="24"/>
          <w:lang w:eastAsia="el-GR"/>
        </w:rPr>
        <w:t>) και ορνιθοφιλικά κουνούπια διαβιβαστές (</w:t>
      </w:r>
      <w:proofErr w:type="spellStart"/>
      <w:r w:rsidR="0056547F" w:rsidRPr="00544A43">
        <w:rPr>
          <w:rFonts w:ascii="Arial" w:eastAsia="Times New Roman" w:hAnsi="Arial" w:cs="Arial"/>
          <w:bCs/>
          <w:sz w:val="24"/>
          <w:szCs w:val="24"/>
          <w:lang w:eastAsia="el-GR"/>
        </w:rPr>
        <w:t>vectors</w:t>
      </w:r>
      <w:proofErr w:type="spellEnd"/>
      <w:r w:rsidR="0056547F" w:rsidRPr="00544A43">
        <w:rPr>
          <w:rFonts w:ascii="Arial" w:eastAsia="Times New Roman" w:hAnsi="Arial" w:cs="Arial"/>
          <w:sz w:val="24"/>
          <w:szCs w:val="24"/>
          <w:lang w:eastAsia="el-GR"/>
        </w:rPr>
        <w:t>) του ιού, τόσο μεταξύ των πτηνών όσο και προς τους τελικούς ξενιστές (</w:t>
      </w:r>
      <w:proofErr w:type="spellStart"/>
      <w:r w:rsidR="0056547F" w:rsidRPr="00544A43">
        <w:rPr>
          <w:rFonts w:ascii="Arial" w:eastAsia="Times New Roman" w:hAnsi="Arial" w:cs="Arial"/>
          <w:bCs/>
          <w:sz w:val="24"/>
          <w:szCs w:val="24"/>
          <w:lang w:eastAsia="el-GR"/>
        </w:rPr>
        <w:t>dead</w:t>
      </w:r>
      <w:proofErr w:type="spellEnd"/>
      <w:r>
        <w:rPr>
          <w:rFonts w:ascii="Arial" w:eastAsia="Times New Roman" w:hAnsi="Arial" w:cs="Arial"/>
          <w:bCs/>
          <w:sz w:val="24"/>
          <w:szCs w:val="24"/>
          <w:lang w:eastAsia="el-GR"/>
        </w:rPr>
        <w:t xml:space="preserve"> </w:t>
      </w:r>
      <w:r w:rsidR="0056547F" w:rsidRPr="00544A43">
        <w:rPr>
          <w:rFonts w:ascii="Arial" w:eastAsia="Times New Roman" w:hAnsi="Arial" w:cs="Arial"/>
          <w:bCs/>
          <w:sz w:val="24"/>
          <w:szCs w:val="24"/>
          <w:lang w:eastAsia="el-GR"/>
        </w:rPr>
        <w:t xml:space="preserve">- </w:t>
      </w:r>
      <w:proofErr w:type="spellStart"/>
      <w:r w:rsidR="0056547F" w:rsidRPr="00544A43">
        <w:rPr>
          <w:rFonts w:ascii="Arial" w:eastAsia="Times New Roman" w:hAnsi="Arial" w:cs="Arial"/>
          <w:bCs/>
          <w:sz w:val="24"/>
          <w:szCs w:val="24"/>
          <w:lang w:eastAsia="el-GR"/>
        </w:rPr>
        <w:t>end</w:t>
      </w:r>
      <w:proofErr w:type="spellEnd"/>
      <w:r w:rsidR="0056547F" w:rsidRPr="00544A43">
        <w:rPr>
          <w:rFonts w:ascii="Arial" w:eastAsia="Times New Roman" w:hAnsi="Arial" w:cs="Arial"/>
          <w:bCs/>
          <w:sz w:val="24"/>
          <w:szCs w:val="24"/>
          <w:lang w:eastAsia="el-GR"/>
        </w:rPr>
        <w:t xml:space="preserve"> </w:t>
      </w:r>
      <w:proofErr w:type="spellStart"/>
      <w:r w:rsidR="0056547F" w:rsidRPr="00544A43">
        <w:rPr>
          <w:rFonts w:ascii="Arial" w:eastAsia="Times New Roman" w:hAnsi="Arial" w:cs="Arial"/>
          <w:bCs/>
          <w:sz w:val="24"/>
          <w:szCs w:val="24"/>
          <w:lang w:eastAsia="el-GR"/>
        </w:rPr>
        <w:t>hosts</w:t>
      </w:r>
      <w:proofErr w:type="spellEnd"/>
      <w:r w:rsidR="0056547F" w:rsidRPr="00544A43">
        <w:rPr>
          <w:rFonts w:ascii="Arial" w:eastAsia="Times New Roman" w:hAnsi="Arial" w:cs="Arial"/>
          <w:sz w:val="24"/>
          <w:szCs w:val="24"/>
          <w:lang w:eastAsia="el-GR"/>
        </w:rPr>
        <w:t>), δηλαδή τους ανθρώπους και τα άλογα.</w:t>
      </w:r>
    </w:p>
    <w:p w:rsidR="006B7355" w:rsidRPr="00544A43" w:rsidRDefault="006B7355" w:rsidP="00EA627A">
      <w:pPr>
        <w:spacing w:after="0"/>
        <w:jc w:val="both"/>
        <w:rPr>
          <w:rFonts w:ascii="Arial" w:eastAsia="Times New Roman" w:hAnsi="Arial" w:cs="Arial"/>
          <w:sz w:val="24"/>
          <w:szCs w:val="24"/>
          <w:lang w:eastAsia="el-GR"/>
        </w:rPr>
      </w:pPr>
    </w:p>
    <w:p w:rsidR="00853D89" w:rsidRPr="00544A43" w:rsidRDefault="00853D89" w:rsidP="00EA627A">
      <w:pPr>
        <w:spacing w:after="0"/>
        <w:jc w:val="both"/>
        <w:rPr>
          <w:rFonts w:ascii="Arial" w:eastAsia="Times New Roman" w:hAnsi="Arial" w:cs="Arial"/>
          <w:sz w:val="24"/>
          <w:szCs w:val="24"/>
          <w:lang w:eastAsia="el-GR"/>
        </w:rPr>
      </w:pPr>
    </w:p>
    <w:p w:rsidR="00853D89" w:rsidRDefault="00261A31" w:rsidP="00EA627A">
      <w:pPr>
        <w:spacing w:after="0"/>
        <w:jc w:val="both"/>
        <w:rPr>
          <w:rFonts w:ascii="Arial" w:eastAsia="Times New Roman" w:hAnsi="Arial" w:cs="Arial"/>
          <w:color w:val="FF0000"/>
          <w:sz w:val="24"/>
          <w:szCs w:val="24"/>
          <w:lang w:eastAsia="el-GR"/>
        </w:rPr>
      </w:pPr>
      <w:r>
        <w:rPr>
          <w:rFonts w:ascii="Arial" w:eastAsia="Times New Roman" w:hAnsi="Arial" w:cs="Arial"/>
          <w:noProof/>
          <w:color w:val="FF0000"/>
          <w:sz w:val="24"/>
          <w:szCs w:val="24"/>
          <w:lang w:eastAsia="el-GR"/>
        </w:rPr>
        <w:drawing>
          <wp:inline distT="0" distB="0" distL="0" distR="0" wp14:anchorId="4CF154AC" wp14:editId="614A30FC">
            <wp:extent cx="5602061" cy="2409825"/>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cle2.jpg"/>
                    <pic:cNvPicPr/>
                  </pic:nvPicPr>
                  <pic:blipFill>
                    <a:blip r:embed="rId21">
                      <a:extLst>
                        <a:ext uri="{28A0092B-C50C-407E-A947-70E740481C1C}">
                          <a14:useLocalDpi xmlns:a14="http://schemas.microsoft.com/office/drawing/2010/main" val="0"/>
                        </a:ext>
                      </a:extLst>
                    </a:blip>
                    <a:stretch>
                      <a:fillRect/>
                    </a:stretch>
                  </pic:blipFill>
                  <pic:spPr>
                    <a:xfrm>
                      <a:off x="0" y="0"/>
                      <a:ext cx="5602061" cy="2409825"/>
                    </a:xfrm>
                    <a:prstGeom prst="rect">
                      <a:avLst/>
                    </a:prstGeom>
                  </pic:spPr>
                </pic:pic>
              </a:graphicData>
            </a:graphic>
          </wp:inline>
        </w:drawing>
      </w:r>
    </w:p>
    <w:p w:rsidR="00BC5578" w:rsidRPr="00BC5578" w:rsidRDefault="00BC5578" w:rsidP="00EA627A">
      <w:pPr>
        <w:spacing w:after="0"/>
        <w:jc w:val="both"/>
        <w:rPr>
          <w:rFonts w:ascii="Arial" w:eastAsia="Times New Roman" w:hAnsi="Arial" w:cs="Arial"/>
          <w:color w:val="FF0000"/>
          <w:sz w:val="24"/>
          <w:szCs w:val="24"/>
          <w:lang w:eastAsia="el-GR"/>
        </w:rPr>
      </w:pPr>
    </w:p>
    <w:p w:rsidR="00853D89" w:rsidRPr="00D05309" w:rsidRDefault="006F525D" w:rsidP="005F53B7">
      <w:pPr>
        <w:pStyle w:val="af3"/>
        <w:spacing w:line="276" w:lineRule="auto"/>
        <w:jc w:val="both"/>
        <w:rPr>
          <w:rFonts w:asciiTheme="majorHAnsi" w:hAnsiTheme="majorHAnsi"/>
          <w:color w:val="auto"/>
          <w:sz w:val="22"/>
          <w:szCs w:val="22"/>
        </w:rPr>
      </w:pPr>
      <w:r w:rsidRPr="00342690">
        <w:rPr>
          <w:rFonts w:asciiTheme="majorHAnsi" w:hAnsiTheme="majorHAnsi"/>
          <w:color w:val="auto"/>
          <w:sz w:val="22"/>
          <w:szCs w:val="22"/>
        </w:rPr>
        <w:t xml:space="preserve">Εικόνα </w:t>
      </w:r>
      <w:r w:rsidR="009655AE" w:rsidRPr="00342690">
        <w:rPr>
          <w:rFonts w:asciiTheme="majorHAnsi" w:hAnsiTheme="majorHAnsi"/>
          <w:color w:val="auto"/>
          <w:sz w:val="22"/>
          <w:szCs w:val="22"/>
        </w:rPr>
        <w:fldChar w:fldCharType="begin"/>
      </w:r>
      <w:r w:rsidRPr="00342690">
        <w:rPr>
          <w:rFonts w:asciiTheme="majorHAnsi" w:hAnsiTheme="majorHAnsi"/>
          <w:color w:val="auto"/>
          <w:sz w:val="22"/>
          <w:szCs w:val="22"/>
        </w:rPr>
        <w:instrText xml:space="preserve"> SEQ Εικόνα \* ARABIC </w:instrText>
      </w:r>
      <w:r w:rsidR="009655AE" w:rsidRPr="00342690">
        <w:rPr>
          <w:rFonts w:asciiTheme="majorHAnsi" w:hAnsiTheme="majorHAnsi"/>
          <w:color w:val="auto"/>
          <w:sz w:val="22"/>
          <w:szCs w:val="22"/>
        </w:rPr>
        <w:fldChar w:fldCharType="separate"/>
      </w:r>
      <w:r w:rsidR="002F3540" w:rsidRPr="00342690">
        <w:rPr>
          <w:rFonts w:asciiTheme="majorHAnsi" w:hAnsiTheme="majorHAnsi"/>
          <w:noProof/>
          <w:color w:val="auto"/>
          <w:sz w:val="22"/>
          <w:szCs w:val="22"/>
        </w:rPr>
        <w:t>2</w:t>
      </w:r>
      <w:r w:rsidR="009655AE" w:rsidRPr="00342690">
        <w:rPr>
          <w:rFonts w:asciiTheme="majorHAnsi" w:hAnsiTheme="majorHAnsi"/>
          <w:color w:val="auto"/>
          <w:sz w:val="22"/>
          <w:szCs w:val="22"/>
        </w:rPr>
        <w:fldChar w:fldCharType="end"/>
      </w:r>
      <w:r w:rsidRPr="00342690">
        <w:rPr>
          <w:rFonts w:asciiTheme="majorHAnsi" w:hAnsiTheme="majorHAnsi"/>
          <w:color w:val="auto"/>
          <w:sz w:val="22"/>
          <w:szCs w:val="22"/>
        </w:rPr>
        <w:t>. Κύκλος</w:t>
      </w:r>
      <w:r w:rsidR="00B32C35" w:rsidRPr="00342690">
        <w:rPr>
          <w:rFonts w:asciiTheme="majorHAnsi" w:hAnsiTheme="majorHAnsi"/>
          <w:color w:val="auto"/>
          <w:sz w:val="22"/>
          <w:szCs w:val="22"/>
        </w:rPr>
        <w:t xml:space="preserve"> ζωής του ιού του ΔΝ</w:t>
      </w:r>
      <w:r w:rsidR="005F53B7" w:rsidRPr="00342690">
        <w:rPr>
          <w:rFonts w:asciiTheme="majorHAnsi" w:hAnsiTheme="majorHAnsi"/>
          <w:color w:val="auto"/>
          <w:sz w:val="22"/>
          <w:szCs w:val="22"/>
        </w:rPr>
        <w:t>.</w:t>
      </w:r>
      <w:r w:rsidR="00D05309">
        <w:rPr>
          <w:rFonts w:asciiTheme="majorHAnsi" w:hAnsiTheme="majorHAnsi"/>
          <w:color w:val="auto"/>
          <w:sz w:val="22"/>
          <w:szCs w:val="22"/>
        </w:rPr>
        <w:t xml:space="preserve"> </w:t>
      </w:r>
      <w:r w:rsidR="005F53B7" w:rsidRPr="00342690">
        <w:rPr>
          <w:rFonts w:asciiTheme="majorHAnsi" w:hAnsiTheme="majorHAnsi"/>
          <w:b w:val="0"/>
          <w:color w:val="auto"/>
          <w:sz w:val="22"/>
          <w:szCs w:val="22"/>
        </w:rPr>
        <w:t>Ανατύπωση από</w:t>
      </w:r>
      <w:r w:rsidR="000829BA" w:rsidRPr="00342690">
        <w:rPr>
          <w:rFonts w:asciiTheme="majorHAnsi" w:hAnsiTheme="majorHAnsi"/>
          <w:b w:val="0"/>
          <w:color w:val="auto"/>
          <w:sz w:val="22"/>
          <w:szCs w:val="22"/>
        </w:rPr>
        <w:t xml:space="preserve"> </w:t>
      </w:r>
      <w:hyperlink r:id="rId22" w:history="1">
        <w:r w:rsidR="004C3683" w:rsidRPr="00342690">
          <w:rPr>
            <w:rStyle w:val="-"/>
            <w:rFonts w:asciiTheme="majorHAnsi" w:hAnsiTheme="majorHAnsi"/>
            <w:b w:val="0"/>
            <w:color w:val="auto"/>
            <w:sz w:val="22"/>
            <w:szCs w:val="22"/>
            <w:u w:val="none"/>
            <w:lang w:val="en-US"/>
          </w:rPr>
          <w:t>http</w:t>
        </w:r>
        <w:r w:rsidR="004C3683" w:rsidRPr="00342690">
          <w:rPr>
            <w:rStyle w:val="-"/>
            <w:rFonts w:asciiTheme="majorHAnsi" w:hAnsiTheme="majorHAnsi"/>
            <w:b w:val="0"/>
            <w:color w:val="auto"/>
            <w:sz w:val="22"/>
            <w:szCs w:val="22"/>
            <w:u w:val="none"/>
          </w:rPr>
          <w:t>://</w:t>
        </w:r>
        <w:r w:rsidR="004C3683" w:rsidRPr="00342690">
          <w:rPr>
            <w:rStyle w:val="-"/>
            <w:rFonts w:asciiTheme="majorHAnsi" w:hAnsiTheme="majorHAnsi"/>
            <w:b w:val="0"/>
            <w:color w:val="auto"/>
            <w:sz w:val="22"/>
            <w:szCs w:val="22"/>
            <w:u w:val="none"/>
            <w:lang w:val="en-US"/>
          </w:rPr>
          <w:t>www</w:t>
        </w:r>
        <w:r w:rsidR="004C3683" w:rsidRPr="00342690">
          <w:rPr>
            <w:rStyle w:val="-"/>
            <w:rFonts w:asciiTheme="majorHAnsi" w:hAnsiTheme="majorHAnsi"/>
            <w:b w:val="0"/>
            <w:color w:val="auto"/>
            <w:sz w:val="22"/>
            <w:szCs w:val="22"/>
            <w:u w:val="none"/>
          </w:rPr>
          <w:t>.</w:t>
        </w:r>
        <w:proofErr w:type="spellStart"/>
        <w:r w:rsidR="004C3683" w:rsidRPr="00342690">
          <w:rPr>
            <w:rStyle w:val="-"/>
            <w:rFonts w:asciiTheme="majorHAnsi" w:hAnsiTheme="majorHAnsi"/>
            <w:b w:val="0"/>
            <w:color w:val="auto"/>
            <w:sz w:val="22"/>
            <w:szCs w:val="22"/>
            <w:u w:val="none"/>
            <w:lang w:val="en-US"/>
          </w:rPr>
          <w:t>bcmvcd</w:t>
        </w:r>
        <w:proofErr w:type="spellEnd"/>
        <w:r w:rsidR="004C3683" w:rsidRPr="00342690">
          <w:rPr>
            <w:rStyle w:val="-"/>
            <w:rFonts w:asciiTheme="majorHAnsi" w:hAnsiTheme="majorHAnsi"/>
            <w:b w:val="0"/>
            <w:color w:val="auto"/>
            <w:sz w:val="22"/>
            <w:szCs w:val="22"/>
            <w:u w:val="none"/>
          </w:rPr>
          <w:t>.</w:t>
        </w:r>
        <w:r w:rsidR="004C3683" w:rsidRPr="00342690">
          <w:rPr>
            <w:rStyle w:val="-"/>
            <w:rFonts w:asciiTheme="majorHAnsi" w:hAnsiTheme="majorHAnsi"/>
            <w:b w:val="0"/>
            <w:color w:val="auto"/>
            <w:sz w:val="22"/>
            <w:szCs w:val="22"/>
            <w:u w:val="none"/>
            <w:lang w:val="en-US"/>
          </w:rPr>
          <w:t>com</w:t>
        </w:r>
        <w:r w:rsidR="004C3683" w:rsidRPr="00342690">
          <w:rPr>
            <w:rStyle w:val="-"/>
            <w:rFonts w:asciiTheme="majorHAnsi" w:hAnsiTheme="majorHAnsi"/>
            <w:b w:val="0"/>
            <w:color w:val="auto"/>
            <w:sz w:val="22"/>
            <w:szCs w:val="22"/>
            <w:u w:val="none"/>
          </w:rPr>
          <w:t>/</w:t>
        </w:r>
        <w:r w:rsidR="004C3683" w:rsidRPr="00342690">
          <w:rPr>
            <w:rStyle w:val="-"/>
            <w:rFonts w:asciiTheme="majorHAnsi" w:hAnsiTheme="majorHAnsi"/>
            <w:b w:val="0"/>
            <w:color w:val="auto"/>
            <w:sz w:val="22"/>
            <w:szCs w:val="22"/>
            <w:u w:val="none"/>
            <w:lang w:val="en-US"/>
          </w:rPr>
          <w:t>viruses</w:t>
        </w:r>
        <w:r w:rsidR="004C3683" w:rsidRPr="00342690">
          <w:rPr>
            <w:rStyle w:val="-"/>
            <w:rFonts w:asciiTheme="majorHAnsi" w:hAnsiTheme="majorHAnsi"/>
            <w:b w:val="0"/>
            <w:color w:val="auto"/>
            <w:sz w:val="22"/>
            <w:szCs w:val="22"/>
            <w:u w:val="none"/>
          </w:rPr>
          <w:t>.</w:t>
        </w:r>
        <w:r w:rsidR="004C3683" w:rsidRPr="00342690">
          <w:rPr>
            <w:rStyle w:val="-"/>
            <w:rFonts w:asciiTheme="majorHAnsi" w:hAnsiTheme="majorHAnsi"/>
            <w:b w:val="0"/>
            <w:color w:val="auto"/>
            <w:sz w:val="22"/>
            <w:szCs w:val="22"/>
            <w:u w:val="none"/>
            <w:lang w:val="en-US"/>
          </w:rPr>
          <w:t>html</w:t>
        </w:r>
      </w:hyperlink>
    </w:p>
    <w:p w:rsidR="008E616E" w:rsidRDefault="008E616E" w:rsidP="00EA627A">
      <w:pPr>
        <w:spacing w:after="0"/>
        <w:jc w:val="both"/>
      </w:pPr>
    </w:p>
    <w:p w:rsidR="008E616E" w:rsidRPr="006F525D" w:rsidRDefault="008E616E" w:rsidP="00EA627A">
      <w:pPr>
        <w:spacing w:after="0"/>
        <w:jc w:val="both"/>
        <w:rPr>
          <w:rFonts w:ascii="Arial" w:eastAsia="Times New Roman" w:hAnsi="Arial" w:cs="Arial"/>
          <w:lang w:eastAsia="el-GR"/>
        </w:rPr>
      </w:pPr>
    </w:p>
    <w:p w:rsidR="00D05309" w:rsidRDefault="00D05309" w:rsidP="00EA627A">
      <w:pPr>
        <w:spacing w:after="0"/>
        <w:jc w:val="both"/>
        <w:rPr>
          <w:rFonts w:ascii="Arial" w:eastAsia="Times New Roman" w:hAnsi="Arial" w:cs="Arial"/>
          <w:b/>
          <w:sz w:val="24"/>
          <w:szCs w:val="24"/>
          <w:lang w:eastAsia="el-GR"/>
        </w:rPr>
      </w:pPr>
    </w:p>
    <w:p w:rsidR="004267FF" w:rsidRDefault="004267FF" w:rsidP="00EA627A">
      <w:pPr>
        <w:spacing w:after="0"/>
        <w:jc w:val="both"/>
        <w:rPr>
          <w:rFonts w:ascii="Arial" w:eastAsia="Times New Roman" w:hAnsi="Arial" w:cs="Arial"/>
          <w:b/>
          <w:sz w:val="24"/>
          <w:szCs w:val="24"/>
          <w:lang w:eastAsia="el-GR"/>
        </w:rPr>
      </w:pPr>
    </w:p>
    <w:p w:rsidR="004267FF" w:rsidRDefault="004267FF" w:rsidP="00EA627A">
      <w:pPr>
        <w:spacing w:after="0"/>
        <w:jc w:val="both"/>
        <w:rPr>
          <w:rFonts w:ascii="Arial" w:eastAsia="Times New Roman" w:hAnsi="Arial" w:cs="Arial"/>
          <w:b/>
          <w:sz w:val="24"/>
          <w:szCs w:val="24"/>
          <w:lang w:eastAsia="el-GR"/>
        </w:rPr>
      </w:pPr>
    </w:p>
    <w:p w:rsidR="00261A31" w:rsidRDefault="00261A31" w:rsidP="00EA627A">
      <w:pPr>
        <w:spacing w:after="0"/>
        <w:jc w:val="both"/>
        <w:rPr>
          <w:rFonts w:ascii="Arial" w:eastAsia="Times New Roman" w:hAnsi="Arial" w:cs="Arial"/>
          <w:b/>
          <w:sz w:val="24"/>
          <w:szCs w:val="24"/>
          <w:lang w:eastAsia="el-GR"/>
        </w:rPr>
      </w:pPr>
    </w:p>
    <w:p w:rsidR="00261A31" w:rsidRDefault="00261A31" w:rsidP="00EA627A">
      <w:pPr>
        <w:spacing w:after="0"/>
        <w:jc w:val="both"/>
        <w:rPr>
          <w:rFonts w:ascii="Arial" w:eastAsia="Times New Roman" w:hAnsi="Arial" w:cs="Arial"/>
          <w:b/>
          <w:sz w:val="24"/>
          <w:szCs w:val="24"/>
          <w:lang w:eastAsia="el-GR"/>
        </w:rPr>
      </w:pPr>
    </w:p>
    <w:p w:rsidR="00261A31" w:rsidRDefault="00261A31" w:rsidP="00EA627A">
      <w:pPr>
        <w:spacing w:after="0"/>
        <w:jc w:val="both"/>
        <w:rPr>
          <w:rFonts w:ascii="Arial" w:eastAsia="Times New Roman" w:hAnsi="Arial" w:cs="Arial"/>
          <w:b/>
          <w:sz w:val="24"/>
          <w:szCs w:val="24"/>
          <w:lang w:eastAsia="el-GR"/>
        </w:rPr>
      </w:pPr>
    </w:p>
    <w:p w:rsidR="00DD0171" w:rsidRDefault="00DD0171" w:rsidP="00EA627A">
      <w:pPr>
        <w:spacing w:after="0"/>
        <w:jc w:val="both"/>
        <w:rPr>
          <w:rFonts w:ascii="Arial" w:eastAsia="Times New Roman" w:hAnsi="Arial" w:cs="Arial"/>
          <w:b/>
          <w:sz w:val="24"/>
          <w:szCs w:val="24"/>
          <w:lang w:eastAsia="el-GR"/>
        </w:rPr>
      </w:pPr>
    </w:p>
    <w:p w:rsidR="00DD0171" w:rsidRDefault="00DD0171" w:rsidP="00EA627A">
      <w:pPr>
        <w:spacing w:after="0"/>
        <w:jc w:val="both"/>
        <w:rPr>
          <w:rFonts w:ascii="Arial" w:eastAsia="Times New Roman" w:hAnsi="Arial" w:cs="Arial"/>
          <w:b/>
          <w:sz w:val="24"/>
          <w:szCs w:val="24"/>
          <w:lang w:eastAsia="el-GR"/>
        </w:rPr>
      </w:pPr>
    </w:p>
    <w:p w:rsidR="0056547F" w:rsidRPr="00D50B3B" w:rsidRDefault="000E2F94" w:rsidP="00F143F3">
      <w:pPr>
        <w:pStyle w:val="2"/>
        <w:rPr>
          <w:rFonts w:eastAsia="Times New Roman"/>
          <w:color w:val="auto"/>
          <w:lang w:eastAsia="el-GR"/>
        </w:rPr>
      </w:pPr>
      <w:bookmarkStart w:id="21" w:name="_Toc370759364"/>
      <w:r w:rsidRPr="00F143F3">
        <w:rPr>
          <w:rFonts w:eastAsia="Times New Roman"/>
          <w:color w:val="auto"/>
          <w:lang w:eastAsia="el-GR"/>
        </w:rPr>
        <w:lastRenderedPageBreak/>
        <w:t>Β5</w:t>
      </w:r>
      <w:r w:rsidR="0056547F" w:rsidRPr="00F143F3">
        <w:rPr>
          <w:rFonts w:eastAsia="Times New Roman"/>
          <w:color w:val="auto"/>
          <w:lang w:eastAsia="el-GR"/>
        </w:rPr>
        <w:t>.1 ΚΥΡΙΟΙ ΞΕΝΙΣΤΕΣ</w:t>
      </w:r>
      <w:bookmarkEnd w:id="21"/>
    </w:p>
    <w:p w:rsidR="0056547F" w:rsidRPr="00544A43" w:rsidRDefault="0056547F" w:rsidP="00EA627A">
      <w:pPr>
        <w:spacing w:after="0"/>
        <w:jc w:val="both"/>
        <w:rPr>
          <w:rFonts w:ascii="Arial" w:hAnsi="Arial" w:cs="Arial"/>
          <w:sz w:val="24"/>
          <w:szCs w:val="24"/>
        </w:rPr>
      </w:pPr>
      <w:r w:rsidRPr="00544A43">
        <w:rPr>
          <w:rFonts w:ascii="Arial" w:hAnsi="Arial" w:cs="Arial"/>
          <w:sz w:val="24"/>
          <w:szCs w:val="24"/>
        </w:rPr>
        <w:t xml:space="preserve">   </w:t>
      </w:r>
      <w:r w:rsidRPr="00544A43">
        <w:rPr>
          <w:rFonts w:ascii="Arial" w:hAnsi="Arial" w:cs="Arial"/>
          <w:sz w:val="24"/>
          <w:szCs w:val="24"/>
          <w:shd w:val="clear" w:color="auto" w:fill="FFFFFF"/>
        </w:rPr>
        <w:t>Οι κύριοι</w:t>
      </w:r>
      <w:r w:rsidRPr="00544A43">
        <w:rPr>
          <w:rStyle w:val="apple-converted-space"/>
          <w:rFonts w:ascii="Arial" w:hAnsi="Arial" w:cs="Arial"/>
          <w:sz w:val="24"/>
          <w:szCs w:val="24"/>
          <w:shd w:val="clear" w:color="auto" w:fill="FFFFFF"/>
        </w:rPr>
        <w:t> </w:t>
      </w:r>
      <w:r w:rsidRPr="00544A43">
        <w:rPr>
          <w:rStyle w:val="a5"/>
          <w:rFonts w:ascii="Arial" w:hAnsi="Arial" w:cs="Arial"/>
          <w:b w:val="0"/>
          <w:sz w:val="24"/>
          <w:szCs w:val="24"/>
          <w:shd w:val="clear" w:color="auto" w:fill="FFFFFF"/>
        </w:rPr>
        <w:t>ξενιστές</w:t>
      </w:r>
      <w:r w:rsidRPr="00544A43">
        <w:rPr>
          <w:rFonts w:ascii="Arial" w:hAnsi="Arial" w:cs="Arial"/>
          <w:sz w:val="24"/>
          <w:szCs w:val="24"/>
          <w:shd w:val="clear" w:color="auto" w:fill="FFFFFF"/>
        </w:rPr>
        <w:t xml:space="preserve"> του ιού</w:t>
      </w:r>
      <w:r w:rsidR="00B32C35">
        <w:rPr>
          <w:rFonts w:ascii="Arial" w:hAnsi="Arial" w:cs="Arial"/>
          <w:sz w:val="24"/>
          <w:szCs w:val="24"/>
          <w:shd w:val="clear" w:color="auto" w:fill="FFFFFF"/>
        </w:rPr>
        <w:t xml:space="preserve"> του ΔΝ</w:t>
      </w:r>
      <w:r w:rsidRPr="00544A43">
        <w:rPr>
          <w:rFonts w:ascii="Arial" w:hAnsi="Arial" w:cs="Arial"/>
          <w:sz w:val="24"/>
          <w:szCs w:val="24"/>
          <w:shd w:val="clear" w:color="auto" w:fill="FFFFFF"/>
        </w:rPr>
        <w:t xml:space="preserve"> είναι τα</w:t>
      </w:r>
      <w:r w:rsidRPr="00544A43">
        <w:rPr>
          <w:rStyle w:val="apple-converted-space"/>
          <w:rFonts w:ascii="Arial" w:hAnsi="Arial" w:cs="Arial"/>
          <w:sz w:val="24"/>
          <w:szCs w:val="24"/>
          <w:shd w:val="clear" w:color="auto" w:fill="FFFFFF"/>
        </w:rPr>
        <w:t> </w:t>
      </w:r>
      <w:r w:rsidRPr="00544A43">
        <w:rPr>
          <w:rStyle w:val="a5"/>
          <w:rFonts w:ascii="Arial" w:hAnsi="Arial" w:cs="Arial"/>
          <w:sz w:val="24"/>
          <w:szCs w:val="24"/>
          <w:shd w:val="clear" w:color="auto" w:fill="FFFFFF"/>
        </w:rPr>
        <w:t>πτηνά</w:t>
      </w:r>
      <w:r w:rsidRPr="00544A43">
        <w:rPr>
          <w:rStyle w:val="apple-converted-space"/>
          <w:rFonts w:ascii="Arial" w:hAnsi="Arial" w:cs="Arial"/>
          <w:sz w:val="24"/>
          <w:szCs w:val="24"/>
          <w:shd w:val="clear" w:color="auto" w:fill="FFFFFF"/>
        </w:rPr>
        <w:t> </w:t>
      </w:r>
      <w:r w:rsidRPr="00544A43">
        <w:rPr>
          <w:rFonts w:ascii="Arial" w:hAnsi="Arial" w:cs="Arial"/>
          <w:sz w:val="24"/>
          <w:szCs w:val="24"/>
          <w:shd w:val="clear" w:color="auto" w:fill="FFFFFF"/>
        </w:rPr>
        <w:t>και κυρίως τα</w:t>
      </w:r>
      <w:r w:rsidRPr="00544A43">
        <w:rPr>
          <w:rStyle w:val="apple-converted-space"/>
          <w:rFonts w:ascii="Arial" w:hAnsi="Arial" w:cs="Arial"/>
          <w:sz w:val="24"/>
          <w:szCs w:val="24"/>
          <w:shd w:val="clear" w:color="auto" w:fill="FFFFFF"/>
        </w:rPr>
        <w:t> </w:t>
      </w:r>
      <w:r w:rsidRPr="00544A43">
        <w:rPr>
          <w:rStyle w:val="a5"/>
          <w:rFonts w:ascii="Arial" w:hAnsi="Arial" w:cs="Arial"/>
          <w:b w:val="0"/>
          <w:sz w:val="24"/>
          <w:szCs w:val="24"/>
          <w:shd w:val="clear" w:color="auto" w:fill="FFFFFF"/>
        </w:rPr>
        <w:t xml:space="preserve">αποδημητικά </w:t>
      </w:r>
      <w:r w:rsidRPr="00544A43">
        <w:rPr>
          <w:rFonts w:ascii="Arial" w:hAnsi="Arial" w:cs="Arial"/>
          <w:sz w:val="24"/>
          <w:szCs w:val="24"/>
          <w:shd w:val="clear" w:color="auto" w:fill="FFFFFF"/>
        </w:rPr>
        <w:t>πτηνά, που μπορούν να μεταφέρουν τον ιό σε μεγάλες αποστάσεις. Τα πτηνά είναι φορείς μεγάλου ιϊκού φορτίου και έτσι μπορούν να επιμολύνουν τα κουνούπια που θα τραφούν με το αίμα τους.</w:t>
      </w:r>
    </w:p>
    <w:p w:rsidR="0056547F" w:rsidRPr="00544A43" w:rsidRDefault="0056547F" w:rsidP="00EA627A">
      <w:pPr>
        <w:spacing w:after="0"/>
        <w:jc w:val="both"/>
        <w:rPr>
          <w:rFonts w:ascii="Arial" w:hAnsi="Arial" w:cs="Arial"/>
          <w:sz w:val="24"/>
          <w:szCs w:val="24"/>
          <w:shd w:val="clear" w:color="auto" w:fill="FFFFFF"/>
        </w:rPr>
      </w:pPr>
      <w:r w:rsidRPr="00544A43">
        <w:rPr>
          <w:rFonts w:ascii="Arial" w:hAnsi="Arial" w:cs="Arial"/>
          <w:sz w:val="24"/>
          <w:szCs w:val="24"/>
          <w:shd w:val="clear" w:color="auto" w:fill="FFFFFF"/>
        </w:rPr>
        <w:t xml:space="preserve">   Με ένα εκτιμώμενο όριο των 10</w:t>
      </w:r>
      <w:r w:rsidRPr="00544A43">
        <w:rPr>
          <w:rFonts w:ascii="Arial" w:hAnsi="Arial" w:cs="Arial"/>
          <w:sz w:val="24"/>
          <w:szCs w:val="24"/>
          <w:shd w:val="clear" w:color="auto" w:fill="FFFFFF"/>
          <w:vertAlign w:val="superscript"/>
        </w:rPr>
        <w:t>5</w:t>
      </w:r>
      <w:r w:rsidRPr="00544A43">
        <w:rPr>
          <w:rFonts w:ascii="Arial" w:hAnsi="Arial" w:cs="Arial"/>
          <w:sz w:val="24"/>
          <w:szCs w:val="24"/>
          <w:shd w:val="clear" w:color="auto" w:fill="FFFFFF"/>
        </w:rPr>
        <w:t xml:space="preserve"> PFU </w:t>
      </w:r>
      <w:proofErr w:type="spellStart"/>
      <w:r w:rsidRPr="00544A43">
        <w:rPr>
          <w:rFonts w:ascii="Arial" w:hAnsi="Arial" w:cs="Arial"/>
          <w:sz w:val="24"/>
          <w:szCs w:val="24"/>
          <w:shd w:val="clear" w:color="auto" w:fill="FFFFFF"/>
        </w:rPr>
        <w:t>ιϊκών</w:t>
      </w:r>
      <w:proofErr w:type="spellEnd"/>
      <w:r w:rsidRPr="00544A43">
        <w:rPr>
          <w:rFonts w:ascii="Arial" w:hAnsi="Arial" w:cs="Arial"/>
          <w:sz w:val="24"/>
          <w:szCs w:val="24"/>
          <w:shd w:val="clear" w:color="auto" w:fill="FFFFFF"/>
        </w:rPr>
        <w:t xml:space="preserve"> σωματίων/ml αίματος, άνω του οποίου ένα γεύμα αίματος μπορεί να μεταδώσει τον ιό</w:t>
      </w:r>
      <w:r w:rsidR="00B32C35">
        <w:rPr>
          <w:rFonts w:ascii="Arial" w:hAnsi="Arial" w:cs="Arial"/>
          <w:sz w:val="24"/>
          <w:szCs w:val="24"/>
          <w:shd w:val="clear" w:color="auto" w:fill="FFFFFF"/>
        </w:rPr>
        <w:t xml:space="preserve"> του ΔΝ</w:t>
      </w:r>
      <w:r w:rsidRPr="00544A43">
        <w:rPr>
          <w:rFonts w:ascii="Arial" w:hAnsi="Arial" w:cs="Arial"/>
          <w:sz w:val="24"/>
          <w:szCs w:val="24"/>
          <w:shd w:val="clear" w:color="auto" w:fill="FFFFFF"/>
        </w:rPr>
        <w:t xml:space="preserve"> στο κουνούπι, διάφορα είδη πτηνών των τάξεων των </w:t>
      </w:r>
      <w:proofErr w:type="spellStart"/>
      <w:r w:rsidRPr="00544A43">
        <w:rPr>
          <w:rFonts w:ascii="Arial" w:hAnsi="Arial" w:cs="Arial"/>
          <w:sz w:val="24"/>
          <w:szCs w:val="24"/>
          <w:shd w:val="clear" w:color="auto" w:fill="FFFFFF"/>
        </w:rPr>
        <w:t>στρουθιόμορφων</w:t>
      </w:r>
      <w:proofErr w:type="spellEnd"/>
      <w:r w:rsidRPr="00544A43">
        <w:rPr>
          <w:rFonts w:ascii="Arial" w:hAnsi="Arial" w:cs="Arial"/>
          <w:sz w:val="24"/>
          <w:szCs w:val="24"/>
          <w:shd w:val="clear" w:color="auto" w:fill="FFFFFF"/>
        </w:rPr>
        <w:t xml:space="preserve"> (κορακοειδή, σπουργίτια), των </w:t>
      </w:r>
      <w:proofErr w:type="spellStart"/>
      <w:r w:rsidRPr="00544A43">
        <w:rPr>
          <w:rFonts w:ascii="Arial" w:hAnsi="Arial" w:cs="Arial"/>
          <w:sz w:val="24"/>
          <w:szCs w:val="24"/>
          <w:shd w:val="clear" w:color="auto" w:fill="FFFFFF"/>
        </w:rPr>
        <w:t>γλαυκόμορφων</w:t>
      </w:r>
      <w:proofErr w:type="spellEnd"/>
      <w:r w:rsidRPr="00544A43">
        <w:rPr>
          <w:rFonts w:ascii="Arial" w:hAnsi="Arial" w:cs="Arial"/>
          <w:sz w:val="24"/>
          <w:szCs w:val="24"/>
          <w:shd w:val="clear" w:color="auto" w:fill="FFFFFF"/>
        </w:rPr>
        <w:t xml:space="preserve"> (κουκουβάγιες, μπούφοι), των </w:t>
      </w:r>
      <w:proofErr w:type="spellStart"/>
      <w:r w:rsidRPr="00544A43">
        <w:rPr>
          <w:rFonts w:ascii="Arial" w:hAnsi="Arial" w:cs="Arial"/>
          <w:sz w:val="24"/>
          <w:szCs w:val="24"/>
          <w:shd w:val="clear" w:color="auto" w:fill="FFFFFF"/>
        </w:rPr>
        <w:t>χαραδριό</w:t>
      </w:r>
      <w:proofErr w:type="spellEnd"/>
      <w:r w:rsidR="00D1016B">
        <w:rPr>
          <w:rFonts w:ascii="Arial" w:hAnsi="Arial" w:cs="Arial"/>
          <w:sz w:val="24"/>
          <w:szCs w:val="24"/>
          <w:shd w:val="clear" w:color="auto" w:fill="FFFFFF"/>
        </w:rPr>
        <w:t>-</w:t>
      </w:r>
      <w:proofErr w:type="spellStart"/>
      <w:r w:rsidRPr="00544A43">
        <w:rPr>
          <w:rFonts w:ascii="Arial" w:hAnsi="Arial" w:cs="Arial"/>
          <w:sz w:val="24"/>
          <w:szCs w:val="24"/>
          <w:shd w:val="clear" w:color="auto" w:fill="FFFFFF"/>
        </w:rPr>
        <w:t>μορφων</w:t>
      </w:r>
      <w:proofErr w:type="spellEnd"/>
      <w:r w:rsidRPr="00544A43">
        <w:rPr>
          <w:rFonts w:ascii="Arial" w:hAnsi="Arial" w:cs="Arial"/>
          <w:sz w:val="24"/>
          <w:szCs w:val="24"/>
          <w:shd w:val="clear" w:color="auto" w:fill="FFFFFF"/>
        </w:rPr>
        <w:t xml:space="preserve"> (μπεκάτσες, γλάροι) και των </w:t>
      </w:r>
      <w:proofErr w:type="spellStart"/>
      <w:r w:rsidRPr="00544A43">
        <w:rPr>
          <w:rFonts w:ascii="Arial" w:hAnsi="Arial" w:cs="Arial"/>
          <w:sz w:val="24"/>
          <w:szCs w:val="24"/>
          <w:shd w:val="clear" w:color="auto" w:fill="FFFFFF"/>
        </w:rPr>
        <w:t>ιερακόμορφων</w:t>
      </w:r>
      <w:proofErr w:type="spellEnd"/>
      <w:r w:rsidRPr="00544A43">
        <w:rPr>
          <w:rFonts w:ascii="Arial" w:hAnsi="Arial" w:cs="Arial"/>
          <w:sz w:val="24"/>
          <w:szCs w:val="24"/>
          <w:shd w:val="clear" w:color="auto" w:fill="FFFFFF"/>
        </w:rPr>
        <w:t xml:space="preserve"> (διάφορα είδη γερακιών) αναπτύσσουν για ορισμένες μέρες (1-4) τίτλους ιαιμίας επαρκείς για τη μετάδοση του ιού σε τρεφόμενο κουνούπι. Αντίθετα, είδη των τάξεων των </w:t>
      </w:r>
      <w:proofErr w:type="spellStart"/>
      <w:r w:rsidRPr="00544A43">
        <w:rPr>
          <w:rFonts w:ascii="Arial" w:hAnsi="Arial" w:cs="Arial"/>
          <w:sz w:val="24"/>
          <w:szCs w:val="24"/>
          <w:shd w:val="clear" w:color="auto" w:fill="FFFFFF"/>
        </w:rPr>
        <w:t>δρυοκολαπτόμορφων</w:t>
      </w:r>
      <w:proofErr w:type="spellEnd"/>
      <w:r w:rsidRPr="00544A43">
        <w:rPr>
          <w:rFonts w:ascii="Arial" w:hAnsi="Arial" w:cs="Arial"/>
          <w:sz w:val="24"/>
          <w:szCs w:val="24"/>
          <w:shd w:val="clear" w:color="auto" w:fill="FFFFFF"/>
        </w:rPr>
        <w:t xml:space="preserve"> (δρυοκολάπτες), των </w:t>
      </w:r>
      <w:proofErr w:type="spellStart"/>
      <w:r w:rsidRPr="00544A43">
        <w:rPr>
          <w:rFonts w:ascii="Arial" w:hAnsi="Arial" w:cs="Arial"/>
          <w:sz w:val="24"/>
          <w:szCs w:val="24"/>
          <w:shd w:val="clear" w:color="auto" w:fill="FFFFFF"/>
        </w:rPr>
        <w:t>περιστερόμορφων</w:t>
      </w:r>
      <w:proofErr w:type="spellEnd"/>
      <w:r w:rsidRPr="00544A43">
        <w:rPr>
          <w:rFonts w:ascii="Arial" w:hAnsi="Arial" w:cs="Arial"/>
          <w:sz w:val="24"/>
          <w:szCs w:val="24"/>
          <w:shd w:val="clear" w:color="auto" w:fill="FFFFFF"/>
        </w:rPr>
        <w:t xml:space="preserve"> (περιστ</w:t>
      </w:r>
      <w:r w:rsidR="00B32C35">
        <w:rPr>
          <w:rFonts w:ascii="Arial" w:hAnsi="Arial" w:cs="Arial"/>
          <w:sz w:val="24"/>
          <w:szCs w:val="24"/>
          <w:shd w:val="clear" w:color="auto" w:fill="FFFFFF"/>
        </w:rPr>
        <w:t xml:space="preserve">έρια, </w:t>
      </w:r>
      <w:proofErr w:type="spellStart"/>
      <w:r w:rsidR="00B32C35">
        <w:rPr>
          <w:rFonts w:ascii="Arial" w:hAnsi="Arial" w:cs="Arial"/>
          <w:sz w:val="24"/>
          <w:szCs w:val="24"/>
          <w:shd w:val="clear" w:color="auto" w:fill="FFFFFF"/>
        </w:rPr>
        <w:t>δεκαοκ</w:t>
      </w:r>
      <w:r w:rsidRPr="00544A43">
        <w:rPr>
          <w:rFonts w:ascii="Arial" w:hAnsi="Arial" w:cs="Arial"/>
          <w:sz w:val="24"/>
          <w:szCs w:val="24"/>
          <w:shd w:val="clear" w:color="auto" w:fill="FFFFFF"/>
        </w:rPr>
        <w:t>τούρες</w:t>
      </w:r>
      <w:proofErr w:type="spellEnd"/>
      <w:r w:rsidRPr="00544A43">
        <w:rPr>
          <w:rFonts w:ascii="Arial" w:hAnsi="Arial" w:cs="Arial"/>
          <w:sz w:val="24"/>
          <w:szCs w:val="24"/>
          <w:shd w:val="clear" w:color="auto" w:fill="FFFFFF"/>
        </w:rPr>
        <w:t xml:space="preserve">) και των </w:t>
      </w:r>
      <w:proofErr w:type="spellStart"/>
      <w:r w:rsidRPr="00544A43">
        <w:rPr>
          <w:rFonts w:ascii="Arial" w:hAnsi="Arial" w:cs="Arial"/>
          <w:sz w:val="24"/>
          <w:szCs w:val="24"/>
          <w:shd w:val="clear" w:color="auto" w:fill="FFFFFF"/>
        </w:rPr>
        <w:t>χηνόμορφων</w:t>
      </w:r>
      <w:proofErr w:type="spellEnd"/>
      <w:r w:rsidRPr="00544A43">
        <w:rPr>
          <w:rFonts w:ascii="Arial" w:hAnsi="Arial" w:cs="Arial"/>
          <w:sz w:val="24"/>
          <w:szCs w:val="24"/>
          <w:shd w:val="clear" w:color="auto" w:fill="FFFFFF"/>
        </w:rPr>
        <w:t xml:space="preserve"> (αγριόπαπιες, χήνες) αναπτύσσουν χαμηλότερους τίτλους σε πολλές περιπτώσεις ανεπαρκείς για τη μετάδοση του ιού</w:t>
      </w:r>
      <w:r w:rsidR="00B32C35">
        <w:rPr>
          <w:rFonts w:ascii="Arial" w:hAnsi="Arial" w:cs="Arial"/>
          <w:sz w:val="24"/>
          <w:szCs w:val="24"/>
          <w:shd w:val="clear" w:color="auto" w:fill="FFFFFF"/>
        </w:rPr>
        <w:t xml:space="preserve"> του ΔΝ</w:t>
      </w:r>
      <w:r w:rsidRPr="00544A43">
        <w:rPr>
          <w:rFonts w:ascii="Arial" w:hAnsi="Arial" w:cs="Arial"/>
          <w:sz w:val="24"/>
          <w:szCs w:val="24"/>
          <w:shd w:val="clear" w:color="auto" w:fill="FFFFFF"/>
        </w:rPr>
        <w:t xml:space="preserve"> σε κουνούπια.</w:t>
      </w:r>
    </w:p>
    <w:p w:rsidR="0056547F" w:rsidRPr="00544A43" w:rsidRDefault="0056547F" w:rsidP="00EA627A">
      <w:pPr>
        <w:spacing w:after="0"/>
        <w:jc w:val="both"/>
        <w:rPr>
          <w:rFonts w:ascii="Arial" w:hAnsi="Arial" w:cs="Arial"/>
          <w:sz w:val="24"/>
          <w:szCs w:val="24"/>
          <w:shd w:val="clear" w:color="auto" w:fill="FFFFFF"/>
        </w:rPr>
      </w:pPr>
      <w:r w:rsidRPr="00544A43">
        <w:rPr>
          <w:rFonts w:ascii="Arial" w:hAnsi="Arial" w:cs="Arial"/>
          <w:sz w:val="24"/>
          <w:szCs w:val="24"/>
          <w:shd w:val="clear" w:color="auto" w:fill="FFFFFF"/>
        </w:rPr>
        <w:t xml:space="preserve">   Κυριότερα συμπτώματα της νόσου στα πτηνά είναι: κατάπτωση, ανορεξία, μειωμένη αφόδευση, αδυναμία πτήσης, διαταραχές βάδισης, αιμορραγίες από το στόμα και την </w:t>
      </w:r>
      <w:proofErr w:type="spellStart"/>
      <w:r w:rsidRPr="00544A43">
        <w:rPr>
          <w:rFonts w:ascii="Arial" w:hAnsi="Arial" w:cs="Arial"/>
          <w:sz w:val="24"/>
          <w:szCs w:val="24"/>
          <w:shd w:val="clear" w:color="auto" w:fill="FFFFFF"/>
        </w:rPr>
        <w:t>κλοάκη</w:t>
      </w:r>
      <w:proofErr w:type="spellEnd"/>
      <w:r w:rsidRPr="00544A43">
        <w:rPr>
          <w:rFonts w:ascii="Arial" w:hAnsi="Arial" w:cs="Arial"/>
          <w:sz w:val="24"/>
          <w:szCs w:val="24"/>
          <w:shd w:val="clear" w:color="auto" w:fill="FFFFFF"/>
        </w:rPr>
        <w:t xml:space="preserve"> και θάνατος.</w:t>
      </w:r>
    </w:p>
    <w:p w:rsidR="00EA627A" w:rsidRDefault="00EA627A" w:rsidP="008E616E">
      <w:pPr>
        <w:spacing w:after="0"/>
        <w:jc w:val="both"/>
        <w:rPr>
          <w:rFonts w:ascii="Arial" w:hAnsi="Arial" w:cs="Arial"/>
          <w:b/>
          <w:sz w:val="24"/>
          <w:szCs w:val="24"/>
          <w:shd w:val="clear" w:color="auto" w:fill="FFFFFF"/>
        </w:rPr>
      </w:pPr>
    </w:p>
    <w:p w:rsidR="0056547F" w:rsidRPr="00D50B3B" w:rsidRDefault="000E2F94" w:rsidP="00F143F3">
      <w:pPr>
        <w:pStyle w:val="2"/>
        <w:rPr>
          <w:color w:val="auto"/>
          <w:shd w:val="clear" w:color="auto" w:fill="FFFFFF"/>
        </w:rPr>
      </w:pPr>
      <w:bookmarkStart w:id="22" w:name="_Toc370759365"/>
      <w:r w:rsidRPr="00F143F3">
        <w:rPr>
          <w:color w:val="auto"/>
          <w:shd w:val="clear" w:color="auto" w:fill="FFFFFF"/>
        </w:rPr>
        <w:t>Β5</w:t>
      </w:r>
      <w:r w:rsidR="00C710DA" w:rsidRPr="00F143F3">
        <w:rPr>
          <w:color w:val="auto"/>
          <w:shd w:val="clear" w:color="auto" w:fill="FFFFFF"/>
        </w:rPr>
        <w:t>.2 ΕΝΔΙΑΜΕΣΟΙ</w:t>
      </w:r>
      <w:r w:rsidR="0056547F" w:rsidRPr="00F143F3">
        <w:rPr>
          <w:color w:val="auto"/>
          <w:shd w:val="clear" w:color="auto" w:fill="FFFFFF"/>
        </w:rPr>
        <w:t xml:space="preserve"> ΞΕΝΙΣΤΕΣ</w:t>
      </w:r>
      <w:bookmarkEnd w:id="22"/>
    </w:p>
    <w:p w:rsidR="0056547F" w:rsidRPr="00004910" w:rsidRDefault="0056547F" w:rsidP="00EA627A">
      <w:pPr>
        <w:spacing w:after="0"/>
        <w:jc w:val="both"/>
        <w:rPr>
          <w:rStyle w:val="a5"/>
          <w:rFonts w:ascii="Arial" w:hAnsi="Arial" w:cs="Arial"/>
          <w:b w:val="0"/>
          <w:bCs w:val="0"/>
          <w:sz w:val="24"/>
          <w:szCs w:val="24"/>
        </w:rPr>
      </w:pPr>
      <w:r w:rsidRPr="00544A43">
        <w:rPr>
          <w:rFonts w:ascii="Arial" w:hAnsi="Arial" w:cs="Arial"/>
          <w:sz w:val="24"/>
          <w:szCs w:val="24"/>
          <w:shd w:val="clear" w:color="auto" w:fill="FFFFFF"/>
        </w:rPr>
        <w:t xml:space="preserve">   Οι ενδιάμεσοι ξενιστές, είναι τα</w:t>
      </w:r>
      <w:r w:rsidR="00B32C35">
        <w:rPr>
          <w:rStyle w:val="apple-converted-space"/>
          <w:rFonts w:ascii="Arial" w:hAnsi="Arial" w:cs="Arial"/>
          <w:sz w:val="24"/>
          <w:szCs w:val="24"/>
          <w:shd w:val="clear" w:color="auto" w:fill="FFFFFF"/>
        </w:rPr>
        <w:t xml:space="preserve"> </w:t>
      </w:r>
      <w:r w:rsidRPr="00544A43">
        <w:rPr>
          <w:rStyle w:val="a5"/>
          <w:rFonts w:ascii="Arial" w:hAnsi="Arial" w:cs="Arial"/>
          <w:sz w:val="24"/>
          <w:szCs w:val="24"/>
          <w:shd w:val="clear" w:color="auto" w:fill="FFFFFF"/>
        </w:rPr>
        <w:t>κουνούπια</w:t>
      </w:r>
      <w:r w:rsidRPr="00544A43">
        <w:rPr>
          <w:rStyle w:val="apple-converted-space"/>
          <w:rFonts w:ascii="Arial" w:hAnsi="Arial" w:cs="Arial"/>
          <w:sz w:val="24"/>
          <w:szCs w:val="24"/>
          <w:shd w:val="clear" w:color="auto" w:fill="FFFFFF"/>
        </w:rPr>
        <w:t> </w:t>
      </w:r>
      <w:r w:rsidRPr="00544A43">
        <w:rPr>
          <w:rFonts w:ascii="Arial" w:hAnsi="Arial" w:cs="Arial"/>
          <w:sz w:val="24"/>
          <w:szCs w:val="24"/>
          <w:shd w:val="clear" w:color="auto" w:fill="FFFFFF"/>
        </w:rPr>
        <w:t xml:space="preserve">που μολύνονται κατά τη νύξη πτηνών τα οποία φέρουν </w:t>
      </w:r>
      <w:proofErr w:type="spellStart"/>
      <w:r w:rsidRPr="00544A43">
        <w:rPr>
          <w:rFonts w:ascii="Arial" w:hAnsi="Arial" w:cs="Arial"/>
          <w:sz w:val="24"/>
          <w:szCs w:val="24"/>
          <w:shd w:val="clear" w:color="auto" w:fill="FFFFFF"/>
        </w:rPr>
        <w:t>ιϊκά</w:t>
      </w:r>
      <w:proofErr w:type="spellEnd"/>
      <w:r w:rsidRPr="00544A43">
        <w:rPr>
          <w:rFonts w:ascii="Arial" w:hAnsi="Arial" w:cs="Arial"/>
          <w:sz w:val="24"/>
          <w:szCs w:val="24"/>
          <w:shd w:val="clear" w:color="auto" w:fill="FFFFFF"/>
        </w:rPr>
        <w:t xml:space="preserve"> σωμάτια σε ικανοποιητικές συγκεντρώσεις στο αίμα τους.</w:t>
      </w:r>
      <w:r w:rsidRPr="00544A43">
        <w:rPr>
          <w:rFonts w:ascii="Arial" w:hAnsi="Arial" w:cs="Arial"/>
          <w:sz w:val="24"/>
          <w:szCs w:val="24"/>
        </w:rPr>
        <w:t xml:space="preserve"> </w:t>
      </w:r>
      <w:r w:rsidRPr="00544A43">
        <w:rPr>
          <w:rFonts w:ascii="Arial" w:hAnsi="Arial" w:cs="Arial"/>
          <w:sz w:val="24"/>
          <w:szCs w:val="24"/>
          <w:shd w:val="clear" w:color="auto" w:fill="FFFFFF"/>
        </w:rPr>
        <w:t>Όταν τ</w:t>
      </w:r>
      <w:r w:rsidRPr="00544A43">
        <w:rPr>
          <w:rFonts w:ascii="Arial" w:hAnsi="Arial" w:cs="Arial"/>
          <w:sz w:val="24"/>
          <w:szCs w:val="24"/>
          <w:shd w:val="clear" w:color="auto" w:fill="FFFFFF"/>
          <w:lang w:val="en-US"/>
        </w:rPr>
        <w:t>o</w:t>
      </w:r>
      <w:r w:rsidRPr="00544A43">
        <w:rPr>
          <w:rFonts w:ascii="Arial" w:hAnsi="Arial" w:cs="Arial"/>
          <w:sz w:val="24"/>
          <w:szCs w:val="24"/>
          <w:shd w:val="clear" w:color="auto" w:fill="FFFFFF"/>
        </w:rPr>
        <w:t xml:space="preserve"> θηλυκό κοινό κουνούπι </w:t>
      </w:r>
      <w:r w:rsidRPr="00544A43">
        <w:rPr>
          <w:rStyle w:val="a6"/>
          <w:rFonts w:ascii="Arial" w:hAnsi="Arial" w:cs="Arial"/>
          <w:sz w:val="24"/>
          <w:szCs w:val="24"/>
          <w:shd w:val="clear" w:color="auto" w:fill="FFFFFF"/>
          <w:lang w:val="en-US"/>
        </w:rPr>
        <w:t>C</w:t>
      </w:r>
      <w:proofErr w:type="spellStart"/>
      <w:r w:rsidRPr="00544A43">
        <w:rPr>
          <w:rStyle w:val="a6"/>
          <w:rFonts w:ascii="Arial" w:hAnsi="Arial" w:cs="Arial"/>
          <w:sz w:val="24"/>
          <w:szCs w:val="24"/>
          <w:shd w:val="clear" w:color="auto" w:fill="FFFFFF"/>
        </w:rPr>
        <w:t>ulex</w:t>
      </w:r>
      <w:proofErr w:type="spellEnd"/>
      <w:r w:rsidRPr="00544A43">
        <w:rPr>
          <w:rStyle w:val="apple-converted-space"/>
          <w:rFonts w:ascii="Arial" w:hAnsi="Arial" w:cs="Arial"/>
          <w:sz w:val="24"/>
          <w:szCs w:val="24"/>
          <w:shd w:val="clear" w:color="auto" w:fill="FFFFFF"/>
        </w:rPr>
        <w:t> </w:t>
      </w:r>
      <w:r w:rsidRPr="00544A43">
        <w:rPr>
          <w:rFonts w:ascii="Arial" w:hAnsi="Arial" w:cs="Arial"/>
          <w:sz w:val="24"/>
          <w:szCs w:val="24"/>
          <w:shd w:val="clear" w:color="auto" w:fill="FFFFFF"/>
        </w:rPr>
        <w:t xml:space="preserve"> αναρροφήσει ένα γεύμα αίματος που περιέχει τον ιό, μπορεί να παραμείνει μολυσμένο για όλη τη διάρκεια της ζωής του και να μεταδίδει τον ιό σε πολλαπλούς ξενιστές. Απαιτείται ένα χρονικό διάστημα τουλάχιστον 10-14 ημερών (ανάλογα τη θερμοκρασία του) μετά τη μόλυνσή του, για να μεταδώσει εκ νέου τον ιό, καθώς ο τελευταίος θα πρέπει να πολλαπλασιαστεί στα εντερικά κύτταρα προτού εισβάλλει σε άλλους ιστούς και τελικά στους σιελογόνους αδένες. Παρά το γεγονός ότι ο ιός</w:t>
      </w:r>
      <w:r w:rsidR="00B32C35">
        <w:rPr>
          <w:rFonts w:ascii="Arial" w:hAnsi="Arial" w:cs="Arial"/>
          <w:sz w:val="24"/>
          <w:szCs w:val="24"/>
          <w:shd w:val="clear" w:color="auto" w:fill="FFFFFF"/>
        </w:rPr>
        <w:t xml:space="preserve"> του ΔΝ</w:t>
      </w:r>
      <w:r w:rsidRPr="00544A43">
        <w:rPr>
          <w:rFonts w:ascii="Arial" w:hAnsi="Arial" w:cs="Arial"/>
          <w:sz w:val="24"/>
          <w:szCs w:val="24"/>
          <w:shd w:val="clear" w:color="auto" w:fill="FFFFFF"/>
        </w:rPr>
        <w:t xml:space="preserve"> έχει απομονωθεί σε περισσότερα από 60 είδη κουνουπιών, εντούτοις</w:t>
      </w:r>
      <w:r w:rsidRPr="00544A43">
        <w:rPr>
          <w:rStyle w:val="apple-converted-space"/>
          <w:rFonts w:ascii="Arial" w:hAnsi="Arial" w:cs="Arial"/>
          <w:sz w:val="24"/>
          <w:szCs w:val="24"/>
          <w:shd w:val="clear" w:color="auto" w:fill="FFFFFF"/>
        </w:rPr>
        <w:t> </w:t>
      </w:r>
      <w:r w:rsidRPr="00544A43">
        <w:rPr>
          <w:rStyle w:val="a5"/>
          <w:rFonts w:ascii="Arial" w:hAnsi="Arial" w:cs="Arial"/>
          <w:sz w:val="24"/>
          <w:szCs w:val="24"/>
          <w:shd w:val="clear" w:color="auto" w:fill="FFFFFF"/>
        </w:rPr>
        <w:t>μόνο είδη του γένους</w:t>
      </w:r>
      <w:r w:rsidRPr="00544A43">
        <w:rPr>
          <w:rStyle w:val="apple-converted-space"/>
          <w:rFonts w:ascii="Arial" w:hAnsi="Arial" w:cs="Arial"/>
          <w:b/>
          <w:bCs/>
          <w:sz w:val="24"/>
          <w:szCs w:val="24"/>
          <w:shd w:val="clear" w:color="auto" w:fill="FFFFFF"/>
        </w:rPr>
        <w:t> </w:t>
      </w:r>
      <w:proofErr w:type="spellStart"/>
      <w:r w:rsidRPr="00544A43">
        <w:rPr>
          <w:rStyle w:val="a6"/>
          <w:rFonts w:ascii="Arial" w:hAnsi="Arial" w:cs="Arial"/>
          <w:b/>
          <w:bCs/>
          <w:sz w:val="24"/>
          <w:szCs w:val="24"/>
          <w:shd w:val="clear" w:color="auto" w:fill="FFFFFF"/>
        </w:rPr>
        <w:t>Culex</w:t>
      </w:r>
      <w:proofErr w:type="spellEnd"/>
      <w:r w:rsidRPr="00544A43">
        <w:rPr>
          <w:rStyle w:val="apple-converted-space"/>
          <w:rFonts w:ascii="Arial" w:hAnsi="Arial" w:cs="Arial"/>
          <w:b/>
          <w:bCs/>
          <w:sz w:val="24"/>
          <w:szCs w:val="24"/>
          <w:shd w:val="clear" w:color="auto" w:fill="FFFFFF"/>
        </w:rPr>
        <w:t> </w:t>
      </w:r>
      <w:proofErr w:type="spellStart"/>
      <w:r w:rsidR="00D66120">
        <w:rPr>
          <w:rStyle w:val="apple-converted-space"/>
          <w:rFonts w:ascii="Arial" w:hAnsi="Arial" w:cs="Arial"/>
          <w:b/>
          <w:bCs/>
          <w:sz w:val="24"/>
          <w:szCs w:val="24"/>
          <w:shd w:val="clear" w:color="auto" w:fill="FFFFFF"/>
          <w:lang w:val="en-US"/>
        </w:rPr>
        <w:t>spp</w:t>
      </w:r>
      <w:proofErr w:type="spellEnd"/>
      <w:r w:rsidR="00D66120" w:rsidRPr="00D66120">
        <w:rPr>
          <w:rStyle w:val="apple-converted-space"/>
          <w:rFonts w:ascii="Arial" w:hAnsi="Arial" w:cs="Arial"/>
          <w:b/>
          <w:bCs/>
          <w:sz w:val="24"/>
          <w:szCs w:val="24"/>
          <w:shd w:val="clear" w:color="auto" w:fill="FFFFFF"/>
        </w:rPr>
        <w:t xml:space="preserve">. </w:t>
      </w:r>
      <w:r w:rsidRPr="00544A43">
        <w:rPr>
          <w:rStyle w:val="a5"/>
          <w:rFonts w:ascii="Arial" w:hAnsi="Arial" w:cs="Arial"/>
          <w:sz w:val="24"/>
          <w:szCs w:val="24"/>
          <w:shd w:val="clear" w:color="auto" w:fill="FFFFFF"/>
        </w:rPr>
        <w:t xml:space="preserve">θεωρούνται αποτελεσματικοί φορείς της ασθένειας, </w:t>
      </w:r>
      <w:r w:rsidRPr="00544A43">
        <w:rPr>
          <w:rFonts w:ascii="Arial" w:hAnsi="Arial" w:cs="Arial"/>
          <w:sz w:val="24"/>
          <w:szCs w:val="24"/>
        </w:rPr>
        <w:t xml:space="preserve">ιδιαίτερα τα είδη </w:t>
      </w:r>
      <w:proofErr w:type="spellStart"/>
      <w:r w:rsidRPr="00004910">
        <w:rPr>
          <w:rFonts w:ascii="Arial" w:hAnsi="Arial" w:cs="Arial"/>
          <w:i/>
          <w:sz w:val="24"/>
          <w:szCs w:val="24"/>
          <w:lang w:val="en-US"/>
        </w:rPr>
        <w:t>Culex</w:t>
      </w:r>
      <w:proofErr w:type="spellEnd"/>
      <w:r w:rsidRPr="00004910">
        <w:rPr>
          <w:rFonts w:ascii="Arial" w:hAnsi="Arial" w:cs="Arial"/>
          <w:i/>
          <w:sz w:val="24"/>
          <w:szCs w:val="24"/>
        </w:rPr>
        <w:t xml:space="preserve"> </w:t>
      </w:r>
      <w:proofErr w:type="spellStart"/>
      <w:r w:rsidRPr="00004910">
        <w:rPr>
          <w:rFonts w:ascii="Arial" w:hAnsi="Arial" w:cs="Arial"/>
          <w:i/>
          <w:sz w:val="24"/>
          <w:szCs w:val="24"/>
          <w:lang w:val="en-US"/>
        </w:rPr>
        <w:t>pipiens</w:t>
      </w:r>
      <w:proofErr w:type="spellEnd"/>
      <w:r w:rsidRPr="00544A43">
        <w:rPr>
          <w:rFonts w:ascii="Arial" w:hAnsi="Arial" w:cs="Arial"/>
          <w:sz w:val="24"/>
          <w:szCs w:val="24"/>
        </w:rPr>
        <w:t xml:space="preserve"> και </w:t>
      </w:r>
      <w:proofErr w:type="spellStart"/>
      <w:r w:rsidRPr="00004910">
        <w:rPr>
          <w:rFonts w:ascii="Arial" w:hAnsi="Arial" w:cs="Arial"/>
          <w:i/>
          <w:sz w:val="24"/>
          <w:szCs w:val="24"/>
          <w:lang w:val="en-US"/>
        </w:rPr>
        <w:t>Culex</w:t>
      </w:r>
      <w:proofErr w:type="spellEnd"/>
      <w:r w:rsidRPr="00004910">
        <w:rPr>
          <w:rFonts w:ascii="Arial" w:hAnsi="Arial" w:cs="Arial"/>
          <w:i/>
          <w:sz w:val="24"/>
          <w:szCs w:val="24"/>
        </w:rPr>
        <w:t xml:space="preserve"> </w:t>
      </w:r>
      <w:proofErr w:type="spellStart"/>
      <w:r w:rsidRPr="00004910">
        <w:rPr>
          <w:rFonts w:ascii="Arial" w:hAnsi="Arial" w:cs="Arial"/>
          <w:i/>
          <w:sz w:val="24"/>
          <w:szCs w:val="24"/>
          <w:lang w:val="en-US"/>
        </w:rPr>
        <w:t>modestus</w:t>
      </w:r>
      <w:proofErr w:type="spellEnd"/>
      <w:r w:rsidRPr="00544A43">
        <w:rPr>
          <w:rFonts w:ascii="Arial" w:hAnsi="Arial" w:cs="Arial"/>
          <w:sz w:val="24"/>
          <w:szCs w:val="24"/>
        </w:rPr>
        <w:t xml:space="preserve">. Το </w:t>
      </w:r>
      <w:proofErr w:type="spellStart"/>
      <w:r w:rsidRPr="00004910">
        <w:rPr>
          <w:rFonts w:ascii="Arial" w:hAnsi="Arial" w:cs="Arial"/>
          <w:i/>
          <w:sz w:val="24"/>
          <w:szCs w:val="24"/>
          <w:lang w:val="en-US"/>
        </w:rPr>
        <w:t>Culex</w:t>
      </w:r>
      <w:proofErr w:type="spellEnd"/>
      <w:r w:rsidRPr="00004910">
        <w:rPr>
          <w:rFonts w:ascii="Arial" w:hAnsi="Arial" w:cs="Arial"/>
          <w:i/>
          <w:sz w:val="24"/>
          <w:szCs w:val="24"/>
        </w:rPr>
        <w:t xml:space="preserve"> </w:t>
      </w:r>
      <w:proofErr w:type="spellStart"/>
      <w:r w:rsidRPr="00004910">
        <w:rPr>
          <w:rFonts w:ascii="Arial" w:hAnsi="Arial" w:cs="Arial"/>
          <w:i/>
          <w:sz w:val="24"/>
          <w:szCs w:val="24"/>
          <w:lang w:val="en-US"/>
        </w:rPr>
        <w:t>modestus</w:t>
      </w:r>
      <w:proofErr w:type="spellEnd"/>
      <w:r w:rsidRPr="00544A43">
        <w:rPr>
          <w:rFonts w:ascii="Arial" w:hAnsi="Arial" w:cs="Arial"/>
          <w:sz w:val="24"/>
          <w:szCs w:val="24"/>
        </w:rPr>
        <w:t xml:space="preserve"> αποτελεί σημαντικό φορέα σε δέλτα ποταμών και άλλα οικοσυστήματα των υγροτόπων και ήταν υπεύθυνο για τ</w:t>
      </w:r>
      <w:r w:rsidRPr="00544A43">
        <w:rPr>
          <w:rFonts w:ascii="Arial" w:hAnsi="Arial" w:cs="Arial"/>
          <w:sz w:val="24"/>
          <w:szCs w:val="24"/>
          <w:lang w:val="en-US"/>
        </w:rPr>
        <w:t>o</w:t>
      </w:r>
      <w:r w:rsidRPr="00544A43">
        <w:rPr>
          <w:rFonts w:ascii="Arial" w:hAnsi="Arial" w:cs="Arial"/>
          <w:sz w:val="24"/>
          <w:szCs w:val="24"/>
        </w:rPr>
        <w:t xml:space="preserve"> ξέσπασμα του</w:t>
      </w:r>
      <w:r w:rsidR="00B32C35">
        <w:rPr>
          <w:rFonts w:ascii="Arial" w:hAnsi="Arial" w:cs="Arial"/>
          <w:sz w:val="24"/>
          <w:szCs w:val="24"/>
        </w:rPr>
        <w:t xml:space="preserve"> ιού του ΔΝ</w:t>
      </w:r>
      <w:r w:rsidRPr="00544A43">
        <w:rPr>
          <w:rFonts w:ascii="Arial" w:hAnsi="Arial" w:cs="Arial"/>
          <w:sz w:val="24"/>
          <w:szCs w:val="24"/>
        </w:rPr>
        <w:t xml:space="preserve">, το 1962, στην </w:t>
      </w:r>
      <w:proofErr w:type="spellStart"/>
      <w:r w:rsidRPr="00544A43">
        <w:rPr>
          <w:rFonts w:ascii="Arial" w:hAnsi="Arial" w:cs="Arial"/>
          <w:sz w:val="24"/>
          <w:szCs w:val="24"/>
          <w:lang w:val="en-US"/>
        </w:rPr>
        <w:t>Camargue</w:t>
      </w:r>
      <w:proofErr w:type="spellEnd"/>
      <w:r w:rsidR="00004910">
        <w:rPr>
          <w:rFonts w:ascii="Arial" w:hAnsi="Arial" w:cs="Arial"/>
          <w:sz w:val="24"/>
          <w:szCs w:val="24"/>
        </w:rPr>
        <w:t xml:space="preserve"> στο νότο της Γαλλίας</w:t>
      </w:r>
      <w:r w:rsidR="000A35BA">
        <w:rPr>
          <w:rFonts w:ascii="Arial" w:hAnsi="Arial" w:cs="Arial"/>
          <w:sz w:val="24"/>
          <w:szCs w:val="24"/>
        </w:rPr>
        <w:t>.</w:t>
      </w:r>
      <w:r w:rsidRPr="00544A43">
        <w:rPr>
          <w:rFonts w:ascii="Arial" w:hAnsi="Arial" w:cs="Arial"/>
          <w:sz w:val="24"/>
          <w:szCs w:val="24"/>
        </w:rPr>
        <w:t xml:space="preserve"> </w:t>
      </w:r>
    </w:p>
    <w:p w:rsidR="0056547F" w:rsidRDefault="0056547F" w:rsidP="00EA627A">
      <w:pPr>
        <w:spacing w:after="0"/>
        <w:jc w:val="both"/>
        <w:rPr>
          <w:rFonts w:ascii="Arial" w:hAnsi="Arial" w:cs="Arial"/>
          <w:i/>
          <w:sz w:val="24"/>
          <w:szCs w:val="24"/>
        </w:rPr>
      </w:pPr>
      <w:r w:rsidRPr="00544A43">
        <w:rPr>
          <w:rFonts w:ascii="Arial" w:hAnsi="Arial" w:cs="Arial"/>
          <w:sz w:val="24"/>
          <w:szCs w:val="24"/>
        </w:rPr>
        <w:t xml:space="preserve">   Το κουνούπι </w:t>
      </w:r>
      <w:proofErr w:type="spellStart"/>
      <w:r w:rsidRPr="00544A43">
        <w:rPr>
          <w:rFonts w:ascii="Arial" w:hAnsi="Arial" w:cs="Arial"/>
          <w:sz w:val="24"/>
          <w:szCs w:val="24"/>
        </w:rPr>
        <w:t>Culex</w:t>
      </w:r>
      <w:proofErr w:type="spellEnd"/>
      <w:r w:rsidRPr="00544A43">
        <w:rPr>
          <w:rFonts w:ascii="Arial" w:hAnsi="Arial" w:cs="Arial"/>
          <w:sz w:val="24"/>
          <w:szCs w:val="24"/>
        </w:rPr>
        <w:t xml:space="preserve"> ή κοινό κουνούπι πετά σε μικρές αποστάσεις μέχρι</w:t>
      </w:r>
      <w:r w:rsidRPr="00544A43">
        <w:rPr>
          <w:rStyle w:val="apple-converted-space"/>
          <w:rFonts w:ascii="Arial" w:hAnsi="Arial" w:cs="Arial"/>
          <w:sz w:val="24"/>
          <w:szCs w:val="24"/>
        </w:rPr>
        <w:t> </w:t>
      </w:r>
      <w:r w:rsidRPr="00544A43">
        <w:rPr>
          <w:rStyle w:val="a5"/>
          <w:rFonts w:ascii="Arial" w:hAnsi="Arial" w:cs="Arial"/>
          <w:b w:val="0"/>
          <w:sz w:val="24"/>
          <w:szCs w:val="24"/>
        </w:rPr>
        <w:t>1-1,5 χιλιόμετρα</w:t>
      </w:r>
      <w:r w:rsidRPr="00544A43">
        <w:rPr>
          <w:rFonts w:ascii="Arial" w:hAnsi="Arial" w:cs="Arial"/>
          <w:sz w:val="24"/>
          <w:szCs w:val="24"/>
        </w:rPr>
        <w:t xml:space="preserve"> και διακρίνεται από την διακεκομμένη και γυρτή προς τα κάτω προβοσκίδα του. Χρησιμοποιεί τα</w:t>
      </w:r>
      <w:r w:rsidRPr="00544A43">
        <w:rPr>
          <w:rStyle w:val="apple-converted-space"/>
          <w:rFonts w:ascii="Arial" w:hAnsi="Arial" w:cs="Arial"/>
          <w:b/>
          <w:bCs/>
          <w:sz w:val="24"/>
          <w:szCs w:val="24"/>
        </w:rPr>
        <w:t> </w:t>
      </w:r>
      <w:r w:rsidRPr="00544A43">
        <w:rPr>
          <w:rStyle w:val="a5"/>
          <w:rFonts w:ascii="Arial" w:hAnsi="Arial" w:cs="Arial"/>
          <w:b w:val="0"/>
          <w:sz w:val="24"/>
          <w:szCs w:val="24"/>
        </w:rPr>
        <w:t>αστικά κέντρα</w:t>
      </w:r>
      <w:r w:rsidRPr="00544A43">
        <w:rPr>
          <w:rStyle w:val="apple-converted-space"/>
          <w:rFonts w:ascii="Arial" w:hAnsi="Arial" w:cs="Arial"/>
          <w:sz w:val="24"/>
          <w:szCs w:val="24"/>
        </w:rPr>
        <w:t> </w:t>
      </w:r>
      <w:r w:rsidRPr="00544A43">
        <w:rPr>
          <w:rFonts w:ascii="Arial" w:hAnsi="Arial" w:cs="Arial"/>
          <w:sz w:val="24"/>
          <w:szCs w:val="24"/>
        </w:rPr>
        <w:t xml:space="preserve">για την εναπόθεση των αυγών του σε περιοχές που υπάρχουν λιμνάζοντα νερά, βόθροι, υπόνομοι με στάσιμα νερά, λύματα κτηνοτροφικών μονάδων, κλπ. Ζούνε στην ενήλικη </w:t>
      </w:r>
      <w:r w:rsidRPr="00544A43">
        <w:rPr>
          <w:rFonts w:ascii="Arial" w:hAnsi="Arial" w:cs="Arial"/>
          <w:sz w:val="24"/>
          <w:szCs w:val="24"/>
        </w:rPr>
        <w:lastRenderedPageBreak/>
        <w:t>ζωή τους 1-2 εβδομάδες ενώ τον χειμώνα μερικά πέφτουν σε</w:t>
      </w:r>
      <w:r w:rsidRPr="00544A43">
        <w:rPr>
          <w:rStyle w:val="apple-converted-space"/>
          <w:rFonts w:ascii="Arial" w:hAnsi="Arial" w:cs="Arial"/>
          <w:sz w:val="24"/>
          <w:szCs w:val="24"/>
        </w:rPr>
        <w:t> </w:t>
      </w:r>
      <w:r w:rsidRPr="00544A43">
        <w:rPr>
          <w:rStyle w:val="a5"/>
          <w:rFonts w:ascii="Arial" w:hAnsi="Arial" w:cs="Arial"/>
          <w:b w:val="0"/>
          <w:sz w:val="24"/>
          <w:szCs w:val="24"/>
        </w:rPr>
        <w:t>χειμερία στασιμότητα</w:t>
      </w:r>
      <w:r w:rsidRPr="00544A43">
        <w:rPr>
          <w:rStyle w:val="apple-converted-space"/>
          <w:rFonts w:ascii="Arial" w:hAnsi="Arial" w:cs="Arial"/>
          <w:sz w:val="24"/>
          <w:szCs w:val="24"/>
        </w:rPr>
        <w:t> </w:t>
      </w:r>
      <w:r w:rsidRPr="00544A43">
        <w:rPr>
          <w:rFonts w:ascii="Arial" w:hAnsi="Arial" w:cs="Arial"/>
          <w:sz w:val="24"/>
          <w:szCs w:val="24"/>
        </w:rPr>
        <w:t xml:space="preserve">και διαχειμάζουν για να αρχίσουν να γεννούν όταν οι συνθήκες </w:t>
      </w:r>
      <w:r w:rsidR="005F53B7">
        <w:rPr>
          <w:rFonts w:ascii="Arial" w:hAnsi="Arial" w:cs="Arial"/>
          <w:sz w:val="24"/>
          <w:szCs w:val="24"/>
        </w:rPr>
        <w:t xml:space="preserve">το επιτρέψουν </w:t>
      </w:r>
      <w:r w:rsidR="00004910" w:rsidRPr="00AB4B5B">
        <w:rPr>
          <w:rStyle w:val="a5"/>
          <w:rFonts w:ascii="Arial" w:hAnsi="Arial" w:cs="Arial"/>
          <w:b w:val="0"/>
          <w:i/>
          <w:sz w:val="24"/>
          <w:szCs w:val="24"/>
          <w:shd w:val="clear" w:color="auto" w:fill="FFFFFF"/>
        </w:rPr>
        <w:t>(</w:t>
      </w:r>
      <w:hyperlink r:id="rId23" w:history="1">
        <w:r w:rsidR="00AB4B5B" w:rsidRPr="00AB4B5B">
          <w:rPr>
            <w:rStyle w:val="-"/>
            <w:rFonts w:ascii="Arial" w:hAnsi="Arial" w:cs="Arial"/>
            <w:i/>
            <w:color w:val="auto"/>
            <w:sz w:val="24"/>
            <w:szCs w:val="24"/>
            <w:u w:val="none"/>
          </w:rPr>
          <w:t>www.malwest.g</w:t>
        </w:r>
        <w:r w:rsidR="00AB4B5B" w:rsidRPr="00AB4B5B">
          <w:rPr>
            <w:rStyle w:val="-"/>
            <w:rFonts w:ascii="Arial" w:hAnsi="Arial" w:cs="Arial"/>
            <w:i/>
            <w:color w:val="auto"/>
            <w:sz w:val="24"/>
            <w:szCs w:val="24"/>
            <w:u w:val="none"/>
            <w:lang w:val="en-US"/>
          </w:rPr>
          <w:t>r</w:t>
        </w:r>
      </w:hyperlink>
      <w:r w:rsidR="00004910" w:rsidRPr="00AB4B5B">
        <w:rPr>
          <w:rFonts w:ascii="Arial" w:hAnsi="Arial" w:cs="Arial"/>
          <w:i/>
          <w:sz w:val="24"/>
          <w:szCs w:val="24"/>
        </w:rPr>
        <w:t>)</w:t>
      </w:r>
      <w:r w:rsidR="005F53B7" w:rsidRPr="00AB4B5B">
        <w:rPr>
          <w:rFonts w:ascii="Arial" w:hAnsi="Arial" w:cs="Arial"/>
          <w:i/>
          <w:sz w:val="24"/>
          <w:szCs w:val="24"/>
        </w:rPr>
        <w:t>.</w:t>
      </w:r>
    </w:p>
    <w:p w:rsidR="00D1016B" w:rsidRPr="00004910" w:rsidRDefault="00D1016B" w:rsidP="00EA627A">
      <w:pPr>
        <w:spacing w:after="0"/>
        <w:jc w:val="both"/>
        <w:rPr>
          <w:rFonts w:ascii="Arial" w:hAnsi="Arial" w:cs="Arial"/>
          <w:sz w:val="24"/>
          <w:szCs w:val="24"/>
        </w:rPr>
      </w:pPr>
    </w:p>
    <w:p w:rsidR="007F181A" w:rsidRDefault="007F181A" w:rsidP="00EA627A">
      <w:pPr>
        <w:spacing w:after="0"/>
        <w:jc w:val="center"/>
        <w:rPr>
          <w:rFonts w:ascii="Arial" w:hAnsi="Arial" w:cs="Arial"/>
          <w:sz w:val="24"/>
          <w:szCs w:val="24"/>
        </w:rPr>
      </w:pPr>
      <w:r w:rsidRPr="00544A43">
        <w:rPr>
          <w:rFonts w:ascii="Arial" w:hAnsi="Arial" w:cs="Arial"/>
          <w:noProof/>
          <w:sz w:val="24"/>
          <w:szCs w:val="24"/>
          <w:lang w:eastAsia="el-GR"/>
        </w:rPr>
        <w:drawing>
          <wp:inline distT="0" distB="0" distL="0" distR="0" wp14:anchorId="76461FF7" wp14:editId="7B454090">
            <wp:extent cx="5162550" cy="3244958"/>
            <wp:effectExtent l="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unoupi.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86140" cy="3259786"/>
                    </a:xfrm>
                    <a:prstGeom prst="rect">
                      <a:avLst/>
                    </a:prstGeom>
                  </pic:spPr>
                </pic:pic>
              </a:graphicData>
            </a:graphic>
          </wp:inline>
        </w:drawing>
      </w:r>
    </w:p>
    <w:p w:rsidR="007F181A" w:rsidRPr="00D1016B" w:rsidRDefault="008E616E" w:rsidP="000829BA">
      <w:pPr>
        <w:pStyle w:val="af3"/>
        <w:spacing w:line="276" w:lineRule="auto"/>
        <w:jc w:val="both"/>
        <w:rPr>
          <w:rStyle w:val="-"/>
          <w:rFonts w:asciiTheme="majorHAnsi" w:hAnsiTheme="majorHAnsi"/>
          <w:i/>
          <w:color w:val="auto"/>
          <w:sz w:val="22"/>
          <w:szCs w:val="22"/>
          <w:u w:val="none"/>
        </w:rPr>
      </w:pPr>
      <w:r w:rsidRPr="00342690">
        <w:rPr>
          <w:rFonts w:asciiTheme="majorHAnsi" w:hAnsiTheme="majorHAnsi"/>
          <w:color w:val="auto"/>
          <w:sz w:val="22"/>
          <w:szCs w:val="22"/>
        </w:rPr>
        <w:t xml:space="preserve"> </w:t>
      </w:r>
      <w:r w:rsidR="006F525D" w:rsidRPr="00342690">
        <w:rPr>
          <w:rFonts w:asciiTheme="majorHAnsi" w:hAnsiTheme="majorHAnsi"/>
          <w:color w:val="auto"/>
          <w:sz w:val="22"/>
          <w:szCs w:val="22"/>
        </w:rPr>
        <w:t xml:space="preserve">Εικόνα </w:t>
      </w:r>
      <w:r w:rsidR="009655AE" w:rsidRPr="00342690">
        <w:rPr>
          <w:rFonts w:asciiTheme="majorHAnsi" w:hAnsiTheme="majorHAnsi"/>
          <w:color w:val="auto"/>
          <w:sz w:val="22"/>
          <w:szCs w:val="22"/>
        </w:rPr>
        <w:fldChar w:fldCharType="begin"/>
      </w:r>
      <w:r w:rsidR="006F525D" w:rsidRPr="00342690">
        <w:rPr>
          <w:rFonts w:asciiTheme="majorHAnsi" w:hAnsiTheme="majorHAnsi"/>
          <w:color w:val="auto"/>
          <w:sz w:val="22"/>
          <w:szCs w:val="22"/>
        </w:rPr>
        <w:instrText xml:space="preserve"> SEQ Εικόνα \* ARABIC </w:instrText>
      </w:r>
      <w:r w:rsidR="009655AE" w:rsidRPr="00342690">
        <w:rPr>
          <w:rFonts w:asciiTheme="majorHAnsi" w:hAnsiTheme="majorHAnsi"/>
          <w:color w:val="auto"/>
          <w:sz w:val="22"/>
          <w:szCs w:val="22"/>
        </w:rPr>
        <w:fldChar w:fldCharType="separate"/>
      </w:r>
      <w:r w:rsidR="002F3540" w:rsidRPr="00342690">
        <w:rPr>
          <w:rFonts w:asciiTheme="majorHAnsi" w:hAnsiTheme="majorHAnsi"/>
          <w:noProof/>
          <w:color w:val="auto"/>
          <w:sz w:val="22"/>
          <w:szCs w:val="22"/>
        </w:rPr>
        <w:t>3</w:t>
      </w:r>
      <w:r w:rsidR="009655AE" w:rsidRPr="00342690">
        <w:rPr>
          <w:rFonts w:asciiTheme="majorHAnsi" w:hAnsiTheme="majorHAnsi"/>
          <w:color w:val="auto"/>
          <w:sz w:val="22"/>
          <w:szCs w:val="22"/>
        </w:rPr>
        <w:fldChar w:fldCharType="end"/>
      </w:r>
      <w:r w:rsidR="006F525D" w:rsidRPr="00342690">
        <w:rPr>
          <w:rFonts w:asciiTheme="majorHAnsi" w:hAnsiTheme="majorHAnsi"/>
          <w:color w:val="auto"/>
          <w:sz w:val="22"/>
          <w:szCs w:val="22"/>
        </w:rPr>
        <w:t xml:space="preserve">. Κοινό κουνούπι </w:t>
      </w:r>
      <w:proofErr w:type="spellStart"/>
      <w:r w:rsidR="006F525D" w:rsidRPr="00342690">
        <w:rPr>
          <w:rFonts w:asciiTheme="majorHAnsi" w:hAnsiTheme="majorHAnsi"/>
          <w:i/>
          <w:color w:val="auto"/>
          <w:sz w:val="22"/>
          <w:szCs w:val="22"/>
          <w:lang w:val="en-US"/>
        </w:rPr>
        <w:t>Culex</w:t>
      </w:r>
      <w:proofErr w:type="spellEnd"/>
      <w:r w:rsidR="005F53B7" w:rsidRPr="00342690">
        <w:rPr>
          <w:rFonts w:asciiTheme="majorHAnsi" w:hAnsiTheme="majorHAnsi"/>
          <w:i/>
          <w:color w:val="auto"/>
          <w:sz w:val="22"/>
          <w:szCs w:val="22"/>
        </w:rPr>
        <w:t xml:space="preserve">. </w:t>
      </w:r>
      <w:r w:rsidR="005F53B7" w:rsidRPr="00342690">
        <w:rPr>
          <w:rFonts w:asciiTheme="majorHAnsi" w:hAnsiTheme="majorHAnsi"/>
          <w:b w:val="0"/>
          <w:color w:val="auto"/>
          <w:sz w:val="22"/>
          <w:szCs w:val="22"/>
        </w:rPr>
        <w:t>Ανατύπωση απ</w:t>
      </w:r>
      <w:r w:rsidR="00342690">
        <w:rPr>
          <w:rFonts w:asciiTheme="majorHAnsi" w:hAnsiTheme="majorHAnsi"/>
          <w:b w:val="0"/>
          <w:color w:val="auto"/>
          <w:sz w:val="22"/>
          <w:szCs w:val="22"/>
        </w:rPr>
        <w:t>ό</w:t>
      </w:r>
      <w:r w:rsidR="000829BA" w:rsidRPr="00342690">
        <w:rPr>
          <w:rFonts w:asciiTheme="majorHAnsi" w:hAnsiTheme="majorHAnsi"/>
          <w:b w:val="0"/>
          <w:color w:val="auto"/>
          <w:sz w:val="22"/>
          <w:szCs w:val="22"/>
        </w:rPr>
        <w:t xml:space="preserve"> </w:t>
      </w:r>
      <w:hyperlink r:id="rId25" w:history="1">
        <w:r w:rsidR="00BC5578" w:rsidRPr="00F055E4">
          <w:rPr>
            <w:rStyle w:val="-"/>
            <w:rFonts w:asciiTheme="majorHAnsi" w:hAnsiTheme="majorHAnsi" w:cs="Arial"/>
            <w:b w:val="0"/>
            <w:sz w:val="22"/>
            <w:szCs w:val="22"/>
            <w:lang w:val="en-US"/>
          </w:rPr>
          <w:t>http</w:t>
        </w:r>
        <w:r w:rsidR="00BC5578" w:rsidRPr="00F055E4">
          <w:rPr>
            <w:rStyle w:val="-"/>
            <w:rFonts w:asciiTheme="majorHAnsi" w:hAnsiTheme="majorHAnsi" w:cs="Arial"/>
            <w:b w:val="0"/>
            <w:sz w:val="22"/>
            <w:szCs w:val="22"/>
          </w:rPr>
          <w:t>://</w:t>
        </w:r>
        <w:proofErr w:type="spellStart"/>
        <w:r w:rsidR="00BC5578" w:rsidRPr="00F055E4">
          <w:rPr>
            <w:rStyle w:val="-"/>
            <w:rFonts w:asciiTheme="majorHAnsi" w:hAnsiTheme="majorHAnsi" w:cs="Arial"/>
            <w:b w:val="0"/>
            <w:sz w:val="22"/>
            <w:szCs w:val="22"/>
            <w:lang w:val="en-US"/>
          </w:rPr>
          <w:t>healthland</w:t>
        </w:r>
        <w:proofErr w:type="spellEnd"/>
        <w:r w:rsidR="00BC5578" w:rsidRPr="00F055E4">
          <w:rPr>
            <w:rStyle w:val="-"/>
            <w:rFonts w:asciiTheme="majorHAnsi" w:hAnsiTheme="majorHAnsi" w:cs="Arial"/>
            <w:b w:val="0"/>
            <w:sz w:val="22"/>
            <w:szCs w:val="22"/>
          </w:rPr>
          <w:t>.</w:t>
        </w:r>
        <w:r w:rsidR="00BC5578" w:rsidRPr="00F055E4">
          <w:rPr>
            <w:rStyle w:val="-"/>
            <w:rFonts w:asciiTheme="majorHAnsi" w:hAnsiTheme="majorHAnsi" w:cs="Arial"/>
            <w:b w:val="0"/>
            <w:sz w:val="22"/>
            <w:szCs w:val="22"/>
            <w:lang w:val="en-US"/>
          </w:rPr>
          <w:t>time</w:t>
        </w:r>
        <w:r w:rsidR="00BC5578" w:rsidRPr="00F055E4">
          <w:rPr>
            <w:rStyle w:val="-"/>
            <w:rFonts w:asciiTheme="majorHAnsi" w:hAnsiTheme="majorHAnsi" w:cs="Arial"/>
            <w:b w:val="0"/>
            <w:sz w:val="22"/>
            <w:szCs w:val="22"/>
          </w:rPr>
          <w:t>.</w:t>
        </w:r>
        <w:r w:rsidR="00BC5578" w:rsidRPr="00F055E4">
          <w:rPr>
            <w:rStyle w:val="-"/>
            <w:rFonts w:asciiTheme="majorHAnsi" w:hAnsiTheme="majorHAnsi" w:cs="Arial"/>
            <w:b w:val="0"/>
            <w:sz w:val="22"/>
            <w:szCs w:val="22"/>
            <w:lang w:val="en-US"/>
          </w:rPr>
          <w:t>com</w:t>
        </w:r>
        <w:r w:rsidR="00BC5578" w:rsidRPr="00F055E4">
          <w:rPr>
            <w:rStyle w:val="-"/>
            <w:rFonts w:asciiTheme="majorHAnsi" w:hAnsiTheme="majorHAnsi" w:cs="Arial"/>
            <w:b w:val="0"/>
            <w:sz w:val="22"/>
            <w:szCs w:val="22"/>
          </w:rPr>
          <w:t>/2012/08/20/5-</w:t>
        </w:r>
        <w:r w:rsidR="00BC5578" w:rsidRPr="00F055E4">
          <w:rPr>
            <w:rStyle w:val="-"/>
            <w:rFonts w:asciiTheme="majorHAnsi" w:hAnsiTheme="majorHAnsi" w:cs="Arial"/>
            <w:b w:val="0"/>
            <w:sz w:val="22"/>
            <w:szCs w:val="22"/>
            <w:lang w:val="en-US"/>
          </w:rPr>
          <w:t>things</w:t>
        </w:r>
        <w:r w:rsidR="00BC5578" w:rsidRPr="00F055E4">
          <w:rPr>
            <w:rStyle w:val="-"/>
            <w:rFonts w:asciiTheme="majorHAnsi" w:hAnsiTheme="majorHAnsi" w:cs="Arial"/>
            <w:b w:val="0"/>
            <w:sz w:val="22"/>
            <w:szCs w:val="22"/>
          </w:rPr>
          <w:t>-</w:t>
        </w:r>
        <w:r w:rsidR="00BC5578" w:rsidRPr="00F055E4">
          <w:rPr>
            <w:rStyle w:val="-"/>
            <w:rFonts w:asciiTheme="majorHAnsi" w:hAnsiTheme="majorHAnsi" w:cs="Arial"/>
            <w:b w:val="0"/>
            <w:sz w:val="22"/>
            <w:szCs w:val="22"/>
            <w:lang w:val="en-US"/>
          </w:rPr>
          <w:t>you</w:t>
        </w:r>
        <w:r w:rsidR="00BC5578" w:rsidRPr="00F055E4">
          <w:rPr>
            <w:rStyle w:val="-"/>
            <w:rFonts w:asciiTheme="majorHAnsi" w:hAnsiTheme="majorHAnsi" w:cs="Arial"/>
            <w:b w:val="0"/>
            <w:sz w:val="22"/>
            <w:szCs w:val="22"/>
          </w:rPr>
          <w:t>-</w:t>
        </w:r>
        <w:r w:rsidR="00BC5578" w:rsidRPr="00F055E4">
          <w:rPr>
            <w:rStyle w:val="-"/>
            <w:rFonts w:asciiTheme="majorHAnsi" w:hAnsiTheme="majorHAnsi" w:cs="Arial"/>
            <w:b w:val="0"/>
            <w:sz w:val="22"/>
            <w:szCs w:val="22"/>
            <w:lang w:val="en-US"/>
          </w:rPr>
          <w:t>need</w:t>
        </w:r>
        <w:r w:rsidR="00BC5578" w:rsidRPr="00F055E4">
          <w:rPr>
            <w:rStyle w:val="-"/>
            <w:rFonts w:asciiTheme="majorHAnsi" w:hAnsiTheme="majorHAnsi" w:cs="Arial"/>
            <w:b w:val="0"/>
            <w:sz w:val="22"/>
            <w:szCs w:val="22"/>
          </w:rPr>
          <w:t>-</w:t>
        </w:r>
        <w:r w:rsidR="00BC5578" w:rsidRPr="00F055E4">
          <w:rPr>
            <w:rStyle w:val="-"/>
            <w:rFonts w:asciiTheme="majorHAnsi" w:hAnsiTheme="majorHAnsi" w:cs="Arial"/>
            <w:b w:val="0"/>
            <w:sz w:val="22"/>
            <w:szCs w:val="22"/>
            <w:lang w:val="en-US"/>
          </w:rPr>
          <w:t>to</w:t>
        </w:r>
        <w:r w:rsidR="00BC5578" w:rsidRPr="00F055E4">
          <w:rPr>
            <w:rStyle w:val="-"/>
            <w:rFonts w:asciiTheme="majorHAnsi" w:hAnsiTheme="majorHAnsi" w:cs="Arial"/>
            <w:b w:val="0"/>
            <w:sz w:val="22"/>
            <w:szCs w:val="22"/>
          </w:rPr>
          <w:t>-</w:t>
        </w:r>
        <w:r w:rsidR="00BC5578" w:rsidRPr="00F055E4">
          <w:rPr>
            <w:rStyle w:val="-"/>
            <w:rFonts w:asciiTheme="majorHAnsi" w:hAnsiTheme="majorHAnsi" w:cs="Arial"/>
            <w:b w:val="0"/>
            <w:sz w:val="22"/>
            <w:szCs w:val="22"/>
            <w:lang w:val="en-US"/>
          </w:rPr>
          <w:t>know</w:t>
        </w:r>
        <w:r w:rsidR="00BC5578" w:rsidRPr="00F055E4">
          <w:rPr>
            <w:rStyle w:val="-"/>
            <w:rFonts w:asciiTheme="majorHAnsi" w:hAnsiTheme="majorHAnsi" w:cs="Arial"/>
            <w:b w:val="0"/>
            <w:sz w:val="22"/>
            <w:szCs w:val="22"/>
          </w:rPr>
          <w:t>-</w:t>
        </w:r>
        <w:r w:rsidR="00BC5578" w:rsidRPr="00F055E4">
          <w:rPr>
            <w:rStyle w:val="-"/>
            <w:rFonts w:asciiTheme="majorHAnsi" w:hAnsiTheme="majorHAnsi" w:cs="Arial"/>
            <w:b w:val="0"/>
            <w:sz w:val="22"/>
            <w:szCs w:val="22"/>
            <w:lang w:val="en-US"/>
          </w:rPr>
          <w:t>about</w:t>
        </w:r>
        <w:r w:rsidR="00BC5578" w:rsidRPr="00F055E4">
          <w:rPr>
            <w:rStyle w:val="-"/>
            <w:rFonts w:asciiTheme="majorHAnsi" w:hAnsiTheme="majorHAnsi" w:cs="Arial"/>
            <w:b w:val="0"/>
            <w:sz w:val="22"/>
            <w:szCs w:val="22"/>
          </w:rPr>
          <w:t>-</w:t>
        </w:r>
        <w:r w:rsidR="00BC5578" w:rsidRPr="00F055E4">
          <w:rPr>
            <w:rStyle w:val="-"/>
            <w:rFonts w:asciiTheme="majorHAnsi" w:hAnsiTheme="majorHAnsi" w:cs="Arial"/>
            <w:b w:val="0"/>
            <w:sz w:val="22"/>
            <w:szCs w:val="22"/>
            <w:lang w:val="en-US"/>
          </w:rPr>
          <w:t>west</w:t>
        </w:r>
        <w:r w:rsidR="00BC5578" w:rsidRPr="00F055E4">
          <w:rPr>
            <w:rStyle w:val="-"/>
            <w:rFonts w:asciiTheme="majorHAnsi" w:hAnsiTheme="majorHAnsi" w:cs="Arial"/>
            <w:b w:val="0"/>
            <w:sz w:val="22"/>
            <w:szCs w:val="22"/>
          </w:rPr>
          <w:t>-</w:t>
        </w:r>
        <w:proofErr w:type="spellStart"/>
        <w:r w:rsidR="00BC5578" w:rsidRPr="00F055E4">
          <w:rPr>
            <w:rStyle w:val="-"/>
            <w:rFonts w:asciiTheme="majorHAnsi" w:hAnsiTheme="majorHAnsi" w:cs="Arial"/>
            <w:b w:val="0"/>
            <w:sz w:val="22"/>
            <w:szCs w:val="22"/>
            <w:lang w:val="en-US"/>
          </w:rPr>
          <w:t>nile</w:t>
        </w:r>
        <w:proofErr w:type="spellEnd"/>
        <w:r w:rsidR="00BC5578" w:rsidRPr="00F055E4">
          <w:rPr>
            <w:rStyle w:val="-"/>
            <w:rFonts w:asciiTheme="majorHAnsi" w:hAnsiTheme="majorHAnsi" w:cs="Arial"/>
            <w:b w:val="0"/>
            <w:sz w:val="22"/>
            <w:szCs w:val="22"/>
          </w:rPr>
          <w:t>-</w:t>
        </w:r>
        <w:r w:rsidR="00BC5578" w:rsidRPr="00F055E4">
          <w:rPr>
            <w:rStyle w:val="-"/>
            <w:rFonts w:asciiTheme="majorHAnsi" w:hAnsiTheme="majorHAnsi" w:cs="Arial"/>
            <w:b w:val="0"/>
            <w:sz w:val="22"/>
            <w:szCs w:val="22"/>
            <w:lang w:val="en-US"/>
          </w:rPr>
          <w:t>virus</w:t>
        </w:r>
        <w:r w:rsidR="00BC5578" w:rsidRPr="00F055E4">
          <w:rPr>
            <w:rStyle w:val="-"/>
            <w:rFonts w:asciiTheme="majorHAnsi" w:hAnsiTheme="majorHAnsi" w:cs="Arial"/>
            <w:b w:val="0"/>
            <w:sz w:val="22"/>
            <w:szCs w:val="22"/>
          </w:rPr>
          <w:t>/</w:t>
        </w:r>
      </w:hyperlink>
    </w:p>
    <w:p w:rsidR="006F525D" w:rsidRPr="008E616E" w:rsidRDefault="006F525D" w:rsidP="00EA627A">
      <w:pPr>
        <w:spacing w:after="0"/>
        <w:jc w:val="both"/>
        <w:rPr>
          <w:rStyle w:val="-"/>
          <w:rFonts w:asciiTheme="minorHAnsi" w:hAnsiTheme="minorHAnsi" w:cs="Arial"/>
        </w:rPr>
      </w:pPr>
    </w:p>
    <w:p w:rsidR="0056547F" w:rsidRPr="00D50B3B" w:rsidRDefault="000E2F94" w:rsidP="00F143F3">
      <w:pPr>
        <w:pStyle w:val="2"/>
        <w:rPr>
          <w:rFonts w:eastAsia="Times New Roman"/>
          <w:color w:val="auto"/>
          <w:shd w:val="clear" w:color="auto" w:fill="FFFFFF"/>
          <w:lang w:eastAsia="el-GR"/>
        </w:rPr>
      </w:pPr>
      <w:bookmarkStart w:id="23" w:name="_Toc370759366"/>
      <w:r w:rsidRPr="00F143F3">
        <w:rPr>
          <w:rFonts w:eastAsia="Times New Roman"/>
          <w:color w:val="auto"/>
          <w:shd w:val="clear" w:color="auto" w:fill="FFFFFF"/>
          <w:lang w:eastAsia="el-GR"/>
        </w:rPr>
        <w:t>Β5</w:t>
      </w:r>
      <w:r w:rsidR="0056547F" w:rsidRPr="00F143F3">
        <w:rPr>
          <w:rFonts w:eastAsia="Times New Roman"/>
          <w:color w:val="auto"/>
          <w:shd w:val="clear" w:color="auto" w:fill="FFFFFF"/>
          <w:lang w:eastAsia="el-GR"/>
        </w:rPr>
        <w:t>.3 ΑΔΙΕΞΟΔΟΙ ΞΕΝΙΣΤΕΣ</w:t>
      </w:r>
      <w:bookmarkEnd w:id="23"/>
    </w:p>
    <w:p w:rsidR="0056547F" w:rsidRPr="00004910" w:rsidRDefault="0056547F" w:rsidP="00EA627A">
      <w:pPr>
        <w:spacing w:after="0"/>
        <w:jc w:val="both"/>
        <w:rPr>
          <w:rFonts w:ascii="Arial" w:eastAsia="Times New Roman" w:hAnsi="Arial" w:cs="Arial"/>
          <w:sz w:val="24"/>
          <w:szCs w:val="24"/>
          <w:shd w:val="clear" w:color="auto" w:fill="FFFFFF"/>
          <w:lang w:eastAsia="el-GR"/>
        </w:rPr>
      </w:pPr>
      <w:r w:rsidRPr="00544A43">
        <w:rPr>
          <w:rFonts w:ascii="Arial" w:eastAsia="Times New Roman" w:hAnsi="Arial" w:cs="Arial"/>
          <w:sz w:val="24"/>
          <w:szCs w:val="24"/>
          <w:shd w:val="clear" w:color="auto" w:fill="FFFFFF"/>
          <w:lang w:eastAsia="el-GR"/>
        </w:rPr>
        <w:t xml:space="preserve">   Τα ιπποειδή και ο άνθρωπος, σε αντίθεση με τα άγρια πτηνά και τα κουνούπια</w:t>
      </w:r>
      <w:r w:rsidRPr="00544A43">
        <w:rPr>
          <w:rFonts w:ascii="Arial" w:eastAsia="Times New Roman" w:hAnsi="Arial" w:cs="Arial"/>
          <w:sz w:val="24"/>
          <w:szCs w:val="24"/>
          <w:lang w:eastAsia="el-GR"/>
        </w:rPr>
        <w:t> </w:t>
      </w:r>
      <w:r w:rsidRPr="00544A43">
        <w:rPr>
          <w:rFonts w:ascii="Arial" w:eastAsia="Times New Roman" w:hAnsi="Arial" w:cs="Arial"/>
          <w:bCs/>
          <w:sz w:val="24"/>
          <w:szCs w:val="24"/>
          <w:lang w:eastAsia="el-GR"/>
        </w:rPr>
        <w:t>δεν επιτελούν ουσιαστικό ρόλο στη διασπορά του ιού</w:t>
      </w:r>
      <w:r w:rsidR="00B32C35">
        <w:rPr>
          <w:rFonts w:ascii="Arial" w:eastAsia="Times New Roman" w:hAnsi="Arial" w:cs="Arial"/>
          <w:bCs/>
          <w:sz w:val="24"/>
          <w:szCs w:val="24"/>
          <w:lang w:eastAsia="el-GR"/>
        </w:rPr>
        <w:t xml:space="preserve"> του ΔΝ</w:t>
      </w:r>
      <w:r w:rsidRPr="00544A43">
        <w:rPr>
          <w:rFonts w:ascii="Arial" w:eastAsia="Times New Roman" w:hAnsi="Arial" w:cs="Arial"/>
          <w:bCs/>
          <w:sz w:val="24"/>
          <w:szCs w:val="24"/>
          <w:lang w:eastAsia="el-GR"/>
        </w:rPr>
        <w:t>, καθώς η νόσος δεν μεταδίδεται από θηλαστικό σε θηλαστικό και από άνθρωπο σε άνθρωπο.</w:t>
      </w:r>
      <w:r w:rsidRPr="00544A43">
        <w:rPr>
          <w:rFonts w:ascii="Arial" w:eastAsia="Times New Roman" w:hAnsi="Arial" w:cs="Arial"/>
          <w:sz w:val="24"/>
          <w:szCs w:val="24"/>
          <w:shd w:val="clear" w:color="auto" w:fill="FFFFFF"/>
          <w:lang w:eastAsia="el-GR"/>
        </w:rPr>
        <w:t xml:space="preserve"> </w:t>
      </w:r>
    </w:p>
    <w:p w:rsidR="0056547F" w:rsidRPr="00544A43" w:rsidRDefault="0056547F" w:rsidP="00EA627A">
      <w:pPr>
        <w:spacing w:after="0"/>
        <w:jc w:val="both"/>
        <w:rPr>
          <w:rFonts w:ascii="Arial" w:hAnsi="Arial" w:cs="Arial"/>
          <w:sz w:val="24"/>
          <w:szCs w:val="24"/>
        </w:rPr>
      </w:pPr>
    </w:p>
    <w:p w:rsidR="0056547F" w:rsidRPr="00544A43" w:rsidRDefault="0056547F" w:rsidP="00EA627A">
      <w:pPr>
        <w:spacing w:after="0"/>
        <w:jc w:val="both"/>
        <w:rPr>
          <w:rFonts w:ascii="Arial" w:hAnsi="Arial" w:cs="Arial"/>
          <w:i/>
          <w:sz w:val="24"/>
          <w:szCs w:val="24"/>
          <w:u w:val="single"/>
        </w:rPr>
      </w:pPr>
      <w:r w:rsidRPr="00544A43">
        <w:rPr>
          <w:rFonts w:ascii="Arial" w:hAnsi="Arial" w:cs="Arial"/>
          <w:i/>
          <w:sz w:val="24"/>
          <w:szCs w:val="24"/>
          <w:u w:val="single"/>
        </w:rPr>
        <w:t>Ιπποειδή</w:t>
      </w:r>
    </w:p>
    <w:p w:rsidR="0056547F" w:rsidRPr="00544A43" w:rsidRDefault="0056547F" w:rsidP="00EA627A">
      <w:pPr>
        <w:spacing w:after="0"/>
        <w:jc w:val="both"/>
        <w:rPr>
          <w:rFonts w:ascii="Arial" w:hAnsi="Arial" w:cs="Arial"/>
          <w:sz w:val="24"/>
          <w:szCs w:val="24"/>
        </w:rPr>
      </w:pPr>
    </w:p>
    <w:p w:rsidR="0056547F" w:rsidRPr="00544A43" w:rsidRDefault="0056547F" w:rsidP="00EA627A">
      <w:pPr>
        <w:jc w:val="both"/>
        <w:rPr>
          <w:rFonts w:ascii="Arial" w:hAnsi="Arial" w:cs="Arial"/>
          <w:sz w:val="24"/>
          <w:szCs w:val="24"/>
        </w:rPr>
      </w:pPr>
      <w:r w:rsidRPr="00544A43">
        <w:rPr>
          <w:rFonts w:ascii="Arial" w:hAnsi="Arial" w:cs="Arial"/>
          <w:sz w:val="24"/>
          <w:szCs w:val="24"/>
        </w:rPr>
        <w:t xml:space="preserve">   Δεδομένου ότι τα άλογα έχουν μεγαλύτερη έκθεση από τους ανθρώπους, οι λοιμώξεις στα άλογα προηγούνται συχνά των λοιμώξεων στους ανθρώπους. Η περίοδος επώασης σε άλογα εκτιμάται σε 3-15 ημέρες και η ανάκτηση κυμαίνεται μεταξύ 5-15 ημερών. Στη συντριπτική τους πλειοψηφία οι λοιμώξεις στα άλογα εξελίσσονται υποκλινικά και μόνο ένα μικρό ποσοστό (περίπου 10%) μπορεί να εμφαν</w:t>
      </w:r>
      <w:r w:rsidR="00004910">
        <w:rPr>
          <w:rFonts w:ascii="Arial" w:hAnsi="Arial" w:cs="Arial"/>
          <w:sz w:val="24"/>
          <w:szCs w:val="24"/>
        </w:rPr>
        <w:t>ίσει νευρολογικά συμπτώματα</w:t>
      </w:r>
      <w:r w:rsidRPr="00544A43">
        <w:rPr>
          <w:rFonts w:ascii="Arial" w:hAnsi="Arial" w:cs="Arial"/>
          <w:sz w:val="24"/>
          <w:szCs w:val="24"/>
        </w:rPr>
        <w:t xml:space="preserve">. Σε λίγα περιστατικά που εκδηλώνεται κλινικά η νόσος, μπορεί να παρατηρηθεί ένα ευρύ φάσμα συμπτωμάτων, από ήπιες και παροδικές νευρολογικές διαταραχές μέχρι το θάνατο του ζώου εξαιτίας της βαριάς εγκεφαλίτιδας και </w:t>
      </w:r>
      <w:r w:rsidRPr="00544A43">
        <w:rPr>
          <w:rFonts w:ascii="Arial" w:hAnsi="Arial" w:cs="Arial"/>
          <w:sz w:val="24"/>
          <w:szCs w:val="24"/>
        </w:rPr>
        <w:lastRenderedPageBreak/>
        <w:t>των επακόλουθων δευτερογενών επιπλοκών. Ειδικότερα, μπορεί να παρουσιαστούν πυρετός, αταξία και αλλαγές συμπεριφοράς. Το ποσοστό θνησιμότητας σε άλογα με νευρολογικά συμπτώμα</w:t>
      </w:r>
      <w:r w:rsidR="005F53B7">
        <w:rPr>
          <w:rFonts w:ascii="Arial" w:hAnsi="Arial" w:cs="Arial"/>
          <w:sz w:val="24"/>
          <w:szCs w:val="24"/>
        </w:rPr>
        <w:t>τα είναι από 38-</w:t>
      </w:r>
      <w:r w:rsidR="00B32C35">
        <w:rPr>
          <w:rFonts w:ascii="Arial" w:hAnsi="Arial" w:cs="Arial"/>
          <w:sz w:val="24"/>
          <w:szCs w:val="24"/>
        </w:rPr>
        <w:t>57,1</w:t>
      </w:r>
      <w:r w:rsidR="00004910">
        <w:rPr>
          <w:rFonts w:ascii="Arial" w:hAnsi="Arial" w:cs="Arial"/>
          <w:sz w:val="24"/>
          <w:szCs w:val="24"/>
        </w:rPr>
        <w:t>%</w:t>
      </w:r>
      <w:r w:rsidRPr="00544A43">
        <w:rPr>
          <w:rFonts w:ascii="Arial" w:hAnsi="Arial" w:cs="Arial"/>
          <w:sz w:val="24"/>
          <w:szCs w:val="24"/>
        </w:rPr>
        <w:t xml:space="preserve">. </w:t>
      </w:r>
    </w:p>
    <w:p w:rsidR="0056547F" w:rsidRPr="00544A43" w:rsidRDefault="0056547F" w:rsidP="00EA627A">
      <w:pPr>
        <w:spacing w:after="0"/>
        <w:jc w:val="both"/>
        <w:rPr>
          <w:rFonts w:ascii="Arial" w:hAnsi="Arial" w:cs="Arial"/>
          <w:i/>
          <w:sz w:val="24"/>
          <w:szCs w:val="24"/>
          <w:u w:val="single"/>
        </w:rPr>
      </w:pPr>
    </w:p>
    <w:p w:rsidR="0056547F" w:rsidRPr="00544A43" w:rsidRDefault="0056547F" w:rsidP="00EA627A">
      <w:pPr>
        <w:spacing w:after="0"/>
        <w:jc w:val="both"/>
        <w:rPr>
          <w:rFonts w:ascii="Arial" w:hAnsi="Arial" w:cs="Arial"/>
          <w:i/>
          <w:sz w:val="24"/>
          <w:szCs w:val="24"/>
          <w:u w:val="single"/>
        </w:rPr>
      </w:pPr>
      <w:r w:rsidRPr="00544A43">
        <w:rPr>
          <w:rFonts w:ascii="Arial" w:hAnsi="Arial" w:cs="Arial"/>
          <w:i/>
          <w:sz w:val="24"/>
          <w:szCs w:val="24"/>
          <w:u w:val="single"/>
        </w:rPr>
        <w:t>Άνθρωποι</w:t>
      </w:r>
    </w:p>
    <w:p w:rsidR="0056547F" w:rsidRPr="00544A43" w:rsidRDefault="0056547F" w:rsidP="00EA627A">
      <w:pPr>
        <w:spacing w:after="0"/>
        <w:jc w:val="both"/>
        <w:rPr>
          <w:rFonts w:ascii="Arial" w:hAnsi="Arial" w:cs="Arial"/>
          <w:sz w:val="24"/>
          <w:szCs w:val="24"/>
        </w:rPr>
      </w:pPr>
    </w:p>
    <w:p w:rsidR="000A35BA" w:rsidRDefault="0056547F" w:rsidP="00DD0171">
      <w:pPr>
        <w:jc w:val="both"/>
        <w:rPr>
          <w:rFonts w:ascii="Arial" w:hAnsi="Arial" w:cs="Arial"/>
          <w:sz w:val="24"/>
          <w:szCs w:val="24"/>
        </w:rPr>
      </w:pPr>
      <w:r w:rsidRPr="00544A43">
        <w:rPr>
          <w:rFonts w:ascii="Arial" w:hAnsi="Arial" w:cs="Arial"/>
          <w:sz w:val="24"/>
          <w:szCs w:val="24"/>
        </w:rPr>
        <w:t xml:space="preserve">  Η μετάδοση στους ανθρώπους γίνεται κυρίως από το τσίμπημα ενός κουνουπιού, ωστόσο, είναι επίσης δυνατή μέσω του αίματος και των συστατικών του, τους ιστούς και τα κύτταρ</w:t>
      </w:r>
      <w:r w:rsidR="006F52CC" w:rsidRPr="00544A43">
        <w:rPr>
          <w:rFonts w:ascii="Arial" w:hAnsi="Arial" w:cs="Arial"/>
          <w:sz w:val="24"/>
          <w:szCs w:val="24"/>
        </w:rPr>
        <w:t>α,</w:t>
      </w:r>
      <w:r w:rsidRPr="00544A43">
        <w:rPr>
          <w:rFonts w:ascii="Arial" w:hAnsi="Arial" w:cs="Arial"/>
          <w:sz w:val="24"/>
          <w:szCs w:val="24"/>
        </w:rPr>
        <w:t xml:space="preserve"> τη μεταμόσχευση οργάνων</w:t>
      </w:r>
      <w:r w:rsidR="006F52CC" w:rsidRPr="00544A43">
        <w:rPr>
          <w:rFonts w:ascii="Arial" w:hAnsi="Arial" w:cs="Arial"/>
          <w:sz w:val="24"/>
          <w:szCs w:val="24"/>
        </w:rPr>
        <w:t>, την επαγγελματική έκθεση σε μικροβιολογικά εργαστήρια καθώς και μέσω κάθετης μετάδοσης από τη μητέρα στο έμβρυο και τον θηλασμό.</w:t>
      </w:r>
      <w:r w:rsidRPr="00544A43">
        <w:rPr>
          <w:rFonts w:ascii="Arial" w:hAnsi="Arial" w:cs="Arial"/>
          <w:sz w:val="24"/>
          <w:szCs w:val="24"/>
        </w:rPr>
        <w:t xml:space="preserve"> Τέτοιες περιπτώσεις, έχουν καταγραφεί τόσο στις</w:t>
      </w:r>
      <w:r w:rsidR="00004910">
        <w:rPr>
          <w:rFonts w:ascii="Arial" w:hAnsi="Arial" w:cs="Arial"/>
          <w:sz w:val="24"/>
          <w:szCs w:val="24"/>
        </w:rPr>
        <w:t xml:space="preserve"> ΗΠΑ όσο και στην Ευρώπη</w:t>
      </w:r>
      <w:r w:rsidRPr="00544A43">
        <w:rPr>
          <w:rFonts w:ascii="Arial" w:hAnsi="Arial" w:cs="Arial"/>
          <w:sz w:val="24"/>
          <w:szCs w:val="24"/>
        </w:rPr>
        <w:t xml:space="preserve">. Μια μοναδική περίπτωση </w:t>
      </w:r>
      <w:r w:rsidR="006F52CC" w:rsidRPr="00544A43">
        <w:rPr>
          <w:rFonts w:ascii="Arial" w:hAnsi="Arial" w:cs="Arial"/>
          <w:sz w:val="24"/>
          <w:szCs w:val="24"/>
        </w:rPr>
        <w:t>κάθετης</w:t>
      </w:r>
      <w:r w:rsidRPr="00544A43">
        <w:rPr>
          <w:rFonts w:ascii="Arial" w:hAnsi="Arial" w:cs="Arial"/>
          <w:sz w:val="24"/>
          <w:szCs w:val="24"/>
        </w:rPr>
        <w:t xml:space="preserve"> μετάδοση</w:t>
      </w:r>
      <w:r w:rsidR="00004910">
        <w:rPr>
          <w:rFonts w:ascii="Arial" w:hAnsi="Arial" w:cs="Arial"/>
          <w:sz w:val="24"/>
          <w:szCs w:val="24"/>
        </w:rPr>
        <w:t>ς έχει αναφερθεί στις ΗΠΑ</w:t>
      </w:r>
      <w:r w:rsidRPr="00544A43">
        <w:rPr>
          <w:rFonts w:ascii="Arial" w:hAnsi="Arial" w:cs="Arial"/>
          <w:sz w:val="24"/>
          <w:szCs w:val="24"/>
        </w:rPr>
        <w:t>. Σε μια άλλη περίπτωση στις ΗΠΑ, ο θηλασμός θεωρήθηκε η πιθανή οδό</w:t>
      </w:r>
      <w:r w:rsidR="00722842">
        <w:rPr>
          <w:rFonts w:ascii="Arial" w:hAnsi="Arial" w:cs="Arial"/>
          <w:sz w:val="24"/>
          <w:szCs w:val="24"/>
        </w:rPr>
        <w:t>ς μετάδοσης σε ένα βρέφος.</w:t>
      </w:r>
      <w:r w:rsidRPr="00544A43">
        <w:rPr>
          <w:rFonts w:ascii="Arial" w:hAnsi="Arial" w:cs="Arial"/>
          <w:sz w:val="24"/>
          <w:szCs w:val="24"/>
        </w:rPr>
        <w:t xml:space="preserve"> Επίσης, στην περιοχή της </w:t>
      </w:r>
      <w:proofErr w:type="spellStart"/>
      <w:r w:rsidRPr="00544A43">
        <w:rPr>
          <w:rFonts w:ascii="Arial" w:hAnsi="Arial" w:cs="Arial"/>
          <w:sz w:val="24"/>
          <w:szCs w:val="24"/>
        </w:rPr>
        <w:t>Camargue</w:t>
      </w:r>
      <w:proofErr w:type="spellEnd"/>
      <w:r w:rsidRPr="00544A43">
        <w:rPr>
          <w:rFonts w:ascii="Arial" w:hAnsi="Arial" w:cs="Arial"/>
          <w:sz w:val="24"/>
          <w:szCs w:val="24"/>
        </w:rPr>
        <w:t xml:space="preserve"> της Γαλλίας, καταγράφηκε λοίμωξη του</w:t>
      </w:r>
      <w:r w:rsidR="00A471D7">
        <w:rPr>
          <w:rFonts w:ascii="Arial" w:hAnsi="Arial" w:cs="Arial"/>
          <w:sz w:val="24"/>
          <w:szCs w:val="24"/>
        </w:rPr>
        <w:t xml:space="preserve"> ιού του ΔΝ</w:t>
      </w:r>
      <w:r w:rsidRPr="00544A43">
        <w:rPr>
          <w:rFonts w:ascii="Arial" w:hAnsi="Arial" w:cs="Arial"/>
          <w:sz w:val="24"/>
          <w:szCs w:val="24"/>
        </w:rPr>
        <w:t xml:space="preserve"> μέσω επαγγελματικής έκθεσης, σε εντομολόγους κατά την συλλογ</w:t>
      </w:r>
      <w:r w:rsidR="00004910">
        <w:rPr>
          <w:rFonts w:ascii="Arial" w:hAnsi="Arial" w:cs="Arial"/>
          <w:sz w:val="24"/>
          <w:szCs w:val="24"/>
        </w:rPr>
        <w:t>ή κουνουπιών για επιτήρηση</w:t>
      </w:r>
      <w:r w:rsidRPr="00544A43">
        <w:rPr>
          <w:rFonts w:ascii="Arial" w:hAnsi="Arial" w:cs="Arial"/>
          <w:sz w:val="24"/>
          <w:szCs w:val="24"/>
        </w:rPr>
        <w:t>. Τέλος, δύο εργαστηριακές λοιμώξεις με ιό</w:t>
      </w:r>
      <w:r w:rsidR="00A471D7">
        <w:rPr>
          <w:rFonts w:ascii="Arial" w:hAnsi="Arial" w:cs="Arial"/>
          <w:sz w:val="24"/>
          <w:szCs w:val="24"/>
        </w:rPr>
        <w:t xml:space="preserve"> του</w:t>
      </w:r>
      <w:r w:rsidRPr="00544A43">
        <w:rPr>
          <w:rFonts w:ascii="Arial" w:hAnsi="Arial" w:cs="Arial"/>
          <w:sz w:val="24"/>
          <w:szCs w:val="24"/>
        </w:rPr>
        <w:t xml:space="preserve"> ΔΝ αναφέρθηκαν στις ΗΠΑ το 2002, μετά από τυχαίο </w:t>
      </w:r>
      <w:proofErr w:type="spellStart"/>
      <w:r w:rsidR="00004910">
        <w:rPr>
          <w:rFonts w:ascii="Arial" w:hAnsi="Arial" w:cs="Arial"/>
          <w:sz w:val="24"/>
          <w:szCs w:val="24"/>
        </w:rPr>
        <w:t>διαδερμικό</w:t>
      </w:r>
      <w:proofErr w:type="spellEnd"/>
      <w:r w:rsidR="00004910">
        <w:rPr>
          <w:rFonts w:ascii="Arial" w:hAnsi="Arial" w:cs="Arial"/>
          <w:sz w:val="24"/>
          <w:szCs w:val="24"/>
        </w:rPr>
        <w:t xml:space="preserve"> εμβολιασμό</w:t>
      </w:r>
      <w:r w:rsidR="005F53B7">
        <w:rPr>
          <w:rFonts w:ascii="Arial" w:hAnsi="Arial" w:cs="Arial"/>
          <w:sz w:val="24"/>
          <w:szCs w:val="24"/>
        </w:rPr>
        <w:t xml:space="preserve"> </w:t>
      </w:r>
      <w:r w:rsidR="00AB4B5B">
        <w:rPr>
          <w:rFonts w:ascii="Arial" w:hAnsi="Arial" w:cs="Arial"/>
          <w:i/>
          <w:sz w:val="24"/>
          <w:szCs w:val="24"/>
        </w:rPr>
        <w:t>(</w:t>
      </w:r>
      <w:hyperlink r:id="rId26" w:history="1">
        <w:r w:rsidR="00DD0171" w:rsidRPr="00F754E4">
          <w:rPr>
            <w:rStyle w:val="-"/>
            <w:rFonts w:ascii="Arial" w:hAnsi="Arial" w:cs="Arial"/>
            <w:i/>
            <w:sz w:val="24"/>
            <w:szCs w:val="24"/>
          </w:rPr>
          <w:t>www.cdc.gov</w:t>
        </w:r>
      </w:hyperlink>
      <w:r w:rsidR="00722842" w:rsidRPr="00722842">
        <w:rPr>
          <w:rFonts w:ascii="Arial" w:hAnsi="Arial" w:cs="Arial"/>
          <w:i/>
          <w:sz w:val="24"/>
          <w:szCs w:val="24"/>
        </w:rPr>
        <w:t>)</w:t>
      </w:r>
      <w:r w:rsidR="005F53B7">
        <w:rPr>
          <w:rFonts w:ascii="Arial" w:hAnsi="Arial" w:cs="Arial"/>
          <w:i/>
          <w:sz w:val="24"/>
          <w:szCs w:val="24"/>
        </w:rPr>
        <w:t>.</w:t>
      </w:r>
    </w:p>
    <w:p w:rsidR="00DD0171" w:rsidRDefault="00DD0171" w:rsidP="00DD0171">
      <w:pPr>
        <w:spacing w:after="0"/>
        <w:jc w:val="both"/>
        <w:rPr>
          <w:rFonts w:ascii="Arial" w:hAnsi="Arial" w:cs="Arial"/>
          <w:sz w:val="24"/>
          <w:szCs w:val="24"/>
        </w:rPr>
      </w:pPr>
    </w:p>
    <w:p w:rsidR="0056547F" w:rsidRPr="00F143F3" w:rsidRDefault="0056547F" w:rsidP="00F143F3">
      <w:pPr>
        <w:pStyle w:val="2"/>
        <w:rPr>
          <w:color w:val="auto"/>
        </w:rPr>
      </w:pPr>
      <w:bookmarkStart w:id="24" w:name="_Toc370759367"/>
      <w:r w:rsidRPr="00F143F3">
        <w:rPr>
          <w:color w:val="auto"/>
        </w:rPr>
        <w:t>Β5.</w:t>
      </w:r>
      <w:r w:rsidR="000E2F94" w:rsidRPr="00F143F3">
        <w:rPr>
          <w:color w:val="auto"/>
        </w:rPr>
        <w:t>4</w:t>
      </w:r>
      <w:r w:rsidR="00C710DA" w:rsidRPr="00F143F3">
        <w:rPr>
          <w:color w:val="auto"/>
        </w:rPr>
        <w:t xml:space="preserve"> ΠΕΡΙΒΑΛΛΟΝΤΙΚΟΙ ΠΑΡΑΓΟΝΤΕ</w:t>
      </w:r>
      <w:r w:rsidRPr="00F143F3">
        <w:rPr>
          <w:color w:val="auto"/>
        </w:rPr>
        <w:t>Σ</w:t>
      </w:r>
      <w:r w:rsidR="00C710DA" w:rsidRPr="00F143F3">
        <w:rPr>
          <w:color w:val="auto"/>
        </w:rPr>
        <w:t xml:space="preserve"> </w:t>
      </w:r>
      <w:r w:rsidRPr="00F143F3">
        <w:rPr>
          <w:color w:val="auto"/>
        </w:rPr>
        <w:t>ΠΟΥ ΕΠΗΡΕΑΖΟ</w:t>
      </w:r>
      <w:r w:rsidR="00AB4B5B" w:rsidRPr="00F143F3">
        <w:rPr>
          <w:color w:val="auto"/>
        </w:rPr>
        <w:t>ΥΝ ΤΗ ΔΥΝΑΜΙΚΗ ΜΕΤΑΔΟΣΗΣ ΤΟΥ ΙΟΥ</w:t>
      </w:r>
      <w:bookmarkEnd w:id="24"/>
    </w:p>
    <w:p w:rsidR="0056547F" w:rsidRPr="00D1016B" w:rsidRDefault="0072348D" w:rsidP="00EA627A">
      <w:pPr>
        <w:jc w:val="both"/>
        <w:rPr>
          <w:rFonts w:ascii="Arial" w:hAnsi="Arial" w:cs="Arial"/>
          <w:sz w:val="24"/>
          <w:szCs w:val="24"/>
        </w:rPr>
      </w:pPr>
      <w:r>
        <w:rPr>
          <w:rFonts w:ascii="Arial" w:hAnsi="Arial" w:cs="Arial"/>
          <w:sz w:val="24"/>
          <w:szCs w:val="24"/>
        </w:rPr>
        <w:t xml:space="preserve">   Η λοίμωξη από τον ιό του </w:t>
      </w:r>
      <w:r w:rsidR="0056547F" w:rsidRPr="00544A43">
        <w:rPr>
          <w:rFonts w:ascii="Arial" w:hAnsi="Arial" w:cs="Arial"/>
          <w:sz w:val="24"/>
          <w:szCs w:val="24"/>
        </w:rPr>
        <w:t xml:space="preserve">ΔΝ είναι μια πολύπλοκη ασθένεια που επηρεάζεται από πολλαπλούς περιβαλλοντικούς και κλιματικούς παράγοντες. Συχνά σχετίζεται με τα δέλτα των ποταμών και τους </w:t>
      </w:r>
      <w:r w:rsidR="00722842" w:rsidRPr="00544A43">
        <w:rPr>
          <w:rFonts w:ascii="Arial" w:hAnsi="Arial" w:cs="Arial"/>
          <w:sz w:val="24"/>
          <w:szCs w:val="24"/>
        </w:rPr>
        <w:t>υγροτόπους</w:t>
      </w:r>
      <w:r w:rsidR="0056547F" w:rsidRPr="00544A43">
        <w:rPr>
          <w:rFonts w:ascii="Arial" w:hAnsi="Arial" w:cs="Arial"/>
          <w:sz w:val="24"/>
          <w:szCs w:val="24"/>
        </w:rPr>
        <w:t xml:space="preserve"> που χρησιμεύουν ως θέσεις φωλιάσματος για πολλά μεταναστευτικά πτηνά και τόπους αναπαραγωγής για τα ορνιθοφιλικά κουνούπια. Στο αστικό περιβάλλον, χώροι υπόγειας θέρμανσης, σωλήνες αποχέτευσης και υπόγεια, σε περίπτωση πλημμύρας μπορεί να λειτουργήσουν ως τόποι αναπαραγωγής και ανάπαυσης για τα κουνούπια, όπως παρατηρήθηκε με κρούσματα στη Ρουμανία. Μια από τις σημαντικές περιβαλλοντικές </w:t>
      </w:r>
      <w:proofErr w:type="spellStart"/>
      <w:r w:rsidR="0056547F" w:rsidRPr="00544A43">
        <w:rPr>
          <w:rFonts w:ascii="Arial" w:hAnsi="Arial" w:cs="Arial"/>
          <w:sz w:val="24"/>
          <w:szCs w:val="24"/>
        </w:rPr>
        <w:t>παρα</w:t>
      </w:r>
      <w:proofErr w:type="spellEnd"/>
      <w:r w:rsidR="00D1016B">
        <w:rPr>
          <w:rFonts w:ascii="Arial" w:hAnsi="Arial" w:cs="Arial"/>
          <w:sz w:val="24"/>
          <w:szCs w:val="24"/>
        </w:rPr>
        <w:t>-</w:t>
      </w:r>
      <w:proofErr w:type="spellStart"/>
      <w:r w:rsidR="0056547F" w:rsidRPr="00544A43">
        <w:rPr>
          <w:rFonts w:ascii="Arial" w:hAnsi="Arial" w:cs="Arial"/>
          <w:sz w:val="24"/>
          <w:szCs w:val="24"/>
        </w:rPr>
        <w:t>μέτρους</w:t>
      </w:r>
      <w:proofErr w:type="spellEnd"/>
      <w:r w:rsidR="0056547F" w:rsidRPr="00544A43">
        <w:rPr>
          <w:rFonts w:ascii="Arial" w:hAnsi="Arial" w:cs="Arial"/>
          <w:sz w:val="24"/>
          <w:szCs w:val="24"/>
        </w:rPr>
        <w:t xml:space="preserve"> θεωρείται η θερμοκρασία. Η ανάπτυξη των προνυμφών </w:t>
      </w:r>
      <w:proofErr w:type="spellStart"/>
      <w:r w:rsidR="0056547F" w:rsidRPr="00A471D7">
        <w:rPr>
          <w:rFonts w:ascii="Arial" w:hAnsi="Arial" w:cs="Arial"/>
          <w:i/>
          <w:sz w:val="24"/>
          <w:szCs w:val="24"/>
        </w:rPr>
        <w:t>Culex</w:t>
      </w:r>
      <w:proofErr w:type="spellEnd"/>
      <w:r w:rsidR="0056547F" w:rsidRPr="00A471D7">
        <w:rPr>
          <w:rFonts w:ascii="Arial" w:hAnsi="Arial" w:cs="Arial"/>
          <w:i/>
          <w:sz w:val="24"/>
          <w:szCs w:val="24"/>
        </w:rPr>
        <w:t xml:space="preserve"> </w:t>
      </w:r>
      <w:proofErr w:type="spellStart"/>
      <w:r w:rsidR="0056547F" w:rsidRPr="00A471D7">
        <w:rPr>
          <w:rFonts w:ascii="Arial" w:hAnsi="Arial" w:cs="Arial"/>
          <w:i/>
          <w:sz w:val="24"/>
          <w:szCs w:val="24"/>
        </w:rPr>
        <w:t>pipiens</w:t>
      </w:r>
      <w:proofErr w:type="spellEnd"/>
      <w:r w:rsidR="0056547F" w:rsidRPr="00544A43">
        <w:rPr>
          <w:rFonts w:ascii="Arial" w:hAnsi="Arial" w:cs="Arial"/>
          <w:sz w:val="24"/>
          <w:szCs w:val="24"/>
        </w:rPr>
        <w:t xml:space="preserve"> ξεκινά στους 12</w:t>
      </w:r>
      <w:r w:rsidR="00D1016B">
        <w:rPr>
          <w:rFonts w:ascii="Arial" w:hAnsi="Arial" w:cs="Arial"/>
          <w:sz w:val="24"/>
          <w:szCs w:val="24"/>
        </w:rPr>
        <w:t xml:space="preserve"> </w:t>
      </w:r>
      <w:r w:rsidR="0056547F" w:rsidRPr="00544A43">
        <w:rPr>
          <w:rFonts w:ascii="Arial" w:hAnsi="Arial" w:cs="Arial"/>
          <w:sz w:val="24"/>
          <w:szCs w:val="24"/>
        </w:rPr>
        <w:t>°C και είναι βέλτιστη</w:t>
      </w:r>
      <w:r w:rsidR="00AB4B5B">
        <w:rPr>
          <w:rFonts w:ascii="Arial" w:hAnsi="Arial" w:cs="Arial"/>
          <w:sz w:val="24"/>
          <w:szCs w:val="24"/>
        </w:rPr>
        <w:t xml:space="preserve"> στους 25-30</w:t>
      </w:r>
      <w:r w:rsidR="00D1016B">
        <w:rPr>
          <w:rFonts w:ascii="Arial" w:hAnsi="Arial" w:cs="Arial"/>
          <w:sz w:val="24"/>
          <w:szCs w:val="24"/>
        </w:rPr>
        <w:t xml:space="preserve"> </w:t>
      </w:r>
      <w:r w:rsidR="00AB4B5B">
        <w:rPr>
          <w:rFonts w:ascii="Arial" w:hAnsi="Arial" w:cs="Arial"/>
          <w:sz w:val="24"/>
          <w:szCs w:val="24"/>
        </w:rPr>
        <w:t>°C</w:t>
      </w:r>
      <w:r w:rsidR="00D1016B">
        <w:rPr>
          <w:rFonts w:ascii="Arial" w:hAnsi="Arial" w:cs="Arial"/>
          <w:sz w:val="24"/>
          <w:szCs w:val="24"/>
        </w:rPr>
        <w:t xml:space="preserve"> </w:t>
      </w:r>
      <w:r w:rsidR="00031D22" w:rsidRPr="00031D22">
        <w:rPr>
          <w:rFonts w:ascii="Arial" w:hAnsi="Arial" w:cs="Arial"/>
          <w:i/>
          <w:sz w:val="24"/>
          <w:szCs w:val="24"/>
        </w:rPr>
        <w:t>(</w:t>
      </w:r>
      <w:r w:rsidR="00031D22" w:rsidRPr="00031D22">
        <w:rPr>
          <w:rFonts w:ascii="Arial" w:hAnsi="Arial" w:cs="Arial"/>
          <w:i/>
          <w:sz w:val="24"/>
          <w:szCs w:val="24"/>
          <w:lang w:val="en-US"/>
        </w:rPr>
        <w:t>www</w:t>
      </w:r>
      <w:r w:rsidR="00031D22" w:rsidRPr="00031D22">
        <w:rPr>
          <w:rFonts w:ascii="Arial" w:hAnsi="Arial" w:cs="Arial"/>
          <w:i/>
          <w:sz w:val="24"/>
          <w:szCs w:val="24"/>
        </w:rPr>
        <w:t>.</w:t>
      </w:r>
      <w:proofErr w:type="spellStart"/>
      <w:r w:rsidR="00031D22" w:rsidRPr="00031D22">
        <w:rPr>
          <w:rFonts w:ascii="Arial" w:hAnsi="Arial" w:cs="Arial"/>
          <w:i/>
          <w:sz w:val="24"/>
          <w:szCs w:val="24"/>
          <w:lang w:val="en-US"/>
        </w:rPr>
        <w:t>ecdc</w:t>
      </w:r>
      <w:proofErr w:type="spellEnd"/>
      <w:r w:rsidR="00031D22" w:rsidRPr="00031D22">
        <w:rPr>
          <w:rFonts w:ascii="Arial" w:hAnsi="Arial" w:cs="Arial"/>
          <w:i/>
          <w:sz w:val="24"/>
          <w:szCs w:val="24"/>
        </w:rPr>
        <w:t>.</w:t>
      </w:r>
      <w:proofErr w:type="spellStart"/>
      <w:r w:rsidR="00031D22" w:rsidRPr="00031D22">
        <w:rPr>
          <w:rFonts w:ascii="Arial" w:hAnsi="Arial" w:cs="Arial"/>
          <w:i/>
          <w:sz w:val="24"/>
          <w:szCs w:val="24"/>
          <w:lang w:val="en-US"/>
        </w:rPr>
        <w:t>europa</w:t>
      </w:r>
      <w:proofErr w:type="spellEnd"/>
      <w:r w:rsidR="00031D22" w:rsidRPr="00031D22">
        <w:rPr>
          <w:rFonts w:ascii="Arial" w:hAnsi="Arial" w:cs="Arial"/>
          <w:i/>
          <w:sz w:val="24"/>
          <w:szCs w:val="24"/>
        </w:rPr>
        <w:t>.</w:t>
      </w:r>
      <w:proofErr w:type="spellStart"/>
      <w:r w:rsidR="00031D22" w:rsidRPr="00031D22">
        <w:rPr>
          <w:rFonts w:ascii="Arial" w:hAnsi="Arial" w:cs="Arial"/>
          <w:i/>
          <w:sz w:val="24"/>
          <w:szCs w:val="24"/>
          <w:lang w:val="en-US"/>
        </w:rPr>
        <w:t>eu</w:t>
      </w:r>
      <w:proofErr w:type="spellEnd"/>
      <w:r w:rsidR="00031D22" w:rsidRPr="00031D22">
        <w:rPr>
          <w:rFonts w:ascii="Arial" w:hAnsi="Arial" w:cs="Arial"/>
          <w:i/>
          <w:sz w:val="24"/>
          <w:szCs w:val="24"/>
        </w:rPr>
        <w:t>)</w:t>
      </w:r>
      <w:r w:rsidR="00AB4B5B">
        <w:rPr>
          <w:rFonts w:ascii="Arial" w:hAnsi="Arial" w:cs="Arial"/>
          <w:i/>
          <w:sz w:val="24"/>
          <w:szCs w:val="24"/>
        </w:rPr>
        <w:t>.</w:t>
      </w:r>
    </w:p>
    <w:p w:rsidR="007D6B7A" w:rsidRDefault="007D6B7A" w:rsidP="00EA627A">
      <w:pPr>
        <w:spacing w:after="0"/>
        <w:jc w:val="both"/>
        <w:rPr>
          <w:rFonts w:ascii="Arial" w:hAnsi="Arial" w:cs="Arial"/>
          <w:sz w:val="24"/>
          <w:szCs w:val="24"/>
        </w:rPr>
      </w:pPr>
    </w:p>
    <w:p w:rsidR="008E616E" w:rsidRDefault="008E616E" w:rsidP="00EA627A">
      <w:pPr>
        <w:spacing w:after="0"/>
        <w:jc w:val="both"/>
        <w:rPr>
          <w:rStyle w:val="a5"/>
          <w:rFonts w:ascii="Arial" w:eastAsia="Times New Roman" w:hAnsi="Arial" w:cs="Arial"/>
          <w:bCs w:val="0"/>
          <w:sz w:val="24"/>
          <w:szCs w:val="24"/>
          <w:shd w:val="clear" w:color="auto" w:fill="FFFFFF"/>
          <w:lang w:eastAsia="el-GR"/>
        </w:rPr>
      </w:pPr>
    </w:p>
    <w:p w:rsidR="008E616E" w:rsidRDefault="008E616E" w:rsidP="00EA627A">
      <w:pPr>
        <w:spacing w:after="0"/>
        <w:jc w:val="both"/>
        <w:rPr>
          <w:rStyle w:val="a5"/>
          <w:rFonts w:ascii="Arial" w:eastAsia="Times New Roman" w:hAnsi="Arial" w:cs="Arial"/>
          <w:bCs w:val="0"/>
          <w:sz w:val="24"/>
          <w:szCs w:val="24"/>
          <w:shd w:val="clear" w:color="auto" w:fill="FFFFFF"/>
          <w:lang w:eastAsia="el-GR"/>
        </w:rPr>
      </w:pPr>
    </w:p>
    <w:p w:rsidR="00BC5578" w:rsidRDefault="00BC5578" w:rsidP="00EA627A">
      <w:pPr>
        <w:spacing w:after="0"/>
        <w:jc w:val="both"/>
        <w:rPr>
          <w:rStyle w:val="a5"/>
          <w:rFonts w:ascii="Arial" w:eastAsia="Times New Roman" w:hAnsi="Arial" w:cs="Arial"/>
          <w:bCs w:val="0"/>
          <w:sz w:val="24"/>
          <w:szCs w:val="24"/>
          <w:shd w:val="clear" w:color="auto" w:fill="FFFFFF"/>
          <w:lang w:eastAsia="el-GR"/>
        </w:rPr>
      </w:pPr>
    </w:p>
    <w:p w:rsidR="0056547F" w:rsidRPr="00F143F3" w:rsidRDefault="00AB4B5B" w:rsidP="00F143F3">
      <w:pPr>
        <w:pStyle w:val="2"/>
        <w:rPr>
          <w:rStyle w:val="a5"/>
          <w:b/>
          <w:bCs/>
          <w:color w:val="auto"/>
        </w:rPr>
      </w:pPr>
      <w:bookmarkStart w:id="25" w:name="_Toc370759368"/>
      <w:r w:rsidRPr="00F143F3">
        <w:rPr>
          <w:rStyle w:val="a5"/>
          <w:b/>
          <w:bCs/>
          <w:color w:val="auto"/>
        </w:rPr>
        <w:lastRenderedPageBreak/>
        <w:t>Β6. ΣΥΜΠΤΩΜΑΤΑ–</w:t>
      </w:r>
      <w:r w:rsidR="0056547F" w:rsidRPr="00F143F3">
        <w:rPr>
          <w:rStyle w:val="a5"/>
          <w:b/>
          <w:bCs/>
          <w:color w:val="auto"/>
        </w:rPr>
        <w:t>ΚΛΙΝΙΚΗ ΥΠΟΨΙΑ ΛΟΙΜΩΞΗΣ ΑΠΟ ΤΟΝ Ι</w:t>
      </w:r>
      <w:r w:rsidRPr="00F143F3">
        <w:rPr>
          <w:rStyle w:val="a5"/>
          <w:b/>
          <w:bCs/>
          <w:color w:val="auto"/>
        </w:rPr>
        <w:t xml:space="preserve">Ο ΤΟΥ </w:t>
      </w:r>
      <w:r w:rsidR="008F42C5" w:rsidRPr="00F143F3">
        <w:rPr>
          <w:rStyle w:val="a5"/>
          <w:b/>
          <w:bCs/>
          <w:color w:val="auto"/>
        </w:rPr>
        <w:t>ΔΝ</w:t>
      </w:r>
      <w:bookmarkEnd w:id="25"/>
    </w:p>
    <w:p w:rsidR="0056547F" w:rsidRPr="00544A43" w:rsidRDefault="0056547F" w:rsidP="00EA627A">
      <w:pPr>
        <w:spacing w:after="0"/>
        <w:jc w:val="both"/>
        <w:rPr>
          <w:rStyle w:val="a5"/>
          <w:rFonts w:ascii="Arial" w:hAnsi="Arial" w:cs="Arial"/>
          <w:b w:val="0"/>
          <w:bCs w:val="0"/>
          <w:sz w:val="24"/>
          <w:szCs w:val="24"/>
        </w:rPr>
      </w:pPr>
      <w:r w:rsidRPr="00544A43">
        <w:rPr>
          <w:rStyle w:val="a5"/>
          <w:rFonts w:ascii="Arial" w:eastAsia="Times New Roman" w:hAnsi="Arial" w:cs="Arial"/>
          <w:b w:val="0"/>
          <w:sz w:val="24"/>
          <w:szCs w:val="24"/>
          <w:shd w:val="clear" w:color="auto" w:fill="FFFFFF"/>
          <w:lang w:eastAsia="el-GR"/>
        </w:rPr>
        <w:t xml:space="preserve">   Η πλειοψηφία των ατόμων που μολύνονται από τον ιό του ΔΝ παραμένουν ασυμπτωματικοί. Το ποσοστό τους ανέρχεται περίπου σε 80%. Περίπου 20% των ατόμων που μολύνονται εμφανίζουν την ήπια μορφή της νόσου, η οποία χαρακτηρίζεται συνήθως με τον όρο «Πυρετός του Δυτικού Νείλου». </w:t>
      </w:r>
      <w:r w:rsidRPr="00544A43">
        <w:rPr>
          <w:rFonts w:ascii="Arial" w:hAnsi="Arial" w:cs="Arial"/>
          <w:sz w:val="24"/>
          <w:szCs w:val="24"/>
        </w:rPr>
        <w:t xml:space="preserve"> </w:t>
      </w:r>
    </w:p>
    <w:p w:rsidR="0056547F" w:rsidRPr="00544A43" w:rsidRDefault="0056547F" w:rsidP="00EA627A">
      <w:pPr>
        <w:spacing w:after="0"/>
        <w:jc w:val="both"/>
        <w:rPr>
          <w:rFonts w:ascii="Arial" w:hAnsi="Arial" w:cs="Arial"/>
          <w:sz w:val="24"/>
          <w:szCs w:val="24"/>
        </w:rPr>
      </w:pPr>
      <w:r w:rsidRPr="00544A43">
        <w:rPr>
          <w:rStyle w:val="a5"/>
          <w:rFonts w:ascii="Arial" w:hAnsi="Arial" w:cs="Arial"/>
          <w:b w:val="0"/>
          <w:bCs w:val="0"/>
          <w:sz w:val="24"/>
          <w:szCs w:val="24"/>
        </w:rPr>
        <w:t xml:space="preserve">   </w:t>
      </w:r>
      <w:r w:rsidRPr="00544A43">
        <w:rPr>
          <w:rFonts w:ascii="Arial" w:eastAsia="Times New Roman" w:hAnsi="Arial" w:cs="Arial"/>
          <w:bCs/>
          <w:sz w:val="24"/>
          <w:szCs w:val="24"/>
          <w:shd w:val="clear" w:color="auto" w:fill="FFFFFF"/>
          <w:lang w:eastAsia="el-GR"/>
        </w:rPr>
        <w:t xml:space="preserve">Λιγότερο από 1% των ατόμων που μολύνονται εμφανίζουν σοβαρή νόσο που προσβάλλει το Κεντρικό Νευρικό Σύστημα (ΚΝΣ). </w:t>
      </w:r>
      <w:r w:rsidRPr="00544A43">
        <w:rPr>
          <w:rFonts w:ascii="Arial" w:hAnsi="Arial" w:cs="Arial"/>
          <w:sz w:val="24"/>
          <w:szCs w:val="24"/>
        </w:rPr>
        <w:t xml:space="preserve"> </w:t>
      </w:r>
      <w:r w:rsidRPr="00544A43">
        <w:rPr>
          <w:rFonts w:ascii="Arial" w:eastAsia="Times New Roman" w:hAnsi="Arial" w:cs="Arial"/>
          <w:bCs/>
          <w:sz w:val="24"/>
          <w:szCs w:val="24"/>
          <w:shd w:val="clear" w:color="auto" w:fill="FFFFFF"/>
          <w:lang w:eastAsia="el-GR"/>
        </w:rPr>
        <w:t>Όταν προσβάλλεται το ΚΝΣ, οι ασθενείς μπορεί να εμφανίσουν συμπτώματα εγκεφαλίτιδας ή/και άσηπτης μηνιγγίτιδας, με κλινική εικόνα παρόμοια με αυτή που προκαλείται από άλλους ιούς της ίδιας οικογένειας.</w:t>
      </w: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   Το 60-75% των ασθενών που εμφανίζουν συμπτώματα από το ΚΝΣ εκδηλώνουν εγκεφαλίτιδα ή μηνιγγοεγκεφαλίτιδα, η οποία περιλαμβάνει διαταραχή του επιπέδου συνείδησης και εμφάνιση εστιακών νευρολογικών ευρημάτων.</w:t>
      </w: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   Το 25-35% των ασθενών που εμφανίζουν συμπτώματα από το ΚΝΣ εκδηλώνουν μηνιγγίτιδα χωρίς συνοδό εγκεφαλίτιδα. </w:t>
      </w:r>
    </w:p>
    <w:p w:rsidR="0056547F" w:rsidRPr="00544A43" w:rsidRDefault="0056547F" w:rsidP="00EA627A">
      <w:pPr>
        <w:spacing w:after="0"/>
        <w:jc w:val="both"/>
        <w:rPr>
          <w:rStyle w:val="a5"/>
          <w:rFonts w:ascii="Arial" w:eastAsia="Times New Roman" w:hAnsi="Arial" w:cs="Arial"/>
          <w:b w:val="0"/>
          <w:sz w:val="24"/>
          <w:szCs w:val="24"/>
          <w:shd w:val="clear" w:color="auto" w:fill="FFFFFF"/>
          <w:lang w:eastAsia="el-GR"/>
        </w:rPr>
      </w:pPr>
    </w:p>
    <w:p w:rsidR="0056547F" w:rsidRPr="00544A43" w:rsidRDefault="0056547F" w:rsidP="00EA627A">
      <w:pPr>
        <w:spacing w:after="0"/>
        <w:jc w:val="both"/>
        <w:rPr>
          <w:rStyle w:val="a5"/>
          <w:rFonts w:ascii="Arial" w:eastAsia="Times New Roman" w:hAnsi="Arial" w:cs="Arial"/>
          <w:b w:val="0"/>
          <w:sz w:val="24"/>
          <w:szCs w:val="24"/>
          <w:shd w:val="clear" w:color="auto" w:fill="FFFFFF"/>
          <w:lang w:eastAsia="el-GR"/>
        </w:rPr>
      </w:pPr>
      <w:r w:rsidRPr="00544A43">
        <w:rPr>
          <w:rStyle w:val="a5"/>
          <w:rFonts w:ascii="Arial" w:eastAsia="Times New Roman" w:hAnsi="Arial" w:cs="Arial"/>
          <w:b w:val="0"/>
          <w:sz w:val="24"/>
          <w:szCs w:val="24"/>
          <w:shd w:val="clear" w:color="auto" w:fill="FFFFFF"/>
          <w:lang w:eastAsia="el-GR"/>
        </w:rPr>
        <w:t xml:space="preserve">Κλινικά συμπτώματα της </w:t>
      </w:r>
      <w:r w:rsidRPr="00544A43">
        <w:rPr>
          <w:rStyle w:val="a5"/>
          <w:rFonts w:ascii="Arial" w:eastAsia="Times New Roman" w:hAnsi="Arial" w:cs="Arial"/>
          <w:sz w:val="24"/>
          <w:szCs w:val="24"/>
          <w:shd w:val="clear" w:color="auto" w:fill="FFFFFF"/>
          <w:lang w:eastAsia="el-GR"/>
        </w:rPr>
        <w:t>ήπιας μορφής</w:t>
      </w:r>
      <w:r w:rsidRPr="00544A43">
        <w:rPr>
          <w:rStyle w:val="a5"/>
          <w:rFonts w:ascii="Arial" w:eastAsia="Times New Roman" w:hAnsi="Arial" w:cs="Arial"/>
          <w:b w:val="0"/>
          <w:sz w:val="24"/>
          <w:szCs w:val="24"/>
          <w:shd w:val="clear" w:color="auto" w:fill="FFFFFF"/>
          <w:lang w:eastAsia="el-GR"/>
        </w:rPr>
        <w:t xml:space="preserve"> της νόσου είναι:</w:t>
      </w:r>
    </w:p>
    <w:p w:rsidR="0056547F" w:rsidRPr="00544A43" w:rsidRDefault="00F72D15" w:rsidP="00EA627A">
      <w:pPr>
        <w:pStyle w:val="a4"/>
        <w:numPr>
          <w:ilvl w:val="0"/>
          <w:numId w:val="4"/>
        </w:numPr>
        <w:spacing w:after="0"/>
        <w:jc w:val="both"/>
        <w:rPr>
          <w:rStyle w:val="a5"/>
          <w:rFonts w:ascii="Arial" w:eastAsia="Times New Roman" w:hAnsi="Arial" w:cs="Arial"/>
          <w:b w:val="0"/>
          <w:sz w:val="24"/>
          <w:szCs w:val="24"/>
          <w:shd w:val="clear" w:color="auto" w:fill="FFFFFF"/>
          <w:lang w:eastAsia="el-GR"/>
        </w:rPr>
      </w:pPr>
      <w:r>
        <w:rPr>
          <w:rStyle w:val="a5"/>
          <w:rFonts w:ascii="Arial" w:eastAsia="Times New Roman" w:hAnsi="Arial" w:cs="Arial"/>
          <w:b w:val="0"/>
          <w:sz w:val="24"/>
          <w:szCs w:val="24"/>
          <w:shd w:val="clear" w:color="auto" w:fill="FFFFFF"/>
          <w:lang w:eastAsia="el-GR"/>
        </w:rPr>
        <w:t>π</w:t>
      </w:r>
      <w:r w:rsidR="0056547F" w:rsidRPr="00544A43">
        <w:rPr>
          <w:rStyle w:val="a5"/>
          <w:rFonts w:ascii="Arial" w:eastAsia="Times New Roman" w:hAnsi="Arial" w:cs="Arial"/>
          <w:b w:val="0"/>
          <w:sz w:val="24"/>
          <w:szCs w:val="24"/>
          <w:shd w:val="clear" w:color="auto" w:fill="FFFFFF"/>
          <w:lang w:eastAsia="el-GR"/>
        </w:rPr>
        <w:t>υρετός</w:t>
      </w:r>
      <w:r>
        <w:rPr>
          <w:rStyle w:val="a5"/>
          <w:rFonts w:ascii="Arial" w:eastAsia="Times New Roman" w:hAnsi="Arial" w:cs="Arial"/>
          <w:b w:val="0"/>
          <w:sz w:val="24"/>
          <w:szCs w:val="24"/>
          <w:shd w:val="clear" w:color="auto" w:fill="FFFFFF"/>
          <w:lang w:eastAsia="el-GR"/>
        </w:rPr>
        <w:t>,</w:t>
      </w:r>
    </w:p>
    <w:p w:rsidR="0056547F" w:rsidRPr="00544A43" w:rsidRDefault="00F72D15" w:rsidP="00EA627A">
      <w:pPr>
        <w:pStyle w:val="a4"/>
        <w:numPr>
          <w:ilvl w:val="0"/>
          <w:numId w:val="4"/>
        </w:numPr>
        <w:spacing w:after="0"/>
        <w:jc w:val="both"/>
        <w:rPr>
          <w:rStyle w:val="a5"/>
          <w:rFonts w:ascii="Arial" w:eastAsia="Times New Roman" w:hAnsi="Arial" w:cs="Arial"/>
          <w:b w:val="0"/>
          <w:sz w:val="24"/>
          <w:szCs w:val="24"/>
          <w:shd w:val="clear" w:color="auto" w:fill="FFFFFF"/>
          <w:lang w:eastAsia="el-GR"/>
        </w:rPr>
      </w:pPr>
      <w:r>
        <w:rPr>
          <w:rStyle w:val="a5"/>
          <w:rFonts w:ascii="Arial" w:eastAsia="Times New Roman" w:hAnsi="Arial" w:cs="Arial"/>
          <w:b w:val="0"/>
          <w:sz w:val="24"/>
          <w:szCs w:val="24"/>
          <w:shd w:val="clear" w:color="auto" w:fill="FFFFFF"/>
          <w:lang w:eastAsia="el-GR"/>
        </w:rPr>
        <w:t>κ</w:t>
      </w:r>
      <w:r w:rsidR="0056547F" w:rsidRPr="00544A43">
        <w:rPr>
          <w:rStyle w:val="a5"/>
          <w:rFonts w:ascii="Arial" w:eastAsia="Times New Roman" w:hAnsi="Arial" w:cs="Arial"/>
          <w:b w:val="0"/>
          <w:sz w:val="24"/>
          <w:szCs w:val="24"/>
          <w:shd w:val="clear" w:color="auto" w:fill="FFFFFF"/>
          <w:lang w:eastAsia="el-GR"/>
        </w:rPr>
        <w:t xml:space="preserve">εφαλαλγία </w:t>
      </w:r>
      <w:r w:rsidR="0056547F" w:rsidRPr="00544A43">
        <w:rPr>
          <w:rStyle w:val="a5"/>
          <w:rFonts w:ascii="Arial" w:eastAsia="Times New Roman" w:hAnsi="Arial" w:cs="Arial"/>
          <w:b w:val="0"/>
          <w:sz w:val="24"/>
          <w:szCs w:val="24"/>
          <w:shd w:val="clear" w:color="auto" w:fill="FFFFFF"/>
          <w:lang w:val="en-US" w:eastAsia="el-GR"/>
        </w:rPr>
        <w:t>(</w:t>
      </w:r>
      <w:r w:rsidR="0056547F" w:rsidRPr="00544A43">
        <w:rPr>
          <w:rStyle w:val="a5"/>
          <w:rFonts w:ascii="Arial" w:eastAsia="Times New Roman" w:hAnsi="Arial" w:cs="Arial"/>
          <w:b w:val="0"/>
          <w:sz w:val="24"/>
          <w:szCs w:val="24"/>
          <w:shd w:val="clear" w:color="auto" w:fill="FFFFFF"/>
          <w:lang w:eastAsia="el-GR"/>
        </w:rPr>
        <w:t>πονοκέφαλος</w:t>
      </w:r>
      <w:r w:rsidR="0056547F" w:rsidRPr="00544A43">
        <w:rPr>
          <w:rStyle w:val="a5"/>
          <w:rFonts w:ascii="Arial" w:eastAsia="Times New Roman" w:hAnsi="Arial" w:cs="Arial"/>
          <w:b w:val="0"/>
          <w:sz w:val="24"/>
          <w:szCs w:val="24"/>
          <w:shd w:val="clear" w:color="auto" w:fill="FFFFFF"/>
          <w:lang w:val="en-US" w:eastAsia="el-GR"/>
        </w:rPr>
        <w:t>)</w:t>
      </w:r>
      <w:r>
        <w:rPr>
          <w:rStyle w:val="a5"/>
          <w:rFonts w:ascii="Arial" w:eastAsia="Times New Roman" w:hAnsi="Arial" w:cs="Arial"/>
          <w:b w:val="0"/>
          <w:sz w:val="24"/>
          <w:szCs w:val="24"/>
          <w:shd w:val="clear" w:color="auto" w:fill="FFFFFF"/>
          <w:lang w:eastAsia="el-GR"/>
        </w:rPr>
        <w:t>,</w:t>
      </w:r>
    </w:p>
    <w:p w:rsidR="0056547F" w:rsidRPr="00544A43" w:rsidRDefault="00F72D15" w:rsidP="00EA627A">
      <w:pPr>
        <w:pStyle w:val="a4"/>
        <w:numPr>
          <w:ilvl w:val="0"/>
          <w:numId w:val="4"/>
        </w:numPr>
        <w:spacing w:after="0"/>
        <w:jc w:val="both"/>
        <w:rPr>
          <w:rStyle w:val="a5"/>
          <w:rFonts w:ascii="Arial" w:eastAsia="Times New Roman" w:hAnsi="Arial" w:cs="Arial"/>
          <w:b w:val="0"/>
          <w:sz w:val="24"/>
          <w:szCs w:val="24"/>
          <w:shd w:val="clear" w:color="auto" w:fill="FFFFFF"/>
          <w:lang w:eastAsia="el-GR"/>
        </w:rPr>
      </w:pPr>
      <w:r>
        <w:rPr>
          <w:rStyle w:val="a5"/>
          <w:rFonts w:ascii="Arial" w:eastAsia="Times New Roman" w:hAnsi="Arial" w:cs="Arial"/>
          <w:b w:val="0"/>
          <w:sz w:val="24"/>
          <w:szCs w:val="24"/>
          <w:shd w:val="clear" w:color="auto" w:fill="FFFFFF"/>
          <w:lang w:eastAsia="el-GR"/>
        </w:rPr>
        <w:t>κ</w:t>
      </w:r>
      <w:r w:rsidR="0056547F" w:rsidRPr="00544A43">
        <w:rPr>
          <w:rStyle w:val="a5"/>
          <w:rFonts w:ascii="Arial" w:eastAsia="Times New Roman" w:hAnsi="Arial" w:cs="Arial"/>
          <w:b w:val="0"/>
          <w:sz w:val="24"/>
          <w:szCs w:val="24"/>
          <w:shd w:val="clear" w:color="auto" w:fill="FFFFFF"/>
          <w:lang w:eastAsia="el-GR"/>
        </w:rPr>
        <w:t>ακουχία</w:t>
      </w:r>
      <w:r>
        <w:rPr>
          <w:rStyle w:val="a5"/>
          <w:rFonts w:ascii="Arial" w:eastAsia="Times New Roman" w:hAnsi="Arial" w:cs="Arial"/>
          <w:b w:val="0"/>
          <w:sz w:val="24"/>
          <w:szCs w:val="24"/>
          <w:shd w:val="clear" w:color="auto" w:fill="FFFFFF"/>
          <w:lang w:eastAsia="el-GR"/>
        </w:rPr>
        <w:t>,</w:t>
      </w:r>
    </w:p>
    <w:p w:rsidR="0056547F" w:rsidRPr="00544A43" w:rsidRDefault="00F72D15" w:rsidP="00EA627A">
      <w:pPr>
        <w:pStyle w:val="a4"/>
        <w:numPr>
          <w:ilvl w:val="0"/>
          <w:numId w:val="4"/>
        </w:numPr>
        <w:spacing w:after="0"/>
        <w:jc w:val="both"/>
        <w:rPr>
          <w:rStyle w:val="a5"/>
          <w:rFonts w:ascii="Arial" w:eastAsia="Times New Roman" w:hAnsi="Arial" w:cs="Arial"/>
          <w:b w:val="0"/>
          <w:sz w:val="24"/>
          <w:szCs w:val="24"/>
          <w:shd w:val="clear" w:color="auto" w:fill="FFFFFF"/>
          <w:lang w:eastAsia="el-GR"/>
        </w:rPr>
      </w:pPr>
      <w:proofErr w:type="spellStart"/>
      <w:r>
        <w:rPr>
          <w:rStyle w:val="a5"/>
          <w:rFonts w:ascii="Arial" w:eastAsia="Times New Roman" w:hAnsi="Arial" w:cs="Arial"/>
          <w:b w:val="0"/>
          <w:sz w:val="24"/>
          <w:szCs w:val="24"/>
          <w:shd w:val="clear" w:color="auto" w:fill="FFFFFF"/>
          <w:lang w:eastAsia="el-GR"/>
        </w:rPr>
        <w:t>κ</w:t>
      </w:r>
      <w:r w:rsidR="0056547F" w:rsidRPr="00544A43">
        <w:rPr>
          <w:rStyle w:val="a5"/>
          <w:rFonts w:ascii="Arial" w:eastAsia="Times New Roman" w:hAnsi="Arial" w:cs="Arial"/>
          <w:b w:val="0"/>
          <w:sz w:val="24"/>
          <w:szCs w:val="24"/>
          <w:shd w:val="clear" w:color="auto" w:fill="FFFFFF"/>
          <w:lang w:eastAsia="el-GR"/>
        </w:rPr>
        <w:t>ηλιδοβλατιδώδες</w:t>
      </w:r>
      <w:proofErr w:type="spellEnd"/>
      <w:r w:rsidR="0056547F" w:rsidRPr="00544A43">
        <w:rPr>
          <w:rStyle w:val="a5"/>
          <w:rFonts w:ascii="Arial" w:eastAsia="Times New Roman" w:hAnsi="Arial" w:cs="Arial"/>
          <w:b w:val="0"/>
          <w:sz w:val="24"/>
          <w:szCs w:val="24"/>
          <w:shd w:val="clear" w:color="auto" w:fill="FFFFFF"/>
          <w:lang w:eastAsia="el-GR"/>
        </w:rPr>
        <w:t xml:space="preserve"> εξάνθημα στον κορμό (λιγότερο συχνά)</w:t>
      </w:r>
      <w:r>
        <w:rPr>
          <w:rStyle w:val="a5"/>
          <w:rFonts w:ascii="Arial" w:eastAsia="Times New Roman" w:hAnsi="Arial" w:cs="Arial"/>
          <w:b w:val="0"/>
          <w:sz w:val="24"/>
          <w:szCs w:val="24"/>
          <w:shd w:val="clear" w:color="auto" w:fill="FFFFFF"/>
          <w:lang w:eastAsia="el-GR"/>
        </w:rPr>
        <w:t>,</w:t>
      </w:r>
    </w:p>
    <w:p w:rsidR="0056547F" w:rsidRPr="00544A43" w:rsidRDefault="00F72D15" w:rsidP="00EA627A">
      <w:pPr>
        <w:pStyle w:val="a4"/>
        <w:numPr>
          <w:ilvl w:val="0"/>
          <w:numId w:val="4"/>
        </w:numPr>
        <w:spacing w:after="0"/>
        <w:jc w:val="both"/>
        <w:rPr>
          <w:rStyle w:val="a5"/>
          <w:rFonts w:ascii="Arial" w:eastAsia="Times New Roman" w:hAnsi="Arial" w:cs="Arial"/>
          <w:b w:val="0"/>
          <w:sz w:val="24"/>
          <w:szCs w:val="24"/>
          <w:shd w:val="clear" w:color="auto" w:fill="FFFFFF"/>
          <w:lang w:eastAsia="el-GR"/>
        </w:rPr>
      </w:pPr>
      <w:r>
        <w:rPr>
          <w:rStyle w:val="a5"/>
          <w:rFonts w:ascii="Arial" w:eastAsia="Times New Roman" w:hAnsi="Arial" w:cs="Arial"/>
          <w:b w:val="0"/>
          <w:sz w:val="24"/>
          <w:szCs w:val="24"/>
          <w:shd w:val="clear" w:color="auto" w:fill="FFFFFF"/>
          <w:lang w:eastAsia="el-GR"/>
        </w:rPr>
        <w:t>δ</w:t>
      </w:r>
      <w:r w:rsidR="0056547F" w:rsidRPr="00544A43">
        <w:rPr>
          <w:rStyle w:val="a5"/>
          <w:rFonts w:ascii="Arial" w:eastAsia="Times New Roman" w:hAnsi="Arial" w:cs="Arial"/>
          <w:b w:val="0"/>
          <w:sz w:val="24"/>
          <w:szCs w:val="24"/>
          <w:shd w:val="clear" w:color="auto" w:fill="FFFFFF"/>
          <w:lang w:eastAsia="el-GR"/>
        </w:rPr>
        <w:t>ιόγκωση λεμφαδένων (λιγότερο συχνά)</w:t>
      </w:r>
      <w:r>
        <w:rPr>
          <w:rStyle w:val="a5"/>
          <w:rFonts w:ascii="Arial" w:eastAsia="Times New Roman" w:hAnsi="Arial" w:cs="Arial"/>
          <w:b w:val="0"/>
          <w:sz w:val="24"/>
          <w:szCs w:val="24"/>
          <w:shd w:val="clear" w:color="auto" w:fill="FFFFFF"/>
          <w:lang w:eastAsia="el-GR"/>
        </w:rPr>
        <w:t xml:space="preserve"> και</w:t>
      </w:r>
    </w:p>
    <w:p w:rsidR="0056547F" w:rsidRPr="00544A43" w:rsidRDefault="00F72D15" w:rsidP="00EA627A">
      <w:pPr>
        <w:pStyle w:val="a4"/>
        <w:numPr>
          <w:ilvl w:val="0"/>
          <w:numId w:val="4"/>
        </w:numPr>
        <w:spacing w:after="0"/>
        <w:jc w:val="both"/>
        <w:rPr>
          <w:rStyle w:val="a5"/>
          <w:rFonts w:ascii="Arial" w:eastAsia="Times New Roman" w:hAnsi="Arial" w:cs="Arial"/>
          <w:b w:val="0"/>
          <w:sz w:val="24"/>
          <w:szCs w:val="24"/>
          <w:shd w:val="clear" w:color="auto" w:fill="FFFFFF"/>
          <w:lang w:eastAsia="el-GR"/>
        </w:rPr>
      </w:pPr>
      <w:proofErr w:type="spellStart"/>
      <w:r>
        <w:rPr>
          <w:rStyle w:val="a5"/>
          <w:rFonts w:ascii="Arial" w:eastAsia="Times New Roman" w:hAnsi="Arial" w:cs="Arial"/>
          <w:b w:val="0"/>
          <w:sz w:val="24"/>
          <w:szCs w:val="24"/>
          <w:shd w:val="clear" w:color="auto" w:fill="FFFFFF"/>
          <w:lang w:eastAsia="el-GR"/>
        </w:rPr>
        <w:t>ο</w:t>
      </w:r>
      <w:r w:rsidR="0056547F" w:rsidRPr="00544A43">
        <w:rPr>
          <w:rStyle w:val="a5"/>
          <w:rFonts w:ascii="Arial" w:eastAsia="Times New Roman" w:hAnsi="Arial" w:cs="Arial"/>
          <w:b w:val="0"/>
          <w:sz w:val="24"/>
          <w:szCs w:val="24"/>
          <w:shd w:val="clear" w:color="auto" w:fill="FFFFFF"/>
          <w:lang w:eastAsia="el-GR"/>
        </w:rPr>
        <w:t>πισθοβολβικός</w:t>
      </w:r>
      <w:proofErr w:type="spellEnd"/>
      <w:r w:rsidR="0056547F" w:rsidRPr="00544A43">
        <w:rPr>
          <w:rStyle w:val="a5"/>
          <w:rFonts w:ascii="Arial" w:eastAsia="Times New Roman" w:hAnsi="Arial" w:cs="Arial"/>
          <w:b w:val="0"/>
          <w:sz w:val="24"/>
          <w:szCs w:val="24"/>
          <w:shd w:val="clear" w:color="auto" w:fill="FFFFFF"/>
          <w:lang w:eastAsia="el-GR"/>
        </w:rPr>
        <w:t xml:space="preserve"> πόνος (λιγότερο συχνά)</w:t>
      </w:r>
      <w:r w:rsidR="00AB4B5B">
        <w:rPr>
          <w:rStyle w:val="a5"/>
          <w:rFonts w:ascii="Arial" w:eastAsia="Times New Roman" w:hAnsi="Arial" w:cs="Arial"/>
          <w:b w:val="0"/>
          <w:sz w:val="24"/>
          <w:szCs w:val="24"/>
          <w:shd w:val="clear" w:color="auto" w:fill="FFFFFF"/>
          <w:lang w:eastAsia="el-GR"/>
        </w:rPr>
        <w:t>.</w:t>
      </w:r>
    </w:p>
    <w:p w:rsidR="0056547F" w:rsidRPr="00544A43" w:rsidRDefault="0056547F" w:rsidP="00EA627A">
      <w:pPr>
        <w:spacing w:after="0"/>
        <w:jc w:val="both"/>
        <w:rPr>
          <w:rFonts w:ascii="Arial" w:eastAsia="Times New Roman" w:hAnsi="Arial" w:cs="Arial"/>
          <w:bCs/>
          <w:sz w:val="24"/>
          <w:szCs w:val="24"/>
          <w:shd w:val="clear" w:color="auto" w:fill="FFFFFF"/>
          <w:lang w:val="en-US" w:eastAsia="el-GR"/>
        </w:rPr>
      </w:pP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Κλινικά συμπτώματα της </w:t>
      </w:r>
      <w:r w:rsidRPr="00544A43">
        <w:rPr>
          <w:rFonts w:ascii="Arial" w:eastAsia="Times New Roman" w:hAnsi="Arial" w:cs="Arial"/>
          <w:b/>
          <w:bCs/>
          <w:sz w:val="24"/>
          <w:szCs w:val="24"/>
          <w:shd w:val="clear" w:color="auto" w:fill="FFFFFF"/>
          <w:lang w:eastAsia="el-GR"/>
        </w:rPr>
        <w:t>σοβαρής μορφής</w:t>
      </w:r>
      <w:r w:rsidRPr="00544A43">
        <w:rPr>
          <w:rFonts w:ascii="Arial" w:eastAsia="Times New Roman" w:hAnsi="Arial" w:cs="Arial"/>
          <w:bCs/>
          <w:sz w:val="24"/>
          <w:szCs w:val="24"/>
          <w:shd w:val="clear" w:color="auto" w:fill="FFFFFF"/>
          <w:lang w:eastAsia="el-GR"/>
        </w:rPr>
        <w:t xml:space="preserve"> της νόσου (προσβολή του ΚΝΣ) είναι:</w:t>
      </w:r>
    </w:p>
    <w:p w:rsidR="0056547F" w:rsidRPr="00544A43" w:rsidRDefault="00F72D15" w:rsidP="00EA627A">
      <w:pPr>
        <w:pStyle w:val="a4"/>
        <w:numPr>
          <w:ilvl w:val="0"/>
          <w:numId w:val="8"/>
        </w:numPr>
        <w:spacing w:after="0"/>
        <w:jc w:val="both"/>
        <w:rPr>
          <w:rFonts w:ascii="Arial" w:eastAsia="Times New Roman" w:hAnsi="Arial" w:cs="Arial"/>
          <w:b/>
          <w:bCs/>
          <w:sz w:val="24"/>
          <w:szCs w:val="24"/>
          <w:shd w:val="clear" w:color="auto" w:fill="FFFFFF"/>
          <w:lang w:eastAsia="el-GR"/>
        </w:rPr>
      </w:pPr>
      <w:r>
        <w:rPr>
          <w:rFonts w:ascii="Arial" w:eastAsia="Times New Roman" w:hAnsi="Arial" w:cs="Arial"/>
          <w:bCs/>
          <w:sz w:val="24"/>
          <w:szCs w:val="24"/>
          <w:shd w:val="clear" w:color="auto" w:fill="FFFFFF"/>
          <w:lang w:eastAsia="el-GR"/>
        </w:rPr>
        <w:t>ά</w:t>
      </w:r>
      <w:r w:rsidR="0056547F" w:rsidRPr="00544A43">
        <w:rPr>
          <w:rFonts w:ascii="Arial" w:eastAsia="Times New Roman" w:hAnsi="Arial" w:cs="Arial"/>
          <w:bCs/>
          <w:sz w:val="24"/>
          <w:szCs w:val="24"/>
          <w:shd w:val="clear" w:color="auto" w:fill="FFFFFF"/>
          <w:lang w:eastAsia="el-GR"/>
        </w:rPr>
        <w:t>σηπτη μηνιγγίτιδα</w:t>
      </w:r>
      <w:r>
        <w:rPr>
          <w:rFonts w:ascii="Arial" w:eastAsia="Times New Roman" w:hAnsi="Arial" w:cs="Arial"/>
          <w:bCs/>
          <w:sz w:val="24"/>
          <w:szCs w:val="24"/>
          <w:shd w:val="clear" w:color="auto" w:fill="FFFFFF"/>
          <w:lang w:eastAsia="el-GR"/>
        </w:rPr>
        <w:t>,</w:t>
      </w:r>
    </w:p>
    <w:p w:rsidR="0056547F" w:rsidRPr="00544A43" w:rsidRDefault="00F72D15" w:rsidP="00EA627A">
      <w:pPr>
        <w:pStyle w:val="a4"/>
        <w:numPr>
          <w:ilvl w:val="0"/>
          <w:numId w:val="8"/>
        </w:numPr>
        <w:spacing w:after="0"/>
        <w:jc w:val="both"/>
        <w:rPr>
          <w:rFonts w:ascii="Arial" w:eastAsia="Times New Roman" w:hAnsi="Arial" w:cs="Arial"/>
          <w:b/>
          <w:bCs/>
          <w:sz w:val="24"/>
          <w:szCs w:val="24"/>
          <w:shd w:val="clear" w:color="auto" w:fill="FFFFFF"/>
          <w:lang w:eastAsia="el-GR"/>
        </w:rPr>
      </w:pPr>
      <w:r>
        <w:rPr>
          <w:rFonts w:ascii="Arial" w:eastAsia="Times New Roman" w:hAnsi="Arial" w:cs="Arial"/>
          <w:bCs/>
          <w:sz w:val="24"/>
          <w:szCs w:val="24"/>
          <w:shd w:val="clear" w:color="auto" w:fill="FFFFFF"/>
          <w:lang w:eastAsia="el-GR"/>
        </w:rPr>
        <w:t>ε</w:t>
      </w:r>
      <w:r w:rsidR="0056547F" w:rsidRPr="00544A43">
        <w:rPr>
          <w:rFonts w:ascii="Arial" w:eastAsia="Times New Roman" w:hAnsi="Arial" w:cs="Arial"/>
          <w:bCs/>
          <w:sz w:val="24"/>
          <w:szCs w:val="24"/>
          <w:shd w:val="clear" w:color="auto" w:fill="FFFFFF"/>
          <w:lang w:eastAsia="el-GR"/>
        </w:rPr>
        <w:t>γκεφαλίτιδα (οξεία διαταραχή επιπέδου συνείδησης με πυρετό)</w:t>
      </w:r>
      <w:r>
        <w:rPr>
          <w:rFonts w:ascii="Arial" w:eastAsia="Times New Roman" w:hAnsi="Arial" w:cs="Arial"/>
          <w:bCs/>
          <w:sz w:val="24"/>
          <w:szCs w:val="24"/>
          <w:shd w:val="clear" w:color="auto" w:fill="FFFFFF"/>
          <w:lang w:eastAsia="el-GR"/>
        </w:rPr>
        <w:t>,</w:t>
      </w:r>
    </w:p>
    <w:p w:rsidR="00DD5598" w:rsidRPr="00DD5598" w:rsidRDefault="00F72D15" w:rsidP="00EA627A">
      <w:pPr>
        <w:pStyle w:val="a4"/>
        <w:numPr>
          <w:ilvl w:val="0"/>
          <w:numId w:val="8"/>
        </w:numPr>
        <w:spacing w:after="0"/>
        <w:jc w:val="both"/>
        <w:rPr>
          <w:rFonts w:ascii="Arial" w:eastAsia="Times New Roman" w:hAnsi="Arial" w:cs="Arial"/>
          <w:b/>
          <w:bCs/>
          <w:sz w:val="24"/>
          <w:szCs w:val="24"/>
          <w:shd w:val="clear" w:color="auto" w:fill="FFFFFF"/>
          <w:lang w:eastAsia="el-GR"/>
        </w:rPr>
      </w:pPr>
      <w:r>
        <w:rPr>
          <w:rFonts w:ascii="Arial" w:eastAsia="Times New Roman" w:hAnsi="Arial" w:cs="Arial"/>
          <w:bCs/>
          <w:sz w:val="24"/>
          <w:szCs w:val="24"/>
          <w:shd w:val="clear" w:color="auto" w:fill="FFFFFF"/>
          <w:lang w:eastAsia="el-GR"/>
        </w:rPr>
        <w:t>ά</w:t>
      </w:r>
      <w:r w:rsidR="0056547F" w:rsidRPr="00544A43">
        <w:rPr>
          <w:rFonts w:ascii="Arial" w:eastAsia="Times New Roman" w:hAnsi="Arial" w:cs="Arial"/>
          <w:bCs/>
          <w:sz w:val="24"/>
          <w:szCs w:val="24"/>
          <w:shd w:val="clear" w:color="auto" w:fill="FFFFFF"/>
          <w:lang w:eastAsia="el-GR"/>
        </w:rPr>
        <w:t xml:space="preserve">λλες οξείες κλινικές εκδηλώσεις από το Κεντρικό ή το Περιφερικό </w:t>
      </w:r>
      <w:r w:rsidR="00AB4B5B">
        <w:rPr>
          <w:rFonts w:ascii="Arial" w:eastAsia="Times New Roman" w:hAnsi="Arial" w:cs="Arial"/>
          <w:bCs/>
          <w:sz w:val="24"/>
          <w:szCs w:val="24"/>
          <w:shd w:val="clear" w:color="auto" w:fill="FFFFFF"/>
          <w:lang w:eastAsia="el-GR"/>
        </w:rPr>
        <w:t xml:space="preserve">Νευρικό </w:t>
      </w:r>
      <w:r w:rsidR="0056547F" w:rsidRPr="00544A43">
        <w:rPr>
          <w:rFonts w:ascii="Arial" w:eastAsia="Times New Roman" w:hAnsi="Arial" w:cs="Arial"/>
          <w:bCs/>
          <w:sz w:val="24"/>
          <w:szCs w:val="24"/>
          <w:shd w:val="clear" w:color="auto" w:fill="FFFFFF"/>
          <w:lang w:eastAsia="el-GR"/>
        </w:rPr>
        <w:t>Σύστημα (π.χ. παράλυση, πάρεση, σπασμοί, αισθητικές διαταραχές κτλ)</w:t>
      </w:r>
      <w:r>
        <w:rPr>
          <w:rFonts w:ascii="Arial" w:eastAsia="Times New Roman" w:hAnsi="Arial" w:cs="Arial"/>
          <w:bCs/>
          <w:sz w:val="24"/>
          <w:szCs w:val="24"/>
          <w:shd w:val="clear" w:color="auto" w:fill="FFFFFF"/>
          <w:lang w:eastAsia="el-GR"/>
        </w:rPr>
        <w:t xml:space="preserve"> και </w:t>
      </w:r>
    </w:p>
    <w:p w:rsidR="0056547F" w:rsidRPr="00DD5598" w:rsidRDefault="00F72D15" w:rsidP="00EA627A">
      <w:pPr>
        <w:pStyle w:val="a4"/>
        <w:numPr>
          <w:ilvl w:val="0"/>
          <w:numId w:val="8"/>
        </w:numPr>
        <w:spacing w:after="0"/>
        <w:jc w:val="both"/>
        <w:rPr>
          <w:rFonts w:ascii="Arial" w:eastAsia="Times New Roman" w:hAnsi="Arial" w:cs="Arial"/>
          <w:b/>
          <w:bCs/>
          <w:sz w:val="24"/>
          <w:szCs w:val="24"/>
          <w:shd w:val="clear" w:color="auto" w:fill="FFFFFF"/>
          <w:lang w:eastAsia="el-GR"/>
        </w:rPr>
      </w:pPr>
      <w:r>
        <w:rPr>
          <w:rFonts w:ascii="Arial" w:eastAsia="Times New Roman" w:hAnsi="Arial" w:cs="Arial"/>
          <w:bCs/>
          <w:sz w:val="24"/>
          <w:szCs w:val="24"/>
          <w:shd w:val="clear" w:color="auto" w:fill="FFFFFF"/>
          <w:lang w:eastAsia="el-GR"/>
        </w:rPr>
        <w:t>π</w:t>
      </w:r>
      <w:r w:rsidR="0056547F" w:rsidRPr="00DD5598">
        <w:rPr>
          <w:rFonts w:ascii="Arial" w:eastAsia="Times New Roman" w:hAnsi="Arial" w:cs="Arial"/>
          <w:bCs/>
          <w:sz w:val="24"/>
          <w:szCs w:val="24"/>
          <w:shd w:val="clear" w:color="auto" w:fill="FFFFFF"/>
          <w:lang w:eastAsia="el-GR"/>
        </w:rPr>
        <w:t xml:space="preserve">υρετός χωρίς κλινικές εκδηλώσεις από το ΚΝΣ και απουσία άλλης πιθανότερης διάγνωσης </w:t>
      </w:r>
      <w:r w:rsidR="0056547F" w:rsidRPr="00DD5598">
        <w:rPr>
          <w:rFonts w:ascii="Arial" w:eastAsia="Times New Roman" w:hAnsi="Arial" w:cs="Arial"/>
          <w:bCs/>
          <w:i/>
          <w:sz w:val="24"/>
          <w:szCs w:val="24"/>
          <w:shd w:val="clear" w:color="auto" w:fill="FFFFFF"/>
          <w:lang w:eastAsia="el-GR"/>
        </w:rPr>
        <w:t>(</w:t>
      </w:r>
      <w:r w:rsidR="00031D22" w:rsidRPr="00DD5598">
        <w:rPr>
          <w:rFonts w:ascii="Arial" w:hAnsi="Arial" w:cs="Arial"/>
          <w:i/>
          <w:sz w:val="24"/>
          <w:szCs w:val="24"/>
        </w:rPr>
        <w:t>ΚΕΕΛΠΝΟ, Οδηγίες για τους επαγγελματίες υγείας σχετικά με τη διάγνωση και αντιμετώπιση της λοίμωξης από τον ΙΔΝ, 2011)</w:t>
      </w:r>
      <w:r w:rsidR="00AB4B5B">
        <w:rPr>
          <w:rFonts w:ascii="Arial" w:hAnsi="Arial" w:cs="Arial"/>
          <w:i/>
          <w:sz w:val="24"/>
          <w:szCs w:val="24"/>
        </w:rPr>
        <w:t>.</w:t>
      </w: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p>
    <w:p w:rsidR="008E616E" w:rsidRDefault="008E616E" w:rsidP="00EA627A">
      <w:pPr>
        <w:spacing w:after="0"/>
        <w:jc w:val="both"/>
        <w:rPr>
          <w:rFonts w:ascii="Arial" w:eastAsia="Times New Roman" w:hAnsi="Arial" w:cs="Arial"/>
          <w:bCs/>
          <w:i/>
          <w:sz w:val="24"/>
          <w:szCs w:val="24"/>
          <w:u w:val="single"/>
          <w:shd w:val="clear" w:color="auto" w:fill="FFFFFF"/>
          <w:lang w:eastAsia="el-GR"/>
        </w:rPr>
      </w:pPr>
    </w:p>
    <w:p w:rsidR="008E616E" w:rsidRPr="00D50B3B" w:rsidRDefault="008E616E" w:rsidP="00EA627A">
      <w:pPr>
        <w:spacing w:after="0"/>
        <w:jc w:val="both"/>
        <w:rPr>
          <w:rFonts w:ascii="Arial" w:eastAsia="Times New Roman" w:hAnsi="Arial" w:cs="Arial"/>
          <w:bCs/>
          <w:i/>
          <w:sz w:val="24"/>
          <w:szCs w:val="24"/>
          <w:u w:val="single"/>
          <w:shd w:val="clear" w:color="auto" w:fill="FFFFFF"/>
          <w:lang w:eastAsia="el-GR"/>
        </w:rPr>
      </w:pPr>
    </w:p>
    <w:p w:rsidR="00F143F3" w:rsidRPr="00D50B3B" w:rsidRDefault="00F143F3" w:rsidP="00EA627A">
      <w:pPr>
        <w:spacing w:after="0"/>
        <w:jc w:val="both"/>
        <w:rPr>
          <w:rFonts w:ascii="Arial" w:eastAsia="Times New Roman" w:hAnsi="Arial" w:cs="Arial"/>
          <w:bCs/>
          <w:i/>
          <w:sz w:val="24"/>
          <w:szCs w:val="24"/>
          <w:u w:val="single"/>
          <w:shd w:val="clear" w:color="auto" w:fill="FFFFFF"/>
          <w:lang w:eastAsia="el-GR"/>
        </w:rPr>
      </w:pPr>
    </w:p>
    <w:p w:rsidR="008E616E" w:rsidRDefault="008E616E" w:rsidP="00EA627A">
      <w:pPr>
        <w:spacing w:after="0"/>
        <w:jc w:val="both"/>
        <w:rPr>
          <w:rFonts w:ascii="Arial" w:eastAsia="Times New Roman" w:hAnsi="Arial" w:cs="Arial"/>
          <w:bCs/>
          <w:i/>
          <w:sz w:val="24"/>
          <w:szCs w:val="24"/>
          <w:u w:val="single"/>
          <w:shd w:val="clear" w:color="auto" w:fill="FFFFFF"/>
          <w:lang w:eastAsia="el-GR"/>
        </w:rPr>
      </w:pP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i/>
          <w:sz w:val="24"/>
          <w:szCs w:val="24"/>
          <w:u w:val="single"/>
          <w:shd w:val="clear" w:color="auto" w:fill="FFFFFF"/>
          <w:lang w:eastAsia="el-GR"/>
        </w:rPr>
        <w:lastRenderedPageBreak/>
        <w:t>Μηνιγγίτιδα:</w:t>
      </w: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   Είναι η φλεγμονή των προστατευτικών μεμβρανών που περιβάλλουν το ΚΝΣ που συνολικά είναι γνωστές ως μήνιγγες (σκληρή μήνιγγα,</w:t>
      </w:r>
      <w:r w:rsidR="00722842">
        <w:rPr>
          <w:rFonts w:ascii="Arial" w:eastAsia="Times New Roman" w:hAnsi="Arial" w:cs="Arial"/>
          <w:bCs/>
          <w:sz w:val="24"/>
          <w:szCs w:val="24"/>
          <w:shd w:val="clear" w:color="auto" w:fill="FFFFFF"/>
          <w:lang w:eastAsia="el-GR"/>
        </w:rPr>
        <w:t xml:space="preserve"> </w:t>
      </w:r>
      <w:r w:rsidRPr="00544A43">
        <w:rPr>
          <w:rFonts w:ascii="Arial" w:eastAsia="Times New Roman" w:hAnsi="Arial" w:cs="Arial"/>
          <w:bCs/>
          <w:sz w:val="24"/>
          <w:szCs w:val="24"/>
          <w:shd w:val="clear" w:color="auto" w:fill="FFFFFF"/>
          <w:lang w:eastAsia="el-GR"/>
        </w:rPr>
        <w:t>αραχνοειδής μήνιγγα). Αν και κάποιες μορφές της είναι ήπιες και θεραπεύονται από μόνες τους, η μηνιγγίτιδα αποτελεί μια σοβαρή ασθένεια, αφού η φλεγμονή συνορεύει με τον εγκέφαλο και τη σπονδυλική στήλη.</w:t>
      </w: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   Μια μηνιγγίτιδα, ανάλογα τον παθογόνο παράγοντα που την προκάλεσε μπορεί να είναι:</w:t>
      </w: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p>
    <w:p w:rsidR="0056547F" w:rsidRPr="00544A43" w:rsidRDefault="00F72D15" w:rsidP="00EA627A">
      <w:pPr>
        <w:pStyle w:val="a4"/>
        <w:numPr>
          <w:ilvl w:val="0"/>
          <w:numId w:val="11"/>
        </w:numPr>
        <w:spacing w:after="0"/>
        <w:jc w:val="both"/>
        <w:rPr>
          <w:rFonts w:ascii="Arial" w:eastAsia="Times New Roman" w:hAnsi="Arial" w:cs="Arial"/>
          <w:bCs/>
          <w:sz w:val="24"/>
          <w:szCs w:val="24"/>
          <w:shd w:val="clear" w:color="auto" w:fill="FFFFFF"/>
          <w:lang w:eastAsia="el-GR"/>
        </w:rPr>
      </w:pPr>
      <w:r>
        <w:rPr>
          <w:rFonts w:ascii="Arial" w:eastAsia="Times New Roman" w:hAnsi="Arial" w:cs="Arial"/>
          <w:bCs/>
          <w:sz w:val="24"/>
          <w:szCs w:val="24"/>
          <w:shd w:val="clear" w:color="auto" w:fill="FFFFFF"/>
          <w:lang w:eastAsia="el-GR"/>
        </w:rPr>
        <w:t>ά</w:t>
      </w:r>
      <w:r w:rsidR="00A471D7">
        <w:rPr>
          <w:rFonts w:ascii="Arial" w:eastAsia="Times New Roman" w:hAnsi="Arial" w:cs="Arial"/>
          <w:bCs/>
          <w:sz w:val="24"/>
          <w:szCs w:val="24"/>
          <w:shd w:val="clear" w:color="auto" w:fill="FFFFFF"/>
          <w:lang w:eastAsia="el-GR"/>
        </w:rPr>
        <w:t>ση</w:t>
      </w:r>
      <w:r w:rsidR="0056547F" w:rsidRPr="00544A43">
        <w:rPr>
          <w:rFonts w:ascii="Arial" w:eastAsia="Times New Roman" w:hAnsi="Arial" w:cs="Arial"/>
          <w:bCs/>
          <w:sz w:val="24"/>
          <w:szCs w:val="24"/>
          <w:shd w:val="clear" w:color="auto" w:fill="FFFFFF"/>
          <w:lang w:eastAsia="el-GR"/>
        </w:rPr>
        <w:t>πτη ή ιογενή</w:t>
      </w:r>
      <w:r w:rsidR="00A471D7">
        <w:rPr>
          <w:rFonts w:ascii="Arial" w:eastAsia="Times New Roman" w:hAnsi="Arial" w:cs="Arial"/>
          <w:bCs/>
          <w:sz w:val="24"/>
          <w:szCs w:val="24"/>
          <w:shd w:val="clear" w:color="auto" w:fill="FFFFFF"/>
          <w:lang w:eastAsia="el-GR"/>
        </w:rPr>
        <w:t>ς</w:t>
      </w:r>
      <w:r w:rsidR="0056547F" w:rsidRPr="00544A43">
        <w:rPr>
          <w:rFonts w:ascii="Arial" w:eastAsia="Times New Roman" w:hAnsi="Arial" w:cs="Arial"/>
          <w:bCs/>
          <w:sz w:val="24"/>
          <w:szCs w:val="24"/>
          <w:shd w:val="clear" w:color="auto" w:fill="FFFFFF"/>
          <w:lang w:eastAsia="el-GR"/>
        </w:rPr>
        <w:t xml:space="preserve"> μηνιγγίτιδα</w:t>
      </w:r>
      <w:r>
        <w:rPr>
          <w:rFonts w:ascii="Arial" w:eastAsia="Times New Roman" w:hAnsi="Arial" w:cs="Arial"/>
          <w:bCs/>
          <w:sz w:val="24"/>
          <w:szCs w:val="24"/>
          <w:shd w:val="clear" w:color="auto" w:fill="FFFFFF"/>
          <w:lang w:eastAsia="el-GR"/>
        </w:rPr>
        <w:t>,</w:t>
      </w:r>
    </w:p>
    <w:p w:rsidR="0056547F" w:rsidRPr="00544A43" w:rsidRDefault="00F72D15" w:rsidP="00EA627A">
      <w:pPr>
        <w:pStyle w:val="a4"/>
        <w:numPr>
          <w:ilvl w:val="0"/>
          <w:numId w:val="11"/>
        </w:numPr>
        <w:spacing w:after="0"/>
        <w:jc w:val="both"/>
        <w:rPr>
          <w:rFonts w:ascii="Arial" w:eastAsia="Times New Roman" w:hAnsi="Arial" w:cs="Arial"/>
          <w:bCs/>
          <w:sz w:val="24"/>
          <w:szCs w:val="24"/>
          <w:shd w:val="clear" w:color="auto" w:fill="FFFFFF"/>
          <w:lang w:eastAsia="el-GR"/>
        </w:rPr>
      </w:pPr>
      <w:proofErr w:type="spellStart"/>
      <w:r>
        <w:rPr>
          <w:rFonts w:ascii="Arial" w:eastAsia="Times New Roman" w:hAnsi="Arial" w:cs="Arial"/>
          <w:bCs/>
          <w:sz w:val="24"/>
          <w:szCs w:val="24"/>
          <w:shd w:val="clear" w:color="auto" w:fill="FFFFFF"/>
          <w:lang w:eastAsia="el-GR"/>
        </w:rPr>
        <w:t>β</w:t>
      </w:r>
      <w:r w:rsidR="0056547F" w:rsidRPr="00544A43">
        <w:rPr>
          <w:rFonts w:ascii="Arial" w:eastAsia="Times New Roman" w:hAnsi="Arial" w:cs="Arial"/>
          <w:bCs/>
          <w:sz w:val="24"/>
          <w:szCs w:val="24"/>
          <w:shd w:val="clear" w:color="auto" w:fill="FFFFFF"/>
          <w:lang w:eastAsia="el-GR"/>
        </w:rPr>
        <w:t>ακτηριακή</w:t>
      </w:r>
      <w:proofErr w:type="spellEnd"/>
      <w:r w:rsidR="0056547F" w:rsidRPr="00544A43">
        <w:rPr>
          <w:rFonts w:ascii="Arial" w:eastAsia="Times New Roman" w:hAnsi="Arial" w:cs="Arial"/>
          <w:bCs/>
          <w:sz w:val="24"/>
          <w:szCs w:val="24"/>
          <w:shd w:val="clear" w:color="auto" w:fill="FFFFFF"/>
          <w:lang w:eastAsia="el-GR"/>
        </w:rPr>
        <w:t xml:space="preserve"> μηνιγγίτιδα</w:t>
      </w:r>
      <w:r>
        <w:rPr>
          <w:rFonts w:ascii="Arial" w:eastAsia="Times New Roman" w:hAnsi="Arial" w:cs="Arial"/>
          <w:bCs/>
          <w:sz w:val="24"/>
          <w:szCs w:val="24"/>
          <w:shd w:val="clear" w:color="auto" w:fill="FFFFFF"/>
          <w:lang w:eastAsia="el-GR"/>
        </w:rPr>
        <w:t>,</w:t>
      </w:r>
    </w:p>
    <w:p w:rsidR="0056547F" w:rsidRPr="00544A43" w:rsidRDefault="00F72D15" w:rsidP="00EA627A">
      <w:pPr>
        <w:pStyle w:val="a4"/>
        <w:numPr>
          <w:ilvl w:val="0"/>
          <w:numId w:val="11"/>
        </w:numPr>
        <w:spacing w:after="0"/>
        <w:jc w:val="both"/>
        <w:rPr>
          <w:rFonts w:ascii="Arial" w:eastAsia="Times New Roman" w:hAnsi="Arial" w:cs="Arial"/>
          <w:bCs/>
          <w:sz w:val="24"/>
          <w:szCs w:val="24"/>
          <w:shd w:val="clear" w:color="auto" w:fill="FFFFFF"/>
          <w:lang w:eastAsia="el-GR"/>
        </w:rPr>
      </w:pPr>
      <w:r>
        <w:rPr>
          <w:rFonts w:ascii="Arial" w:eastAsia="Times New Roman" w:hAnsi="Arial" w:cs="Arial"/>
          <w:bCs/>
          <w:sz w:val="24"/>
          <w:szCs w:val="24"/>
          <w:shd w:val="clear" w:color="auto" w:fill="FFFFFF"/>
          <w:lang w:eastAsia="el-GR"/>
        </w:rPr>
        <w:t>φ</w:t>
      </w:r>
      <w:r w:rsidR="00722842" w:rsidRPr="00544A43">
        <w:rPr>
          <w:rFonts w:ascii="Arial" w:eastAsia="Times New Roman" w:hAnsi="Arial" w:cs="Arial"/>
          <w:bCs/>
          <w:sz w:val="24"/>
          <w:szCs w:val="24"/>
          <w:shd w:val="clear" w:color="auto" w:fill="FFFFFF"/>
          <w:lang w:eastAsia="el-GR"/>
        </w:rPr>
        <w:t>υματίωσης</w:t>
      </w:r>
      <w:r w:rsidR="0056547F" w:rsidRPr="00544A43">
        <w:rPr>
          <w:rFonts w:ascii="Arial" w:eastAsia="Times New Roman" w:hAnsi="Arial" w:cs="Arial"/>
          <w:bCs/>
          <w:sz w:val="24"/>
          <w:szCs w:val="24"/>
          <w:shd w:val="clear" w:color="auto" w:fill="FFFFFF"/>
          <w:lang w:eastAsia="el-GR"/>
        </w:rPr>
        <w:t xml:space="preserve"> μηνιγγίτιδα</w:t>
      </w:r>
      <w:r>
        <w:rPr>
          <w:rFonts w:ascii="Arial" w:eastAsia="Times New Roman" w:hAnsi="Arial" w:cs="Arial"/>
          <w:bCs/>
          <w:sz w:val="24"/>
          <w:szCs w:val="24"/>
          <w:shd w:val="clear" w:color="auto" w:fill="FFFFFF"/>
          <w:lang w:eastAsia="el-GR"/>
        </w:rPr>
        <w:t xml:space="preserve"> και</w:t>
      </w:r>
    </w:p>
    <w:p w:rsidR="0056547F" w:rsidRPr="0072348D" w:rsidRDefault="00F72D15" w:rsidP="00EA627A">
      <w:pPr>
        <w:pStyle w:val="a4"/>
        <w:numPr>
          <w:ilvl w:val="0"/>
          <w:numId w:val="11"/>
        </w:numPr>
        <w:spacing w:after="0"/>
        <w:jc w:val="both"/>
        <w:rPr>
          <w:rFonts w:ascii="Arial" w:eastAsia="Times New Roman" w:hAnsi="Arial" w:cs="Arial"/>
          <w:bCs/>
          <w:i/>
          <w:color w:val="FF0000"/>
          <w:sz w:val="24"/>
          <w:szCs w:val="24"/>
          <w:shd w:val="clear" w:color="auto" w:fill="FFFFFF"/>
          <w:lang w:eastAsia="el-GR"/>
        </w:rPr>
      </w:pPr>
      <w:proofErr w:type="spellStart"/>
      <w:r>
        <w:rPr>
          <w:rFonts w:ascii="Arial" w:eastAsia="Times New Roman" w:hAnsi="Arial" w:cs="Arial"/>
          <w:bCs/>
          <w:sz w:val="24"/>
          <w:szCs w:val="24"/>
          <w:shd w:val="clear" w:color="auto" w:fill="FFFFFF"/>
          <w:lang w:eastAsia="el-GR"/>
        </w:rPr>
        <w:t>μ</w:t>
      </w:r>
      <w:r w:rsidR="0056547F" w:rsidRPr="00544A43">
        <w:rPr>
          <w:rFonts w:ascii="Arial" w:eastAsia="Times New Roman" w:hAnsi="Arial" w:cs="Arial"/>
          <w:bCs/>
          <w:sz w:val="24"/>
          <w:szCs w:val="24"/>
          <w:shd w:val="clear" w:color="auto" w:fill="FFFFFF"/>
          <w:lang w:eastAsia="el-GR"/>
        </w:rPr>
        <w:t>υκητιασική</w:t>
      </w:r>
      <w:proofErr w:type="spellEnd"/>
      <w:r w:rsidR="0056547F" w:rsidRPr="00544A43">
        <w:rPr>
          <w:rFonts w:ascii="Arial" w:eastAsia="Times New Roman" w:hAnsi="Arial" w:cs="Arial"/>
          <w:bCs/>
          <w:sz w:val="24"/>
          <w:szCs w:val="24"/>
          <w:shd w:val="clear" w:color="auto" w:fill="FFFFFF"/>
          <w:lang w:eastAsia="el-GR"/>
        </w:rPr>
        <w:t xml:space="preserve"> μηνιγγίτιδα </w:t>
      </w:r>
      <w:r w:rsidR="00031D22" w:rsidRPr="00031D22">
        <w:rPr>
          <w:rFonts w:ascii="Arial" w:hAnsi="Arial" w:cs="Arial"/>
          <w:i/>
          <w:sz w:val="24"/>
          <w:szCs w:val="24"/>
        </w:rPr>
        <w:t>(</w:t>
      </w:r>
      <w:r w:rsidR="00031D22" w:rsidRPr="00BD792A">
        <w:rPr>
          <w:rFonts w:ascii="Arial" w:hAnsi="Arial" w:cs="Arial"/>
          <w:i/>
          <w:sz w:val="24"/>
          <w:szCs w:val="24"/>
          <w:lang w:val="en-US"/>
        </w:rPr>
        <w:t>S</w:t>
      </w:r>
      <w:r w:rsidR="00031D22" w:rsidRPr="00031D22">
        <w:rPr>
          <w:rFonts w:ascii="Arial" w:hAnsi="Arial" w:cs="Arial"/>
          <w:i/>
          <w:sz w:val="24"/>
          <w:szCs w:val="24"/>
        </w:rPr>
        <w:t>á</w:t>
      </w:r>
      <w:proofErr w:type="spellStart"/>
      <w:r w:rsidR="00031D22" w:rsidRPr="00BD792A">
        <w:rPr>
          <w:rFonts w:ascii="Arial" w:hAnsi="Arial" w:cs="Arial"/>
          <w:i/>
          <w:sz w:val="24"/>
          <w:szCs w:val="24"/>
          <w:lang w:val="en-US"/>
        </w:rPr>
        <w:t>ez</w:t>
      </w:r>
      <w:proofErr w:type="spellEnd"/>
      <w:r w:rsidR="00031D22" w:rsidRPr="00031D22">
        <w:rPr>
          <w:rFonts w:ascii="Arial" w:hAnsi="Arial" w:cs="Arial"/>
          <w:i/>
          <w:sz w:val="24"/>
          <w:szCs w:val="24"/>
        </w:rPr>
        <w:t>-</w:t>
      </w:r>
      <w:proofErr w:type="spellStart"/>
      <w:r w:rsidR="00031D22" w:rsidRPr="00BD792A">
        <w:rPr>
          <w:rFonts w:ascii="Arial" w:hAnsi="Arial" w:cs="Arial"/>
          <w:i/>
          <w:sz w:val="24"/>
          <w:szCs w:val="24"/>
          <w:lang w:val="en-US"/>
        </w:rPr>
        <w:t>Llorens</w:t>
      </w:r>
      <w:proofErr w:type="spellEnd"/>
      <w:r w:rsidR="00031D22" w:rsidRPr="00031D22">
        <w:rPr>
          <w:rFonts w:ascii="Arial" w:hAnsi="Arial" w:cs="Arial"/>
          <w:i/>
          <w:sz w:val="24"/>
          <w:szCs w:val="24"/>
        </w:rPr>
        <w:t xml:space="preserve"> </w:t>
      </w:r>
      <w:r w:rsidR="00AB4B5B">
        <w:rPr>
          <w:rFonts w:ascii="Arial" w:hAnsi="Arial" w:cs="Arial"/>
          <w:i/>
          <w:sz w:val="24"/>
          <w:szCs w:val="24"/>
          <w:lang w:val="en-US"/>
        </w:rPr>
        <w:t>and</w:t>
      </w:r>
      <w:r w:rsidR="00AB4B5B" w:rsidRPr="00AB4B5B">
        <w:rPr>
          <w:rFonts w:ascii="Arial" w:hAnsi="Arial" w:cs="Arial"/>
          <w:i/>
          <w:sz w:val="24"/>
          <w:szCs w:val="24"/>
        </w:rPr>
        <w:t xml:space="preserve"> </w:t>
      </w:r>
      <w:r w:rsidR="00031D22" w:rsidRPr="00BD792A">
        <w:rPr>
          <w:rFonts w:ascii="Arial" w:hAnsi="Arial" w:cs="Arial"/>
          <w:i/>
          <w:sz w:val="24"/>
          <w:szCs w:val="24"/>
          <w:lang w:val="en-US"/>
        </w:rPr>
        <w:t>McCracken</w:t>
      </w:r>
      <w:r w:rsidR="004627DD" w:rsidRPr="004627DD">
        <w:rPr>
          <w:rFonts w:ascii="Arial" w:hAnsi="Arial" w:cs="Arial"/>
          <w:i/>
          <w:sz w:val="24"/>
          <w:szCs w:val="24"/>
        </w:rPr>
        <w:t>,</w:t>
      </w:r>
      <w:r w:rsidR="00031D22">
        <w:rPr>
          <w:rFonts w:ascii="Arial" w:hAnsi="Arial" w:cs="Arial"/>
          <w:i/>
          <w:sz w:val="24"/>
          <w:szCs w:val="24"/>
        </w:rPr>
        <w:t xml:space="preserve"> </w:t>
      </w:r>
      <w:r w:rsidR="00031D22" w:rsidRPr="00031D22">
        <w:rPr>
          <w:rFonts w:ascii="Arial" w:hAnsi="Arial" w:cs="Arial"/>
          <w:i/>
          <w:sz w:val="24"/>
          <w:szCs w:val="24"/>
        </w:rPr>
        <w:t>2003</w:t>
      </w:r>
      <w:r w:rsidR="00031D22">
        <w:rPr>
          <w:rFonts w:ascii="Arial" w:hAnsi="Arial" w:cs="Arial"/>
          <w:i/>
          <w:sz w:val="24"/>
          <w:szCs w:val="24"/>
        </w:rPr>
        <w:t>)</w:t>
      </w:r>
      <w:r w:rsidR="00AB4B5B">
        <w:rPr>
          <w:rFonts w:ascii="Arial" w:hAnsi="Arial" w:cs="Arial"/>
          <w:i/>
          <w:sz w:val="24"/>
          <w:szCs w:val="24"/>
        </w:rPr>
        <w:t>.</w:t>
      </w:r>
    </w:p>
    <w:p w:rsidR="0056547F" w:rsidRPr="00544A43" w:rsidRDefault="0056547F" w:rsidP="00EA627A">
      <w:pPr>
        <w:spacing w:after="0"/>
        <w:ind w:left="360"/>
        <w:jc w:val="both"/>
        <w:rPr>
          <w:rFonts w:ascii="Arial" w:eastAsia="Times New Roman" w:hAnsi="Arial" w:cs="Arial"/>
          <w:bCs/>
          <w:sz w:val="24"/>
          <w:szCs w:val="24"/>
          <w:shd w:val="clear" w:color="auto" w:fill="FFFFFF"/>
          <w:lang w:eastAsia="el-GR"/>
        </w:rPr>
      </w:pPr>
    </w:p>
    <w:p w:rsidR="0056547F" w:rsidRPr="00544A43" w:rsidRDefault="0072348D" w:rsidP="00EA627A">
      <w:pPr>
        <w:spacing w:after="0"/>
        <w:jc w:val="both"/>
        <w:rPr>
          <w:rFonts w:ascii="Arial" w:eastAsia="Times New Roman" w:hAnsi="Arial" w:cs="Arial"/>
          <w:bCs/>
          <w:sz w:val="24"/>
          <w:szCs w:val="24"/>
          <w:shd w:val="clear" w:color="auto" w:fill="FFFFFF"/>
          <w:lang w:eastAsia="el-GR"/>
        </w:rPr>
      </w:pPr>
      <w:r>
        <w:rPr>
          <w:rFonts w:ascii="Arial" w:eastAsia="Times New Roman" w:hAnsi="Arial" w:cs="Arial"/>
          <w:bCs/>
          <w:sz w:val="24"/>
          <w:szCs w:val="24"/>
          <w:shd w:val="clear" w:color="auto" w:fill="FFFFFF"/>
          <w:lang w:eastAsia="el-GR"/>
        </w:rPr>
        <w:t xml:space="preserve">   Σε λοίμωξη από τον ιό του </w:t>
      </w:r>
      <w:r w:rsidR="0056547F" w:rsidRPr="00544A43">
        <w:rPr>
          <w:rFonts w:ascii="Arial" w:eastAsia="Times New Roman" w:hAnsi="Arial" w:cs="Arial"/>
          <w:bCs/>
          <w:sz w:val="24"/>
          <w:szCs w:val="24"/>
          <w:shd w:val="clear" w:color="auto" w:fill="FFFFFF"/>
          <w:lang w:eastAsia="el-GR"/>
        </w:rPr>
        <w:t>ΔΝ (ιογενή</w:t>
      </w:r>
      <w:r w:rsidR="00A471D7">
        <w:rPr>
          <w:rFonts w:ascii="Arial" w:eastAsia="Times New Roman" w:hAnsi="Arial" w:cs="Arial"/>
          <w:bCs/>
          <w:sz w:val="24"/>
          <w:szCs w:val="24"/>
          <w:shd w:val="clear" w:color="auto" w:fill="FFFFFF"/>
          <w:lang w:eastAsia="el-GR"/>
        </w:rPr>
        <w:t>ς</w:t>
      </w:r>
      <w:r w:rsidR="0056547F" w:rsidRPr="00544A43">
        <w:rPr>
          <w:rFonts w:ascii="Arial" w:eastAsia="Times New Roman" w:hAnsi="Arial" w:cs="Arial"/>
          <w:bCs/>
          <w:sz w:val="24"/>
          <w:szCs w:val="24"/>
          <w:shd w:val="clear" w:color="auto" w:fill="FFFFFF"/>
          <w:lang w:eastAsia="el-GR"/>
        </w:rPr>
        <w:t xml:space="preserve"> μηνιγγίτιδα) συχνά εξάνθημα προηγείται ή συνοδεύει τα συμπτώματα από το ΚΝΣ. Τα πιο κοινά συμπτώματα της νόσου είναι αιφνίδια έναρξη πυρετού, κεφαλαλγία (πονοκέφαλος) και αυχενική δυσκαμψία, σύγχυση ή μεταβολή του επιπέδου συνείδησης, </w:t>
      </w:r>
      <w:r w:rsidR="00031D22" w:rsidRPr="00544A43">
        <w:rPr>
          <w:rFonts w:ascii="Arial" w:eastAsia="Times New Roman" w:hAnsi="Arial" w:cs="Arial"/>
          <w:bCs/>
          <w:sz w:val="24"/>
          <w:szCs w:val="24"/>
          <w:shd w:val="clear" w:color="auto" w:fill="FFFFFF"/>
          <w:lang w:eastAsia="el-GR"/>
        </w:rPr>
        <w:t>έμετο</w:t>
      </w:r>
      <w:r w:rsidR="0056547F" w:rsidRPr="00544A43">
        <w:rPr>
          <w:rFonts w:ascii="Arial" w:eastAsia="Times New Roman" w:hAnsi="Arial" w:cs="Arial"/>
          <w:bCs/>
          <w:sz w:val="24"/>
          <w:szCs w:val="24"/>
          <w:shd w:val="clear" w:color="auto" w:fill="FFFFFF"/>
          <w:lang w:eastAsia="el-GR"/>
        </w:rPr>
        <w:t>, μη ανοχή σε έκθεση στο φώς (φωτοφοβία) και σε δυνατούς ήχους (</w:t>
      </w:r>
      <w:proofErr w:type="spellStart"/>
      <w:r w:rsidR="0056547F" w:rsidRPr="00544A43">
        <w:rPr>
          <w:rFonts w:ascii="Arial" w:eastAsia="Times New Roman" w:hAnsi="Arial" w:cs="Arial"/>
          <w:bCs/>
          <w:sz w:val="24"/>
          <w:szCs w:val="24"/>
          <w:shd w:val="clear" w:color="auto" w:fill="FFFFFF"/>
          <w:lang w:eastAsia="el-GR"/>
        </w:rPr>
        <w:t>φωνοφοβία</w:t>
      </w:r>
      <w:proofErr w:type="spellEnd"/>
      <w:r w:rsidR="0056547F" w:rsidRPr="00544A43">
        <w:rPr>
          <w:rFonts w:ascii="Arial" w:eastAsia="Times New Roman" w:hAnsi="Arial" w:cs="Arial"/>
          <w:bCs/>
          <w:sz w:val="24"/>
          <w:szCs w:val="24"/>
          <w:shd w:val="clear" w:color="auto" w:fill="FFFFFF"/>
          <w:lang w:eastAsia="el-GR"/>
        </w:rPr>
        <w:t>). Η έναρξη των συμπτωμάτων μπορεί να συμβεί λίγες ώρες μετά την έκθεση στον ιό και συνήθως  εντός 3-6 ημερών.</w:t>
      </w: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   Σε σοβαρές μακροπρόθεσμες περιπτώσεις, η μηνιγγίτιδα μπορεί να προκαλέσει επιπτώσεις όπως κώφωση, επιληψία, υδροκέφαλο και νοητικό </w:t>
      </w:r>
      <w:r w:rsidR="00031D22" w:rsidRPr="00544A43">
        <w:rPr>
          <w:rFonts w:ascii="Arial" w:eastAsia="Times New Roman" w:hAnsi="Arial" w:cs="Arial"/>
          <w:bCs/>
          <w:sz w:val="24"/>
          <w:szCs w:val="24"/>
          <w:shd w:val="clear" w:color="auto" w:fill="FFFFFF"/>
          <w:lang w:eastAsia="el-GR"/>
        </w:rPr>
        <w:t>έλλειμμα</w:t>
      </w:r>
      <w:r w:rsidRPr="00544A43">
        <w:rPr>
          <w:rFonts w:ascii="Arial" w:eastAsia="Times New Roman" w:hAnsi="Arial" w:cs="Arial"/>
          <w:bCs/>
          <w:sz w:val="24"/>
          <w:szCs w:val="24"/>
          <w:shd w:val="clear" w:color="auto" w:fill="FFFFFF"/>
          <w:lang w:eastAsia="el-GR"/>
        </w:rPr>
        <w:t>, ιδίως αν δεν αντιμετωπιστεί έγκαιρα.</w:t>
      </w: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   Η διάγνωση της ιογενούς μηνιγγίτιδας επιβεβαιώνεται με την ύπαρξη αρνητικών καλλιεργειών για βακτήρια και ταυτοποίηση του ιού ως </w:t>
      </w:r>
      <w:proofErr w:type="spellStart"/>
      <w:r w:rsidRPr="00544A43">
        <w:rPr>
          <w:rFonts w:ascii="Arial" w:eastAsia="Times New Roman" w:hAnsi="Arial" w:cs="Arial"/>
          <w:bCs/>
          <w:sz w:val="24"/>
          <w:szCs w:val="24"/>
          <w:shd w:val="clear" w:color="auto" w:fill="FFFFFF"/>
          <w:lang w:eastAsia="el-GR"/>
        </w:rPr>
        <w:t>αιτιοπαθογόνου</w:t>
      </w:r>
      <w:proofErr w:type="spellEnd"/>
      <w:r w:rsidRPr="00544A43">
        <w:rPr>
          <w:rFonts w:ascii="Arial" w:eastAsia="Times New Roman" w:hAnsi="Arial" w:cs="Arial"/>
          <w:bCs/>
          <w:sz w:val="24"/>
          <w:szCs w:val="24"/>
          <w:shd w:val="clear" w:color="auto" w:fill="FFFFFF"/>
          <w:lang w:eastAsia="el-GR"/>
        </w:rPr>
        <w:t xml:space="preserve"> με </w:t>
      </w:r>
      <w:r w:rsidRPr="00544A43">
        <w:rPr>
          <w:rFonts w:ascii="Arial" w:eastAsia="Times New Roman" w:hAnsi="Arial" w:cs="Arial"/>
          <w:bCs/>
          <w:sz w:val="24"/>
          <w:szCs w:val="24"/>
          <w:shd w:val="clear" w:color="auto" w:fill="FFFFFF"/>
          <w:lang w:val="en-US" w:eastAsia="el-GR"/>
        </w:rPr>
        <w:t>PCR</w:t>
      </w:r>
      <w:r w:rsidRPr="00544A43">
        <w:rPr>
          <w:rFonts w:ascii="Arial" w:eastAsia="Times New Roman" w:hAnsi="Arial" w:cs="Arial"/>
          <w:bCs/>
          <w:sz w:val="24"/>
          <w:szCs w:val="24"/>
          <w:shd w:val="clear" w:color="auto" w:fill="FFFFFF"/>
          <w:lang w:eastAsia="el-GR"/>
        </w:rPr>
        <w:t xml:space="preserve">, καλλιέργεια ιού, ανίχνευση αντιγόνου, ορολογικές μεθόδους και έλεγχο του </w:t>
      </w:r>
      <w:r w:rsidR="0072348D">
        <w:rPr>
          <w:rFonts w:ascii="Arial" w:eastAsia="Times New Roman" w:hAnsi="Arial" w:cs="Arial"/>
          <w:bCs/>
          <w:sz w:val="24"/>
          <w:szCs w:val="24"/>
          <w:shd w:val="clear" w:color="auto" w:fill="FFFFFF"/>
          <w:lang w:eastAsia="el-GR"/>
        </w:rPr>
        <w:t>εγκεφαλονωτιαίου υγρού (</w:t>
      </w:r>
      <w:r w:rsidRPr="00544A43">
        <w:rPr>
          <w:rFonts w:ascii="Arial" w:eastAsia="Times New Roman" w:hAnsi="Arial" w:cs="Arial"/>
          <w:bCs/>
          <w:sz w:val="24"/>
          <w:szCs w:val="24"/>
          <w:shd w:val="clear" w:color="auto" w:fill="FFFFFF"/>
          <w:lang w:eastAsia="el-GR"/>
        </w:rPr>
        <w:t>ΕΝΥ</w:t>
      </w:r>
      <w:r w:rsidR="0072348D">
        <w:rPr>
          <w:rFonts w:ascii="Arial" w:eastAsia="Times New Roman" w:hAnsi="Arial" w:cs="Arial"/>
          <w:bCs/>
          <w:sz w:val="24"/>
          <w:szCs w:val="24"/>
          <w:shd w:val="clear" w:color="auto" w:fill="FFFFFF"/>
          <w:lang w:eastAsia="el-GR"/>
        </w:rPr>
        <w:t>)</w:t>
      </w:r>
      <w:r w:rsidRPr="00544A43">
        <w:rPr>
          <w:rFonts w:ascii="Arial" w:eastAsia="Times New Roman" w:hAnsi="Arial" w:cs="Arial"/>
          <w:bCs/>
          <w:sz w:val="24"/>
          <w:szCs w:val="24"/>
          <w:shd w:val="clear" w:color="auto" w:fill="FFFFFF"/>
          <w:lang w:eastAsia="el-GR"/>
        </w:rPr>
        <w:t>, όπου αποτελεί τον σημαντ</w:t>
      </w:r>
      <w:r w:rsidR="00AB4B5B">
        <w:rPr>
          <w:rFonts w:ascii="Arial" w:eastAsia="Times New Roman" w:hAnsi="Arial" w:cs="Arial"/>
          <w:bCs/>
          <w:sz w:val="24"/>
          <w:szCs w:val="24"/>
          <w:shd w:val="clear" w:color="auto" w:fill="FFFFFF"/>
          <w:lang w:eastAsia="el-GR"/>
        </w:rPr>
        <w:t>ικότερο παράγοντα στη διάγνωση</w:t>
      </w:r>
      <w:r w:rsidR="00AB4B5B" w:rsidRPr="00AB4B5B">
        <w:rPr>
          <w:rFonts w:ascii="Arial" w:eastAsia="Times New Roman" w:hAnsi="Arial" w:cs="Arial"/>
          <w:bCs/>
          <w:sz w:val="24"/>
          <w:szCs w:val="24"/>
          <w:shd w:val="clear" w:color="auto" w:fill="FFFFFF"/>
          <w:lang w:eastAsia="el-GR"/>
        </w:rPr>
        <w:t xml:space="preserve"> </w:t>
      </w:r>
      <w:r w:rsidR="00031D22" w:rsidRPr="00A066B7">
        <w:rPr>
          <w:rFonts w:ascii="Arial" w:eastAsia="Times New Roman" w:hAnsi="Arial" w:cs="Arial"/>
          <w:bCs/>
          <w:i/>
          <w:sz w:val="24"/>
          <w:szCs w:val="24"/>
          <w:shd w:val="clear" w:color="auto" w:fill="FFFFFF"/>
          <w:lang w:eastAsia="el-GR"/>
        </w:rPr>
        <w:t>(</w:t>
      </w:r>
      <w:r w:rsidR="00031D22" w:rsidRPr="00A066B7">
        <w:rPr>
          <w:rFonts w:ascii="Arial" w:hAnsi="Arial" w:cs="Arial"/>
          <w:i/>
          <w:sz w:val="24"/>
          <w:szCs w:val="24"/>
          <w:lang w:val="en-US"/>
        </w:rPr>
        <w:t>Cherry</w:t>
      </w:r>
      <w:r w:rsidR="00031D22" w:rsidRPr="00C12908">
        <w:rPr>
          <w:rFonts w:ascii="Arial" w:hAnsi="Arial" w:cs="Arial"/>
          <w:i/>
          <w:sz w:val="24"/>
          <w:szCs w:val="24"/>
        </w:rPr>
        <w:t xml:space="preserve"> </w:t>
      </w:r>
      <w:r w:rsidR="00AB4B5B">
        <w:rPr>
          <w:rFonts w:ascii="Arial" w:hAnsi="Arial" w:cs="Arial"/>
          <w:i/>
          <w:sz w:val="24"/>
          <w:szCs w:val="24"/>
          <w:lang w:val="en-US"/>
        </w:rPr>
        <w:t>and</w:t>
      </w:r>
      <w:r w:rsidR="00AB4B5B" w:rsidRPr="00AB4B5B">
        <w:rPr>
          <w:rFonts w:ascii="Arial" w:hAnsi="Arial" w:cs="Arial"/>
          <w:i/>
          <w:sz w:val="24"/>
          <w:szCs w:val="24"/>
        </w:rPr>
        <w:t xml:space="preserve"> </w:t>
      </w:r>
      <w:r w:rsidR="00031D22" w:rsidRPr="00A066B7">
        <w:rPr>
          <w:rFonts w:ascii="Arial" w:hAnsi="Arial" w:cs="Arial"/>
          <w:i/>
          <w:sz w:val="24"/>
          <w:szCs w:val="24"/>
          <w:lang w:val="en-US"/>
        </w:rPr>
        <w:t>Bronstein</w:t>
      </w:r>
      <w:r w:rsidR="00031D22" w:rsidRPr="00C12908">
        <w:rPr>
          <w:rFonts w:ascii="Arial" w:hAnsi="Arial" w:cs="Arial"/>
          <w:i/>
          <w:sz w:val="24"/>
          <w:szCs w:val="24"/>
        </w:rPr>
        <w:t xml:space="preserve"> </w:t>
      </w:r>
      <w:r w:rsidR="004B237C">
        <w:rPr>
          <w:rFonts w:ascii="Arial" w:hAnsi="Arial" w:cs="Arial"/>
          <w:i/>
          <w:sz w:val="24"/>
          <w:szCs w:val="24"/>
          <w:lang w:val="en-US"/>
        </w:rPr>
        <w:t>D</w:t>
      </w:r>
      <w:r w:rsidR="004B237C" w:rsidRPr="004B237C">
        <w:rPr>
          <w:rFonts w:ascii="Arial" w:hAnsi="Arial" w:cs="Arial"/>
          <w:i/>
          <w:sz w:val="24"/>
          <w:szCs w:val="24"/>
        </w:rPr>
        <w:t>,</w:t>
      </w:r>
      <w:r w:rsidR="00A066B7" w:rsidRPr="00A066B7">
        <w:rPr>
          <w:rFonts w:ascii="Arial" w:hAnsi="Arial" w:cs="Arial"/>
          <w:i/>
          <w:sz w:val="24"/>
          <w:szCs w:val="24"/>
        </w:rPr>
        <w:t xml:space="preserve"> 2009)</w:t>
      </w:r>
      <w:r w:rsidR="00AB4B5B" w:rsidRPr="00AB4B5B">
        <w:rPr>
          <w:rFonts w:ascii="Arial" w:hAnsi="Arial" w:cs="Arial"/>
          <w:i/>
          <w:sz w:val="24"/>
          <w:szCs w:val="24"/>
        </w:rPr>
        <w:t>.</w:t>
      </w:r>
      <w:r w:rsidRPr="00544A43">
        <w:rPr>
          <w:rFonts w:ascii="Arial" w:hAnsi="Arial" w:cs="Arial"/>
          <w:sz w:val="24"/>
          <w:szCs w:val="24"/>
        </w:rPr>
        <w:t xml:space="preserve"> </w:t>
      </w:r>
    </w:p>
    <w:p w:rsidR="00EA627A" w:rsidRDefault="00EA627A" w:rsidP="00EA627A">
      <w:pPr>
        <w:spacing w:after="0"/>
        <w:jc w:val="both"/>
        <w:rPr>
          <w:rFonts w:ascii="Arial" w:eastAsia="Times New Roman" w:hAnsi="Arial" w:cs="Arial"/>
          <w:bCs/>
          <w:i/>
          <w:sz w:val="24"/>
          <w:szCs w:val="24"/>
          <w:u w:val="single"/>
          <w:shd w:val="clear" w:color="auto" w:fill="FFFFFF"/>
          <w:lang w:eastAsia="el-GR"/>
        </w:rPr>
      </w:pPr>
    </w:p>
    <w:p w:rsidR="0056547F" w:rsidRPr="00544A43" w:rsidRDefault="0056547F" w:rsidP="00EA627A">
      <w:pPr>
        <w:spacing w:after="0"/>
        <w:jc w:val="both"/>
        <w:rPr>
          <w:rFonts w:ascii="Arial" w:eastAsia="Times New Roman" w:hAnsi="Arial" w:cs="Arial"/>
          <w:bCs/>
          <w:i/>
          <w:sz w:val="24"/>
          <w:szCs w:val="24"/>
          <w:u w:val="single"/>
          <w:shd w:val="clear" w:color="auto" w:fill="FFFFFF"/>
          <w:lang w:eastAsia="el-GR"/>
        </w:rPr>
      </w:pPr>
      <w:r w:rsidRPr="00544A43">
        <w:rPr>
          <w:rFonts w:ascii="Arial" w:eastAsia="Times New Roman" w:hAnsi="Arial" w:cs="Arial"/>
          <w:bCs/>
          <w:i/>
          <w:sz w:val="24"/>
          <w:szCs w:val="24"/>
          <w:u w:val="single"/>
          <w:shd w:val="clear" w:color="auto" w:fill="FFFFFF"/>
          <w:lang w:eastAsia="el-GR"/>
        </w:rPr>
        <w:t>Εγκεφαλίτιδα:</w:t>
      </w:r>
    </w:p>
    <w:p w:rsidR="0056547F" w:rsidRPr="00544A43" w:rsidRDefault="0056547F" w:rsidP="00EA627A">
      <w:pPr>
        <w:spacing w:after="0"/>
        <w:jc w:val="both"/>
        <w:rPr>
          <w:rFonts w:ascii="Arial" w:eastAsia="Times New Roman" w:hAnsi="Arial" w:cs="Arial"/>
          <w:bCs/>
          <w:i/>
          <w:sz w:val="24"/>
          <w:szCs w:val="24"/>
          <w:u w:val="single"/>
          <w:shd w:val="clear" w:color="auto" w:fill="FFFFFF"/>
          <w:lang w:eastAsia="el-GR"/>
        </w:rPr>
      </w:pP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   Είναι η φλεγμονή του εγκεφάλου, η οποία επηρεάζει τη ροή του αίματος στον εγκέφαλο και συνήθως συνοδεύεται από μηνιγγίτιδα. Η ιογενής εγκεφαλίτιδα είναι κατάσταση σοβαρότερης μορφής από την μηνιγγίτιδα, καθώς στο σύνολο των περιπτώσεων το 5% οδηγείται στον θάνατο και το 20% παραμένει με σοβαρά νευρολογικά προβλήματα.</w:t>
      </w: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   Η εγκεφαλίτιδα από τον ιό του ΔΝ είναι η σοβαρότερη μορφή επιπλοκής από το ΚΝΣ και εκδηλώνεται με πυρετό, κεφαλαλγία, δυσκαμψία αυχένα, κινητικές διαταραχές, διαταραχή επιπέδου συνείδησης, τρόμο, ακόμη και απώλεια μνήμης, αλλαγή στην προσωπικότητα και παραισθήσεις. </w:t>
      </w:r>
      <w:r w:rsidRPr="00544A43">
        <w:rPr>
          <w:rFonts w:ascii="Arial" w:eastAsia="Times New Roman" w:hAnsi="Arial" w:cs="Arial"/>
          <w:bCs/>
          <w:sz w:val="24"/>
          <w:szCs w:val="24"/>
          <w:shd w:val="clear" w:color="auto" w:fill="FFFFFF"/>
          <w:lang w:eastAsia="el-GR"/>
        </w:rPr>
        <w:lastRenderedPageBreak/>
        <w:t>Εκδηλώσεις πολιομυελίτιδας έχουν επίσης περιγραφεί από τον ιό του ΔΝ, η οποία όμως εμφανίζεται πιο σπάνια από την εγκεφαλίτιδα και τη μηνιγγίτιδα. Το σύνδρομο αυτό εκδηλώνεται συνήθως με αιφνίδια ασύμμετρη χαλαρή πάρεση</w:t>
      </w:r>
      <w:r w:rsidRPr="00544A43">
        <w:rPr>
          <w:rFonts w:ascii="Arial" w:eastAsia="Times New Roman" w:hAnsi="Arial" w:cs="Arial"/>
          <w:bCs/>
          <w:color w:val="FF0000"/>
          <w:sz w:val="24"/>
          <w:szCs w:val="24"/>
          <w:shd w:val="clear" w:color="auto" w:fill="FFFFFF"/>
          <w:lang w:eastAsia="el-GR"/>
        </w:rPr>
        <w:t xml:space="preserve"> </w:t>
      </w:r>
      <w:r w:rsidRPr="00544A43">
        <w:rPr>
          <w:rFonts w:ascii="Arial" w:eastAsia="Times New Roman" w:hAnsi="Arial" w:cs="Arial"/>
          <w:bCs/>
          <w:sz w:val="24"/>
          <w:szCs w:val="24"/>
          <w:shd w:val="clear" w:color="auto" w:fill="FFFFFF"/>
          <w:lang w:eastAsia="el-GR"/>
        </w:rPr>
        <w:t>ή παράλυση των άκρων, χωρίς απώλεια της αισθητικότητας. Πόνος μπορεί να προηγηθεί της παράλυσης στα προσβεβλημένα άκρα, ενώ το σύνδρομο μπορεί να εμφανιστεί και χωρίς συνοδό πυρετό, κεφαλαλγία ή τα άλλα συχνά συμπτώματα της νόσου. Η συμμετοχή των αναπνευστικών μυών μπορεί να οδηγήσει σε αναπνευστική ανεπάρκεια. Τέλος, μακροχρόνιες διαταραχές μπορεί να παραμείνουν μετά την ανάρρωση από την οξεία φάση (τρόμος, χρόνια κόπωση, κατάθλιψη).</w:t>
      </w:r>
    </w:p>
    <w:p w:rsidR="0056547F" w:rsidRPr="00AB4B5B" w:rsidRDefault="0056547F" w:rsidP="00EA627A">
      <w:p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   Για την διάγνωση της εγκεφαλίτιδας σημαντικός είναι ο έλεγχος του ΕΝΥ, καθώς και </w:t>
      </w:r>
      <w:r w:rsidR="00DD5598">
        <w:rPr>
          <w:rFonts w:ascii="Arial" w:eastAsia="Times New Roman" w:hAnsi="Arial" w:cs="Arial"/>
          <w:bCs/>
          <w:sz w:val="24"/>
          <w:szCs w:val="24"/>
          <w:shd w:val="clear" w:color="auto" w:fill="FFFFFF"/>
          <w:lang w:eastAsia="el-GR"/>
        </w:rPr>
        <w:t xml:space="preserve">η </w:t>
      </w:r>
      <w:r w:rsidRPr="00544A43">
        <w:rPr>
          <w:rFonts w:ascii="Arial" w:eastAsia="Times New Roman" w:hAnsi="Arial" w:cs="Arial"/>
          <w:bCs/>
          <w:sz w:val="24"/>
          <w:szCs w:val="24"/>
          <w:shd w:val="clear" w:color="auto" w:fill="FFFFFF"/>
          <w:lang w:eastAsia="el-GR"/>
        </w:rPr>
        <w:t>γενική</w:t>
      </w:r>
      <w:r w:rsidR="00DD5598">
        <w:rPr>
          <w:rFonts w:ascii="Arial" w:eastAsia="Times New Roman" w:hAnsi="Arial" w:cs="Arial"/>
          <w:bCs/>
          <w:sz w:val="24"/>
          <w:szCs w:val="24"/>
          <w:shd w:val="clear" w:color="auto" w:fill="FFFFFF"/>
          <w:lang w:eastAsia="el-GR"/>
        </w:rPr>
        <w:t xml:space="preserve"> εξέταση</w:t>
      </w:r>
      <w:r w:rsidRPr="00544A43">
        <w:rPr>
          <w:rFonts w:ascii="Arial" w:eastAsia="Times New Roman" w:hAnsi="Arial" w:cs="Arial"/>
          <w:bCs/>
          <w:sz w:val="24"/>
          <w:szCs w:val="24"/>
          <w:shd w:val="clear" w:color="auto" w:fill="FFFFFF"/>
          <w:lang w:eastAsia="el-GR"/>
        </w:rPr>
        <w:t xml:space="preserve"> αίματος, </w:t>
      </w:r>
      <w:r w:rsidR="00DD5598">
        <w:rPr>
          <w:rFonts w:ascii="Arial" w:eastAsia="Times New Roman" w:hAnsi="Arial" w:cs="Arial"/>
          <w:bCs/>
          <w:sz w:val="24"/>
          <w:szCs w:val="24"/>
          <w:shd w:val="clear" w:color="auto" w:fill="FFFFFF"/>
          <w:lang w:eastAsia="el-GR"/>
        </w:rPr>
        <w:t>η αξονική και η</w:t>
      </w:r>
      <w:r w:rsidRPr="00544A43">
        <w:rPr>
          <w:rFonts w:ascii="Arial" w:eastAsia="Times New Roman" w:hAnsi="Arial" w:cs="Arial"/>
          <w:bCs/>
          <w:sz w:val="24"/>
          <w:szCs w:val="24"/>
          <w:shd w:val="clear" w:color="auto" w:fill="FFFFFF"/>
          <w:lang w:eastAsia="el-GR"/>
        </w:rPr>
        <w:t xml:space="preserve"> μαγνητική τομογραφία του εγκεφάλου και </w:t>
      </w:r>
      <w:r w:rsidR="00DD5598">
        <w:rPr>
          <w:rFonts w:ascii="Arial" w:eastAsia="Times New Roman" w:hAnsi="Arial" w:cs="Arial"/>
          <w:bCs/>
          <w:sz w:val="24"/>
          <w:szCs w:val="24"/>
          <w:shd w:val="clear" w:color="auto" w:fill="FFFFFF"/>
          <w:lang w:eastAsia="el-GR"/>
        </w:rPr>
        <w:t xml:space="preserve"> το </w:t>
      </w:r>
      <w:r w:rsidR="00AB4B5B">
        <w:rPr>
          <w:rFonts w:ascii="Arial" w:eastAsia="Times New Roman" w:hAnsi="Arial" w:cs="Arial"/>
          <w:bCs/>
          <w:sz w:val="24"/>
          <w:szCs w:val="24"/>
          <w:shd w:val="clear" w:color="auto" w:fill="FFFFFF"/>
          <w:lang w:eastAsia="el-GR"/>
        </w:rPr>
        <w:t>ηλεκτροεγκεφαλογράφημα</w:t>
      </w:r>
      <w:r w:rsidR="00AB4B5B" w:rsidRPr="00AB4B5B">
        <w:rPr>
          <w:rFonts w:ascii="Arial" w:eastAsia="Times New Roman" w:hAnsi="Arial" w:cs="Arial"/>
          <w:bCs/>
          <w:sz w:val="24"/>
          <w:szCs w:val="24"/>
          <w:shd w:val="clear" w:color="auto" w:fill="FFFFFF"/>
          <w:lang w:eastAsia="el-GR"/>
        </w:rPr>
        <w:t xml:space="preserve"> </w:t>
      </w:r>
      <w:r w:rsidR="00A066B7">
        <w:rPr>
          <w:rFonts w:ascii="Arial" w:eastAsia="Times New Roman" w:hAnsi="Arial" w:cs="Arial"/>
          <w:bCs/>
          <w:sz w:val="24"/>
          <w:szCs w:val="24"/>
          <w:shd w:val="clear" w:color="auto" w:fill="FFFFFF"/>
          <w:lang w:eastAsia="el-GR"/>
        </w:rPr>
        <w:t>(</w:t>
      </w:r>
      <w:proofErr w:type="spellStart"/>
      <w:r w:rsidR="00AB4B5B">
        <w:rPr>
          <w:rFonts w:ascii="Arial" w:hAnsi="Arial" w:cs="Arial"/>
          <w:i/>
          <w:sz w:val="24"/>
          <w:szCs w:val="24"/>
        </w:rPr>
        <w:t>Heymann</w:t>
      </w:r>
      <w:proofErr w:type="spellEnd"/>
      <w:r w:rsidR="00147378">
        <w:rPr>
          <w:rFonts w:ascii="Arial" w:hAnsi="Arial" w:cs="Arial"/>
          <w:i/>
          <w:sz w:val="24"/>
          <w:szCs w:val="24"/>
        </w:rPr>
        <w:t>,</w:t>
      </w:r>
      <w:r w:rsidR="00A066B7">
        <w:rPr>
          <w:rFonts w:ascii="Arial" w:hAnsi="Arial" w:cs="Arial"/>
          <w:i/>
          <w:sz w:val="24"/>
          <w:szCs w:val="24"/>
        </w:rPr>
        <w:t xml:space="preserve"> 2008)</w:t>
      </w:r>
      <w:r w:rsidR="00AB4B5B" w:rsidRPr="00AB4B5B">
        <w:rPr>
          <w:rFonts w:ascii="Arial" w:hAnsi="Arial" w:cs="Arial"/>
          <w:i/>
          <w:sz w:val="24"/>
          <w:szCs w:val="24"/>
        </w:rPr>
        <w:t>.</w:t>
      </w:r>
    </w:p>
    <w:p w:rsidR="00EA627A" w:rsidRDefault="00EA627A" w:rsidP="00EA627A">
      <w:pPr>
        <w:spacing w:after="0"/>
        <w:jc w:val="both"/>
        <w:rPr>
          <w:rFonts w:ascii="Arial" w:eastAsia="Times New Roman" w:hAnsi="Arial" w:cs="Arial"/>
          <w:b/>
          <w:bCs/>
          <w:sz w:val="24"/>
          <w:szCs w:val="24"/>
          <w:shd w:val="clear" w:color="auto" w:fill="FFFFFF"/>
          <w:lang w:eastAsia="el-GR"/>
        </w:rPr>
      </w:pPr>
    </w:p>
    <w:p w:rsidR="0056547F" w:rsidRPr="00F143F3" w:rsidRDefault="00F72D15" w:rsidP="00F143F3">
      <w:pPr>
        <w:pStyle w:val="2"/>
        <w:rPr>
          <w:rFonts w:eastAsia="Times New Roman"/>
          <w:color w:val="auto"/>
          <w:shd w:val="clear" w:color="auto" w:fill="FFFFFF"/>
          <w:lang w:eastAsia="el-GR"/>
        </w:rPr>
      </w:pPr>
      <w:bookmarkStart w:id="26" w:name="_Toc370759369"/>
      <w:r w:rsidRPr="00F143F3">
        <w:rPr>
          <w:rFonts w:eastAsia="Times New Roman"/>
          <w:color w:val="auto"/>
          <w:shd w:val="clear" w:color="auto" w:fill="FFFFFF"/>
          <w:lang w:eastAsia="el-GR"/>
        </w:rPr>
        <w:t xml:space="preserve">Β7. ΕΡΓΑΣΤΗΡΙΑΚΗ ΔΙΑΓΝΩΣΗ ΤΟΥ ΙΟΥ ΤΟΥ </w:t>
      </w:r>
      <w:r w:rsidR="008F42C5" w:rsidRPr="00F143F3">
        <w:rPr>
          <w:rFonts w:eastAsia="Times New Roman"/>
          <w:color w:val="auto"/>
          <w:shd w:val="clear" w:color="auto" w:fill="FFFFFF"/>
          <w:lang w:eastAsia="el-GR"/>
        </w:rPr>
        <w:t>ΔΝ</w:t>
      </w:r>
      <w:bookmarkEnd w:id="26"/>
    </w:p>
    <w:p w:rsidR="0056547F" w:rsidRPr="00544A43" w:rsidRDefault="0056547F" w:rsidP="00EA627A">
      <w:pPr>
        <w:spacing w:after="0"/>
        <w:jc w:val="both"/>
        <w:rPr>
          <w:rFonts w:ascii="Arial" w:eastAsia="Times New Roman" w:hAnsi="Arial" w:cs="Arial"/>
          <w:b/>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   Η εργαστηριακή διάγνω</w:t>
      </w:r>
      <w:r w:rsidR="00DD5598">
        <w:rPr>
          <w:rFonts w:ascii="Arial" w:eastAsia="Times New Roman" w:hAnsi="Arial" w:cs="Arial"/>
          <w:bCs/>
          <w:sz w:val="24"/>
          <w:szCs w:val="24"/>
          <w:shd w:val="clear" w:color="auto" w:fill="FFFFFF"/>
          <w:lang w:eastAsia="el-GR"/>
        </w:rPr>
        <w:t>ση για τον ιό του ΔΝ</w:t>
      </w:r>
      <w:r w:rsidRPr="00544A43">
        <w:rPr>
          <w:rFonts w:ascii="Arial" w:eastAsia="Times New Roman" w:hAnsi="Arial" w:cs="Arial"/>
          <w:bCs/>
          <w:sz w:val="24"/>
          <w:szCs w:val="24"/>
          <w:shd w:val="clear" w:color="auto" w:fill="FFFFFF"/>
          <w:lang w:eastAsia="el-GR"/>
        </w:rPr>
        <w:t xml:space="preserve">, βασίζεται τόσο στον ποιοτικό, όσο και στον ποσοτικό προσδιορισμό τριών σημαντικών βιολογικών υγρών, του αίματος, </w:t>
      </w:r>
      <w:r w:rsidR="00DD5598">
        <w:rPr>
          <w:rFonts w:ascii="Arial" w:eastAsia="Times New Roman" w:hAnsi="Arial" w:cs="Arial"/>
          <w:bCs/>
          <w:sz w:val="24"/>
          <w:szCs w:val="24"/>
          <w:shd w:val="clear" w:color="auto" w:fill="FFFFFF"/>
          <w:lang w:eastAsia="el-GR"/>
        </w:rPr>
        <w:t>του ορού και του ΕΝΥ</w:t>
      </w:r>
      <w:r w:rsidRPr="00544A43">
        <w:rPr>
          <w:rFonts w:ascii="Arial" w:eastAsia="Times New Roman" w:hAnsi="Arial" w:cs="Arial"/>
          <w:bCs/>
          <w:sz w:val="24"/>
          <w:szCs w:val="24"/>
          <w:shd w:val="clear" w:color="auto" w:fill="FFFFFF"/>
          <w:lang w:eastAsia="el-GR"/>
        </w:rPr>
        <w:t xml:space="preserve">. Η διάγνωση θα τεθεί έπειτα από μια σειρά εξετάσεων, στην οποία περιλαμβάνονται </w:t>
      </w:r>
      <w:r w:rsidRPr="00544A43">
        <w:rPr>
          <w:rFonts w:ascii="Arial" w:eastAsia="Times New Roman" w:hAnsi="Arial" w:cs="Arial"/>
          <w:b/>
          <w:bCs/>
          <w:sz w:val="24"/>
          <w:szCs w:val="24"/>
          <w:shd w:val="clear" w:color="auto" w:fill="FFFFFF"/>
          <w:lang w:eastAsia="el-GR"/>
        </w:rPr>
        <w:t xml:space="preserve">αιματολογικές, βιοχημικές, μικροβιολογικές </w:t>
      </w:r>
      <w:r w:rsidRPr="00DD5598">
        <w:rPr>
          <w:rFonts w:ascii="Arial" w:eastAsia="Times New Roman" w:hAnsi="Arial" w:cs="Arial"/>
          <w:bCs/>
          <w:sz w:val="24"/>
          <w:szCs w:val="24"/>
          <w:shd w:val="clear" w:color="auto" w:fill="FFFFFF"/>
          <w:lang w:eastAsia="el-GR"/>
        </w:rPr>
        <w:t>και</w:t>
      </w:r>
      <w:r w:rsidRPr="00544A43">
        <w:rPr>
          <w:rFonts w:ascii="Arial" w:eastAsia="Times New Roman" w:hAnsi="Arial" w:cs="Arial"/>
          <w:b/>
          <w:bCs/>
          <w:sz w:val="24"/>
          <w:szCs w:val="24"/>
          <w:shd w:val="clear" w:color="auto" w:fill="FFFFFF"/>
          <w:lang w:eastAsia="el-GR"/>
        </w:rPr>
        <w:t xml:space="preserve"> ακτινολογικές εξετάσεις</w:t>
      </w:r>
      <w:r w:rsidRPr="00544A43">
        <w:rPr>
          <w:rFonts w:ascii="Arial" w:eastAsia="Times New Roman" w:hAnsi="Arial" w:cs="Arial"/>
          <w:bCs/>
          <w:sz w:val="24"/>
          <w:szCs w:val="24"/>
          <w:shd w:val="clear" w:color="auto" w:fill="FFFFFF"/>
          <w:lang w:eastAsia="el-GR"/>
        </w:rPr>
        <w:t xml:space="preserve">, αλλά και πιο ειδικά με </w:t>
      </w:r>
      <w:r w:rsidRPr="00544A43">
        <w:rPr>
          <w:rFonts w:ascii="Arial" w:eastAsia="Times New Roman" w:hAnsi="Arial" w:cs="Arial"/>
          <w:b/>
          <w:bCs/>
          <w:sz w:val="24"/>
          <w:szCs w:val="24"/>
          <w:shd w:val="clear" w:color="auto" w:fill="FFFFFF"/>
          <w:lang w:eastAsia="el-GR"/>
        </w:rPr>
        <w:t>ορ</w:t>
      </w:r>
      <w:r w:rsidR="008E616E">
        <w:rPr>
          <w:rFonts w:ascii="Arial" w:eastAsia="Times New Roman" w:hAnsi="Arial" w:cs="Arial"/>
          <w:b/>
          <w:bCs/>
          <w:sz w:val="24"/>
          <w:szCs w:val="24"/>
          <w:shd w:val="clear" w:color="auto" w:fill="FFFFFF"/>
          <w:lang w:eastAsia="el-GR"/>
        </w:rPr>
        <w:t>ολογικές και μοριακές μεθόδους.</w:t>
      </w:r>
    </w:p>
    <w:p w:rsidR="00EA627A" w:rsidRDefault="00EA627A" w:rsidP="00EA627A">
      <w:pPr>
        <w:spacing w:after="0"/>
        <w:jc w:val="both"/>
        <w:rPr>
          <w:rFonts w:ascii="Arial" w:eastAsia="Times New Roman" w:hAnsi="Arial" w:cs="Arial"/>
          <w:b/>
          <w:bCs/>
          <w:sz w:val="24"/>
          <w:szCs w:val="24"/>
          <w:shd w:val="clear" w:color="auto" w:fill="FFFFFF"/>
          <w:lang w:eastAsia="el-GR"/>
        </w:rPr>
      </w:pPr>
    </w:p>
    <w:p w:rsidR="0056547F" w:rsidRPr="00D50B3B" w:rsidRDefault="0056547F" w:rsidP="00F143F3">
      <w:pPr>
        <w:pStyle w:val="2"/>
        <w:rPr>
          <w:rFonts w:eastAsia="Times New Roman"/>
          <w:color w:val="auto"/>
          <w:shd w:val="clear" w:color="auto" w:fill="FFFFFF"/>
          <w:lang w:eastAsia="el-GR"/>
        </w:rPr>
      </w:pPr>
      <w:bookmarkStart w:id="27" w:name="_Toc370759370"/>
      <w:r w:rsidRPr="00F143F3">
        <w:rPr>
          <w:rFonts w:eastAsia="Times New Roman"/>
          <w:color w:val="auto"/>
          <w:shd w:val="clear" w:color="auto" w:fill="FFFFFF"/>
          <w:lang w:eastAsia="el-GR"/>
        </w:rPr>
        <w:t>Β7.1 ΑΙΜΑΤΟΛΟΓΙΚΕΣ ΕΞΕΤΑΣΕΙΣ</w:t>
      </w:r>
      <w:bookmarkEnd w:id="27"/>
    </w:p>
    <w:p w:rsidR="00EA627A" w:rsidRPr="00544A43" w:rsidRDefault="00DD5598" w:rsidP="00EA627A">
      <w:pPr>
        <w:pStyle w:val="a4"/>
        <w:ind w:left="0"/>
        <w:jc w:val="both"/>
        <w:rPr>
          <w:rStyle w:val="null"/>
          <w:rFonts w:ascii="Arial" w:hAnsi="Arial" w:cs="Arial"/>
          <w:sz w:val="24"/>
          <w:szCs w:val="24"/>
        </w:rPr>
      </w:pPr>
      <w:r>
        <w:rPr>
          <w:rStyle w:val="null"/>
          <w:rFonts w:ascii="Arial" w:hAnsi="Arial" w:cs="Arial"/>
          <w:sz w:val="24"/>
          <w:szCs w:val="24"/>
        </w:rPr>
        <w:t xml:space="preserve">   Η γ</w:t>
      </w:r>
      <w:r w:rsidR="0056547F" w:rsidRPr="00544A43">
        <w:rPr>
          <w:rStyle w:val="null"/>
          <w:rFonts w:ascii="Arial" w:hAnsi="Arial" w:cs="Arial"/>
          <w:sz w:val="24"/>
          <w:szCs w:val="24"/>
        </w:rPr>
        <w:t>ενική εξέταση αίματος είναι μία από τις συχνότερα ζητούμενες και διενεργούμενες εργαστηριακές εξετάσεις αίματος. Σε αυτήν μελετούνται τόσο ποσοτικά όσο και μορφολογικά όλα τα έμμορφα συστατικά του αίματος, τα οποία αιωρούνται μέσα στο πλάσμα. Σε ασθενή που έχει προσβληθ</w:t>
      </w:r>
      <w:r>
        <w:rPr>
          <w:rStyle w:val="null"/>
          <w:rFonts w:ascii="Arial" w:hAnsi="Arial" w:cs="Arial"/>
          <w:sz w:val="24"/>
          <w:szCs w:val="24"/>
        </w:rPr>
        <w:t>εί από τον ιό του ΔΝ</w:t>
      </w:r>
      <w:r w:rsidR="0056547F" w:rsidRPr="00544A43">
        <w:rPr>
          <w:rStyle w:val="null"/>
          <w:rFonts w:ascii="Arial" w:hAnsi="Arial" w:cs="Arial"/>
          <w:sz w:val="24"/>
          <w:szCs w:val="24"/>
        </w:rPr>
        <w:t xml:space="preserve"> τα συνήθη ευρήματα στη γενική εξέταση αίματος είναι:</w:t>
      </w:r>
    </w:p>
    <w:p w:rsidR="0056547F" w:rsidRPr="00544A43" w:rsidRDefault="0056547F" w:rsidP="00EA627A">
      <w:pPr>
        <w:pStyle w:val="a4"/>
        <w:ind w:left="0"/>
        <w:jc w:val="both"/>
        <w:rPr>
          <w:rStyle w:val="null"/>
          <w:rFonts w:ascii="Arial" w:eastAsia="Times New Roman" w:hAnsi="Arial" w:cs="Arial"/>
          <w:color w:val="000000"/>
          <w:sz w:val="24"/>
          <w:szCs w:val="24"/>
          <w:lang w:eastAsia="el-GR"/>
        </w:rPr>
      </w:pPr>
    </w:p>
    <w:p w:rsidR="0056547F" w:rsidRPr="00EA627A" w:rsidRDefault="0056547F" w:rsidP="00EA627A">
      <w:pPr>
        <w:pStyle w:val="a4"/>
        <w:numPr>
          <w:ilvl w:val="0"/>
          <w:numId w:val="32"/>
        </w:numPr>
        <w:spacing w:after="0"/>
        <w:jc w:val="both"/>
        <w:rPr>
          <w:rStyle w:val="null"/>
          <w:rFonts w:ascii="Arial" w:hAnsi="Arial" w:cs="Arial"/>
          <w:i/>
          <w:sz w:val="24"/>
          <w:szCs w:val="24"/>
        </w:rPr>
      </w:pPr>
      <w:r w:rsidRPr="00EA627A">
        <w:rPr>
          <w:rStyle w:val="null"/>
          <w:rFonts w:ascii="Arial" w:hAnsi="Arial" w:cs="Arial"/>
          <w:i/>
          <w:sz w:val="24"/>
          <w:szCs w:val="24"/>
        </w:rPr>
        <w:t>Λεμφοκυττάρωση</w:t>
      </w:r>
      <w:r w:rsidR="00EA627A">
        <w:rPr>
          <w:rStyle w:val="null"/>
          <w:rFonts w:ascii="Arial" w:hAnsi="Arial" w:cs="Arial"/>
          <w:i/>
          <w:sz w:val="24"/>
          <w:szCs w:val="24"/>
        </w:rPr>
        <w:t xml:space="preserve">. </w:t>
      </w:r>
      <w:r w:rsidRPr="00EA627A">
        <w:rPr>
          <w:rStyle w:val="null"/>
          <w:rFonts w:ascii="Arial" w:hAnsi="Arial" w:cs="Arial"/>
          <w:sz w:val="24"/>
          <w:szCs w:val="24"/>
        </w:rPr>
        <w:t xml:space="preserve">Είναι η αύξηση του αριθμού των λεμφοκυττάρων πάνω από τα φυσιολογικά όρια. Τα συχνότερα αίτια είναι </w:t>
      </w:r>
      <w:proofErr w:type="spellStart"/>
      <w:r w:rsidRPr="00EA627A">
        <w:rPr>
          <w:rStyle w:val="null"/>
          <w:rFonts w:ascii="Arial" w:hAnsi="Arial" w:cs="Arial"/>
          <w:sz w:val="24"/>
          <w:szCs w:val="24"/>
        </w:rPr>
        <w:t>λεμφογενής</w:t>
      </w:r>
      <w:proofErr w:type="spellEnd"/>
      <w:r w:rsidRPr="00EA627A">
        <w:rPr>
          <w:rStyle w:val="null"/>
          <w:rFonts w:ascii="Arial" w:hAnsi="Arial" w:cs="Arial"/>
          <w:sz w:val="24"/>
          <w:szCs w:val="24"/>
        </w:rPr>
        <w:t xml:space="preserve"> λευχαιμία, λέμφωμα, ορισμένα λοιμώδη νοσήματα, χρόνια φυματίωση, λοιμώδη μονοπυρήνωση, παθήσεις θυρεοειδούς, παχυσαρκία κ.α.</w:t>
      </w:r>
    </w:p>
    <w:p w:rsidR="0056547F" w:rsidRPr="00544A43" w:rsidRDefault="0056547F" w:rsidP="00EA627A">
      <w:pPr>
        <w:pStyle w:val="a4"/>
        <w:spacing w:after="0"/>
        <w:ind w:left="0"/>
        <w:jc w:val="both"/>
        <w:rPr>
          <w:rStyle w:val="null"/>
          <w:rFonts w:ascii="Arial" w:hAnsi="Arial" w:cs="Arial"/>
          <w:sz w:val="24"/>
          <w:szCs w:val="24"/>
        </w:rPr>
      </w:pPr>
    </w:p>
    <w:p w:rsidR="0056547F" w:rsidRPr="00EA627A" w:rsidRDefault="00EA627A" w:rsidP="00EA627A">
      <w:pPr>
        <w:pStyle w:val="a4"/>
        <w:numPr>
          <w:ilvl w:val="0"/>
          <w:numId w:val="19"/>
        </w:numPr>
        <w:spacing w:after="0"/>
        <w:jc w:val="both"/>
        <w:rPr>
          <w:rFonts w:ascii="Arial" w:hAnsi="Arial" w:cs="Arial"/>
          <w:sz w:val="24"/>
          <w:szCs w:val="24"/>
        </w:rPr>
      </w:pPr>
      <w:r w:rsidRPr="00EA627A">
        <w:rPr>
          <w:rStyle w:val="null"/>
          <w:rFonts w:ascii="Arial" w:hAnsi="Arial" w:cs="Arial"/>
          <w:i/>
          <w:sz w:val="24"/>
          <w:szCs w:val="24"/>
        </w:rPr>
        <w:t>Αναιμία.</w:t>
      </w:r>
      <w:r>
        <w:rPr>
          <w:rStyle w:val="null"/>
          <w:rFonts w:ascii="Arial" w:hAnsi="Arial" w:cs="Arial"/>
          <w:sz w:val="24"/>
          <w:szCs w:val="24"/>
        </w:rPr>
        <w:t xml:space="preserve"> </w:t>
      </w:r>
      <w:r w:rsidR="0056547F" w:rsidRPr="00EA627A">
        <w:rPr>
          <w:rFonts w:ascii="Arial" w:eastAsia="Times New Roman" w:hAnsi="Arial" w:cs="Arial"/>
          <w:bCs/>
          <w:sz w:val="24"/>
          <w:szCs w:val="24"/>
          <w:shd w:val="clear" w:color="auto" w:fill="FFFFFF"/>
          <w:lang w:eastAsia="el-GR"/>
        </w:rPr>
        <w:t>Αναιμία χαρακτηρίζεται η παθολογική κατάσταση με ελαττωμένο ποσό αιμοσφαιρίνης ή αιματοκρίτη ή αμφότερα, καθώς και ελάττωση του αριθμού των ερυθρών αιμοσφαιρίων, κατά μονάδα όγκου αίματος, σε επίπεδα χαμηλότερα από τα φυσιολογικά όρια που αντιστοιχούν στη</w:t>
      </w:r>
      <w:r w:rsidR="00AB4B5B">
        <w:rPr>
          <w:rFonts w:ascii="Arial" w:eastAsia="Times New Roman" w:hAnsi="Arial" w:cs="Arial"/>
          <w:bCs/>
          <w:sz w:val="24"/>
          <w:szCs w:val="24"/>
          <w:shd w:val="clear" w:color="auto" w:fill="FFFFFF"/>
          <w:lang w:eastAsia="el-GR"/>
        </w:rPr>
        <w:t>ν ηλικία και το φύλο του ατόμου</w:t>
      </w:r>
      <w:r w:rsidR="00AB4B5B" w:rsidRPr="00AB4B5B">
        <w:rPr>
          <w:rFonts w:ascii="Arial" w:eastAsia="Times New Roman" w:hAnsi="Arial" w:cs="Arial"/>
          <w:bCs/>
          <w:sz w:val="24"/>
          <w:szCs w:val="24"/>
          <w:shd w:val="clear" w:color="auto" w:fill="FFFFFF"/>
          <w:lang w:eastAsia="el-GR"/>
        </w:rPr>
        <w:t xml:space="preserve"> </w:t>
      </w:r>
      <w:r w:rsidR="00A066B7" w:rsidRPr="00EA627A">
        <w:rPr>
          <w:rStyle w:val="null"/>
          <w:rFonts w:ascii="Arial" w:hAnsi="Arial" w:cs="Arial"/>
          <w:i/>
          <w:sz w:val="24"/>
          <w:szCs w:val="24"/>
        </w:rPr>
        <w:t>(</w:t>
      </w:r>
      <w:proofErr w:type="spellStart"/>
      <w:r w:rsidR="00A066B7" w:rsidRPr="00EA627A">
        <w:rPr>
          <w:rFonts w:ascii="Arial" w:hAnsi="Arial" w:cs="Arial"/>
          <w:i/>
          <w:sz w:val="24"/>
          <w:szCs w:val="24"/>
        </w:rPr>
        <w:t>Ι</w:t>
      </w:r>
      <w:r w:rsidR="00AB4B5B">
        <w:rPr>
          <w:rFonts w:ascii="Arial" w:hAnsi="Arial" w:cs="Arial"/>
          <w:i/>
          <w:sz w:val="24"/>
          <w:szCs w:val="24"/>
        </w:rPr>
        <w:t>ωαννίδου</w:t>
      </w:r>
      <w:proofErr w:type="spellEnd"/>
      <w:r w:rsidR="00147378" w:rsidRPr="00EA627A">
        <w:rPr>
          <w:rFonts w:ascii="Arial" w:hAnsi="Arial" w:cs="Arial"/>
          <w:i/>
          <w:sz w:val="24"/>
          <w:szCs w:val="24"/>
        </w:rPr>
        <w:t>,</w:t>
      </w:r>
      <w:r w:rsidR="00A066B7" w:rsidRPr="00EA627A">
        <w:rPr>
          <w:rFonts w:ascii="Arial" w:hAnsi="Arial" w:cs="Arial"/>
          <w:i/>
          <w:sz w:val="24"/>
          <w:szCs w:val="24"/>
        </w:rPr>
        <w:t xml:space="preserve"> </w:t>
      </w:r>
      <w:r w:rsidR="00147378" w:rsidRPr="00EA627A">
        <w:rPr>
          <w:rFonts w:ascii="Arial" w:hAnsi="Arial" w:cs="Arial"/>
          <w:i/>
          <w:sz w:val="24"/>
          <w:szCs w:val="24"/>
        </w:rPr>
        <w:t>2008</w:t>
      </w:r>
      <w:r w:rsidR="00A066B7" w:rsidRPr="00EA627A">
        <w:rPr>
          <w:rFonts w:ascii="Arial" w:hAnsi="Arial" w:cs="Arial"/>
          <w:i/>
          <w:sz w:val="24"/>
          <w:szCs w:val="24"/>
        </w:rPr>
        <w:t>)</w:t>
      </w:r>
      <w:r w:rsidR="00AB4B5B" w:rsidRPr="00AB4B5B">
        <w:rPr>
          <w:rFonts w:ascii="Arial" w:hAnsi="Arial" w:cs="Arial"/>
          <w:i/>
          <w:sz w:val="24"/>
          <w:szCs w:val="24"/>
        </w:rPr>
        <w:t>.</w:t>
      </w: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p>
    <w:p w:rsidR="0056547F" w:rsidRPr="00D50B3B" w:rsidRDefault="0056547F" w:rsidP="00F143F3">
      <w:pPr>
        <w:pStyle w:val="2"/>
        <w:rPr>
          <w:rFonts w:eastAsia="Times New Roman"/>
          <w:color w:val="auto"/>
          <w:shd w:val="clear" w:color="auto" w:fill="FFFFFF"/>
          <w:lang w:eastAsia="el-GR"/>
        </w:rPr>
      </w:pPr>
      <w:bookmarkStart w:id="28" w:name="_Toc370759371"/>
      <w:r w:rsidRPr="00F143F3">
        <w:rPr>
          <w:rFonts w:eastAsia="Times New Roman"/>
          <w:color w:val="auto"/>
          <w:shd w:val="clear" w:color="auto" w:fill="FFFFFF"/>
          <w:lang w:eastAsia="el-GR"/>
        </w:rPr>
        <w:lastRenderedPageBreak/>
        <w:t>Β7.2 ΒΙΟΧΗΜΙΚΕΣ ΕΞΕΤΑΣΕΙΣ</w:t>
      </w:r>
      <w:bookmarkEnd w:id="28"/>
    </w:p>
    <w:p w:rsidR="0056547F" w:rsidRPr="00AB4B5B" w:rsidRDefault="0056547F" w:rsidP="00EA627A">
      <w:pPr>
        <w:spacing w:after="0"/>
        <w:jc w:val="both"/>
        <w:rPr>
          <w:rFonts w:ascii="Arial" w:eastAsia="Times New Roman" w:hAnsi="Arial" w:cs="Arial"/>
          <w:bCs/>
          <w:i/>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   Κατά τις βιοχημικές εξετάσεις που θα πραγματοποιηθού</w:t>
      </w:r>
      <w:r w:rsidR="00DC7CE6">
        <w:rPr>
          <w:rFonts w:ascii="Arial" w:eastAsia="Times New Roman" w:hAnsi="Arial" w:cs="Arial"/>
          <w:bCs/>
          <w:sz w:val="24"/>
          <w:szCs w:val="24"/>
          <w:shd w:val="clear" w:color="auto" w:fill="FFFFFF"/>
          <w:lang w:eastAsia="el-GR"/>
        </w:rPr>
        <w:t xml:space="preserve">ν σε ασθενή με λοίμωξη από τον ιό του </w:t>
      </w:r>
      <w:r w:rsidRPr="00544A43">
        <w:rPr>
          <w:rFonts w:ascii="Arial" w:eastAsia="Times New Roman" w:hAnsi="Arial" w:cs="Arial"/>
          <w:bCs/>
          <w:sz w:val="24"/>
          <w:szCs w:val="24"/>
          <w:shd w:val="clear" w:color="auto" w:fill="FFFFFF"/>
          <w:lang w:eastAsia="el-GR"/>
        </w:rPr>
        <w:t xml:space="preserve">ΔΝ και συνήθως σε εκείνους που πάσχουν από εγκεφαλίτιδα, σημαντικότερη είναι η μέτρηση των ηλεκτρολυτών, με έμφαση στη μέτρηση του Νατρίου, καθώς θα παρουσιαστεί </w:t>
      </w:r>
      <w:proofErr w:type="spellStart"/>
      <w:r w:rsidR="00AB4B5B">
        <w:rPr>
          <w:rFonts w:ascii="Arial" w:eastAsia="Times New Roman" w:hAnsi="Arial" w:cs="Arial"/>
          <w:b/>
          <w:bCs/>
          <w:sz w:val="24"/>
          <w:szCs w:val="24"/>
          <w:shd w:val="clear" w:color="auto" w:fill="FFFFFF"/>
          <w:lang w:eastAsia="el-GR"/>
        </w:rPr>
        <w:t>υπονατριαιμία</w:t>
      </w:r>
      <w:proofErr w:type="spellEnd"/>
      <w:r w:rsidRPr="00544A43">
        <w:rPr>
          <w:rFonts w:ascii="Arial" w:eastAsia="Times New Roman" w:hAnsi="Arial" w:cs="Arial"/>
          <w:b/>
          <w:bCs/>
          <w:sz w:val="24"/>
          <w:szCs w:val="24"/>
          <w:shd w:val="clear" w:color="auto" w:fill="FFFFFF"/>
          <w:lang w:eastAsia="el-GR"/>
        </w:rPr>
        <w:t xml:space="preserve"> </w:t>
      </w:r>
      <w:r w:rsidR="00A066B7" w:rsidRPr="00A066B7">
        <w:rPr>
          <w:rFonts w:ascii="Arial" w:eastAsia="Times New Roman" w:hAnsi="Arial" w:cs="Arial"/>
          <w:bCs/>
          <w:i/>
          <w:sz w:val="24"/>
          <w:szCs w:val="24"/>
          <w:shd w:val="clear" w:color="auto" w:fill="FFFFFF"/>
          <w:lang w:eastAsia="el-GR"/>
        </w:rPr>
        <w:t>(ΚΕΕΛΠΝΟ, Οδηγίες για τους επαγγελματίες υγείας σχετικά με τη διάγνωση και αντιμετώπιση της λοίμωξης από τον ΙΔΝ, 2011)</w:t>
      </w:r>
      <w:r w:rsidR="00AB4B5B" w:rsidRPr="00AB4B5B">
        <w:rPr>
          <w:rFonts w:ascii="Arial" w:eastAsia="Times New Roman" w:hAnsi="Arial" w:cs="Arial"/>
          <w:bCs/>
          <w:i/>
          <w:sz w:val="24"/>
          <w:szCs w:val="24"/>
          <w:shd w:val="clear" w:color="auto" w:fill="FFFFFF"/>
          <w:lang w:eastAsia="el-GR"/>
        </w:rPr>
        <w:t>.</w:t>
      </w:r>
    </w:p>
    <w:p w:rsidR="0056547F" w:rsidRPr="00544A43" w:rsidRDefault="0056547F" w:rsidP="00EA627A">
      <w:pPr>
        <w:spacing w:after="0"/>
        <w:jc w:val="both"/>
        <w:rPr>
          <w:rFonts w:ascii="Arial" w:eastAsia="Times New Roman" w:hAnsi="Arial" w:cs="Arial"/>
          <w:b/>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   Οι ηλεκτρολύτες είναι ουσίες οι οποίες μέσα στο νερό διίστανται σε ιόντα, διευκολύνοντας έτσι την αγωγιμότητα του ηλεκτρικού ρεύματος στα υδατικά διαλύματα. Στα βιολογικά συστήματα, ο ρόλος τους είναι η συμβολή στη διατήρηση της οσμωτικής πίεσης, της </w:t>
      </w:r>
      <w:proofErr w:type="spellStart"/>
      <w:r w:rsidRPr="00544A43">
        <w:rPr>
          <w:rFonts w:ascii="Arial" w:eastAsia="Times New Roman" w:hAnsi="Arial" w:cs="Arial"/>
          <w:bCs/>
          <w:sz w:val="24"/>
          <w:szCs w:val="24"/>
          <w:shd w:val="clear" w:color="auto" w:fill="FFFFFF"/>
          <w:lang w:eastAsia="el-GR"/>
        </w:rPr>
        <w:t>οξεοβασικής</w:t>
      </w:r>
      <w:proofErr w:type="spellEnd"/>
      <w:r w:rsidRPr="00544A43">
        <w:rPr>
          <w:rFonts w:ascii="Arial" w:eastAsia="Times New Roman" w:hAnsi="Arial" w:cs="Arial"/>
          <w:bCs/>
          <w:sz w:val="24"/>
          <w:szCs w:val="24"/>
          <w:shd w:val="clear" w:color="auto" w:fill="FFFFFF"/>
          <w:lang w:eastAsia="el-GR"/>
        </w:rPr>
        <w:t xml:space="preserve"> και ιοντικής ισορροπίας, στη διατήρηση της ισορροπίας του νερού του σώματος και της ανταλλαγής του ανάμεσα στα διάφορα διαμερίσματά του, καθώς επίσης και στη ρύθμιση των </w:t>
      </w:r>
      <w:proofErr w:type="spellStart"/>
      <w:r w:rsidRPr="00544A43">
        <w:rPr>
          <w:rFonts w:ascii="Arial" w:eastAsia="Times New Roman" w:hAnsi="Arial" w:cs="Arial"/>
          <w:bCs/>
          <w:sz w:val="24"/>
          <w:szCs w:val="24"/>
          <w:shd w:val="clear" w:color="auto" w:fill="FFFFFF"/>
          <w:lang w:eastAsia="el-GR"/>
        </w:rPr>
        <w:t>ενζυμικών</w:t>
      </w:r>
      <w:proofErr w:type="spellEnd"/>
      <w:r w:rsidRPr="00544A43">
        <w:rPr>
          <w:rFonts w:ascii="Arial" w:eastAsia="Times New Roman" w:hAnsi="Arial" w:cs="Arial"/>
          <w:bCs/>
          <w:sz w:val="24"/>
          <w:szCs w:val="24"/>
          <w:shd w:val="clear" w:color="auto" w:fill="FFFFFF"/>
          <w:lang w:eastAsia="el-GR"/>
        </w:rPr>
        <w:t xml:space="preserve"> συστημάτων και της αναπνευστικής λειτουργίας.</w:t>
      </w: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   Το νάτριο είναι το σημαντικότερο κατιόν του </w:t>
      </w:r>
      <w:proofErr w:type="spellStart"/>
      <w:r w:rsidRPr="00544A43">
        <w:rPr>
          <w:rFonts w:ascii="Arial" w:eastAsia="Times New Roman" w:hAnsi="Arial" w:cs="Arial"/>
          <w:bCs/>
          <w:sz w:val="24"/>
          <w:szCs w:val="24"/>
          <w:shd w:val="clear" w:color="auto" w:fill="FFFFFF"/>
          <w:lang w:eastAsia="el-GR"/>
        </w:rPr>
        <w:t>εξωκυττάριου</w:t>
      </w:r>
      <w:proofErr w:type="spellEnd"/>
      <w:r w:rsidRPr="00544A43">
        <w:rPr>
          <w:rFonts w:ascii="Arial" w:eastAsia="Times New Roman" w:hAnsi="Arial" w:cs="Arial"/>
          <w:bCs/>
          <w:sz w:val="24"/>
          <w:szCs w:val="24"/>
          <w:shd w:val="clear" w:color="auto" w:fill="FFFFFF"/>
          <w:lang w:eastAsia="el-GR"/>
        </w:rPr>
        <w:t xml:space="preserve"> υγρού που μαζί με τα </w:t>
      </w:r>
      <w:proofErr w:type="spellStart"/>
      <w:r w:rsidRPr="00544A43">
        <w:rPr>
          <w:rFonts w:ascii="Arial" w:eastAsia="Times New Roman" w:hAnsi="Arial" w:cs="Arial"/>
          <w:bCs/>
          <w:sz w:val="24"/>
          <w:szCs w:val="24"/>
          <w:shd w:val="clear" w:color="auto" w:fill="FFFFFF"/>
          <w:lang w:eastAsia="el-GR"/>
        </w:rPr>
        <w:t>χλωριόντα</w:t>
      </w:r>
      <w:proofErr w:type="spellEnd"/>
      <w:r w:rsidRPr="00544A43">
        <w:rPr>
          <w:rFonts w:ascii="Arial" w:eastAsia="Times New Roman" w:hAnsi="Arial" w:cs="Arial"/>
          <w:bCs/>
          <w:sz w:val="24"/>
          <w:szCs w:val="24"/>
          <w:shd w:val="clear" w:color="auto" w:fill="FFFFFF"/>
          <w:lang w:eastAsia="el-GR"/>
        </w:rPr>
        <w:t xml:space="preserve"> και τα </w:t>
      </w:r>
      <w:proofErr w:type="spellStart"/>
      <w:r w:rsidRPr="00544A43">
        <w:rPr>
          <w:rFonts w:ascii="Arial" w:eastAsia="Times New Roman" w:hAnsi="Arial" w:cs="Arial"/>
          <w:bCs/>
          <w:sz w:val="24"/>
          <w:szCs w:val="24"/>
          <w:shd w:val="clear" w:color="auto" w:fill="FFFFFF"/>
          <w:lang w:eastAsia="el-GR"/>
        </w:rPr>
        <w:t>μονόξινα</w:t>
      </w:r>
      <w:proofErr w:type="spellEnd"/>
      <w:r w:rsidRPr="00544A43">
        <w:rPr>
          <w:rFonts w:ascii="Arial" w:eastAsia="Times New Roman" w:hAnsi="Arial" w:cs="Arial"/>
          <w:bCs/>
          <w:sz w:val="24"/>
          <w:szCs w:val="24"/>
          <w:shd w:val="clear" w:color="auto" w:fill="FFFFFF"/>
          <w:lang w:eastAsia="el-GR"/>
        </w:rPr>
        <w:t xml:space="preserve"> ανθρακικά ιόντα (</w:t>
      </w:r>
      <w:proofErr w:type="spellStart"/>
      <w:r w:rsidRPr="00544A43">
        <w:rPr>
          <w:rFonts w:ascii="Arial" w:eastAsia="Times New Roman" w:hAnsi="Arial" w:cs="Arial"/>
          <w:bCs/>
          <w:sz w:val="24"/>
          <w:szCs w:val="24"/>
          <w:shd w:val="clear" w:color="auto" w:fill="FFFFFF"/>
          <w:lang w:eastAsia="el-GR"/>
        </w:rPr>
        <w:t>δισανθρακικά</w:t>
      </w:r>
      <w:proofErr w:type="spellEnd"/>
      <w:r w:rsidRPr="00544A43">
        <w:rPr>
          <w:rFonts w:ascii="Arial" w:eastAsia="Times New Roman" w:hAnsi="Arial" w:cs="Arial"/>
          <w:bCs/>
          <w:sz w:val="24"/>
          <w:szCs w:val="24"/>
          <w:shd w:val="clear" w:color="auto" w:fill="FFFFFF"/>
          <w:lang w:eastAsia="el-GR"/>
        </w:rPr>
        <w:t xml:space="preserve">), ρυθμίζει την </w:t>
      </w:r>
      <w:proofErr w:type="spellStart"/>
      <w:r w:rsidRPr="00544A43">
        <w:rPr>
          <w:rFonts w:ascii="Arial" w:eastAsia="Times New Roman" w:hAnsi="Arial" w:cs="Arial"/>
          <w:bCs/>
          <w:sz w:val="24"/>
          <w:szCs w:val="24"/>
          <w:shd w:val="clear" w:color="auto" w:fill="FFFFFF"/>
          <w:lang w:eastAsia="el-GR"/>
        </w:rPr>
        <w:t>οξεοβασική</w:t>
      </w:r>
      <w:proofErr w:type="spellEnd"/>
      <w:r w:rsidRPr="00544A43">
        <w:rPr>
          <w:rFonts w:ascii="Arial" w:eastAsia="Times New Roman" w:hAnsi="Arial" w:cs="Arial"/>
          <w:bCs/>
          <w:sz w:val="24"/>
          <w:szCs w:val="24"/>
          <w:shd w:val="clear" w:color="auto" w:fill="FFFFFF"/>
          <w:lang w:eastAsia="el-GR"/>
        </w:rPr>
        <w:t xml:space="preserve"> ισορροπία, κρατά σταθερή την οσμωτική πίεση των υγρών του σώματος ώστε να μην υπάρχουν απώλειες υγρών, συντελεί στη διατήρηση της ερεθιστικότητας των μυών και στη διαπερατότητα των κυτταρικών μεμβρανών.</w:t>
      </w: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   Κατά την </w:t>
      </w:r>
      <w:proofErr w:type="spellStart"/>
      <w:r w:rsidRPr="00544A43">
        <w:rPr>
          <w:rFonts w:ascii="Arial" w:eastAsia="Times New Roman" w:hAnsi="Arial" w:cs="Arial"/>
          <w:bCs/>
          <w:sz w:val="24"/>
          <w:szCs w:val="24"/>
          <w:shd w:val="clear" w:color="auto" w:fill="FFFFFF"/>
          <w:lang w:eastAsia="el-GR"/>
        </w:rPr>
        <w:t>υπονατριαιμία</w:t>
      </w:r>
      <w:proofErr w:type="spellEnd"/>
      <w:r w:rsidRPr="00544A43">
        <w:rPr>
          <w:rFonts w:ascii="Arial" w:eastAsia="Times New Roman" w:hAnsi="Arial" w:cs="Arial"/>
          <w:bCs/>
          <w:sz w:val="24"/>
          <w:szCs w:val="24"/>
          <w:shd w:val="clear" w:color="auto" w:fill="FFFFFF"/>
          <w:lang w:eastAsia="el-GR"/>
        </w:rPr>
        <w:t>, η ποσότητα του νατρίου στον οργανισμό μειώνεται, που σημαίνει πως η αποβαλλόμενη ποσότητα του νατρίου είναι περισσότερη από την προσλαμβανόμενη. Αυτό έχει ως αποτέλεσμα τη δημιουργία διαταραχών στην οσμωτική πίεση και τελικά δημι</w:t>
      </w:r>
      <w:r w:rsidR="00AB4B5B">
        <w:rPr>
          <w:rFonts w:ascii="Arial" w:eastAsia="Times New Roman" w:hAnsi="Arial" w:cs="Arial"/>
          <w:bCs/>
          <w:sz w:val="24"/>
          <w:szCs w:val="24"/>
          <w:shd w:val="clear" w:color="auto" w:fill="FFFFFF"/>
          <w:lang w:eastAsia="el-GR"/>
        </w:rPr>
        <w:t>ουργία οιδήματος στον εγκέφαλο</w:t>
      </w:r>
      <w:r w:rsidR="00AB4B5B" w:rsidRPr="00AB4B5B">
        <w:rPr>
          <w:rFonts w:ascii="Arial" w:eastAsia="Times New Roman" w:hAnsi="Arial" w:cs="Arial"/>
          <w:bCs/>
          <w:sz w:val="24"/>
          <w:szCs w:val="24"/>
          <w:shd w:val="clear" w:color="auto" w:fill="FFFFFF"/>
          <w:lang w:eastAsia="el-GR"/>
        </w:rPr>
        <w:t xml:space="preserve"> </w:t>
      </w:r>
      <w:r w:rsidR="00AB4B5B">
        <w:rPr>
          <w:rFonts w:ascii="Arial" w:eastAsia="Times New Roman" w:hAnsi="Arial" w:cs="Arial"/>
          <w:bCs/>
          <w:i/>
          <w:sz w:val="24"/>
          <w:szCs w:val="24"/>
          <w:shd w:val="clear" w:color="auto" w:fill="FFFFFF"/>
          <w:lang w:eastAsia="el-GR"/>
        </w:rPr>
        <w:t>(</w:t>
      </w:r>
      <w:proofErr w:type="spellStart"/>
      <w:r w:rsidR="00AB4B5B">
        <w:rPr>
          <w:rFonts w:ascii="Arial" w:eastAsia="Times New Roman" w:hAnsi="Arial" w:cs="Arial"/>
          <w:bCs/>
          <w:i/>
          <w:sz w:val="24"/>
          <w:szCs w:val="24"/>
          <w:shd w:val="clear" w:color="auto" w:fill="FFFFFF"/>
          <w:lang w:eastAsia="el-GR"/>
        </w:rPr>
        <w:t>Φύτου</w:t>
      </w:r>
      <w:proofErr w:type="spellEnd"/>
      <w:r w:rsidR="00AB4B5B" w:rsidRPr="00AB4B5B">
        <w:rPr>
          <w:rFonts w:ascii="Arial" w:eastAsia="Times New Roman" w:hAnsi="Arial" w:cs="Arial"/>
          <w:bCs/>
          <w:i/>
          <w:sz w:val="24"/>
          <w:szCs w:val="24"/>
          <w:shd w:val="clear" w:color="auto" w:fill="FFFFFF"/>
          <w:lang w:eastAsia="el-GR"/>
        </w:rPr>
        <w:t>,</w:t>
      </w:r>
      <w:r w:rsidR="00A066B7">
        <w:rPr>
          <w:rFonts w:ascii="Arial" w:eastAsia="Times New Roman" w:hAnsi="Arial" w:cs="Arial"/>
          <w:bCs/>
          <w:i/>
          <w:sz w:val="24"/>
          <w:szCs w:val="24"/>
          <w:shd w:val="clear" w:color="auto" w:fill="FFFFFF"/>
          <w:lang w:eastAsia="el-GR"/>
        </w:rPr>
        <w:t xml:space="preserve"> 2005</w:t>
      </w:r>
      <w:r w:rsidRPr="00544A43">
        <w:rPr>
          <w:rFonts w:ascii="Arial" w:eastAsia="Times New Roman" w:hAnsi="Arial" w:cs="Arial"/>
          <w:bCs/>
          <w:i/>
          <w:sz w:val="24"/>
          <w:szCs w:val="24"/>
          <w:shd w:val="clear" w:color="auto" w:fill="FFFFFF"/>
          <w:lang w:eastAsia="el-GR"/>
        </w:rPr>
        <w:t>)</w:t>
      </w:r>
      <w:r w:rsidR="00AB4B5B" w:rsidRPr="00AB4B5B">
        <w:rPr>
          <w:rFonts w:ascii="Arial" w:eastAsia="Times New Roman" w:hAnsi="Arial" w:cs="Arial"/>
          <w:bCs/>
          <w:i/>
          <w:sz w:val="24"/>
          <w:szCs w:val="24"/>
          <w:shd w:val="clear" w:color="auto" w:fill="FFFFFF"/>
          <w:lang w:eastAsia="el-GR"/>
        </w:rPr>
        <w:t>.</w:t>
      </w:r>
      <w:r w:rsidRPr="00544A43">
        <w:rPr>
          <w:rFonts w:ascii="Arial" w:eastAsia="Times New Roman" w:hAnsi="Arial" w:cs="Arial"/>
          <w:bCs/>
          <w:sz w:val="24"/>
          <w:szCs w:val="24"/>
          <w:shd w:val="clear" w:color="auto" w:fill="FFFFFF"/>
          <w:lang w:eastAsia="el-GR"/>
        </w:rPr>
        <w:t xml:space="preserve"> Για τον λόγο αυτό, όπως προαναφέρθηκε, η </w:t>
      </w:r>
      <w:proofErr w:type="spellStart"/>
      <w:r w:rsidRPr="00544A43">
        <w:rPr>
          <w:rFonts w:ascii="Arial" w:eastAsia="Times New Roman" w:hAnsi="Arial" w:cs="Arial"/>
          <w:bCs/>
          <w:sz w:val="24"/>
          <w:szCs w:val="24"/>
          <w:shd w:val="clear" w:color="auto" w:fill="FFFFFF"/>
          <w:lang w:eastAsia="el-GR"/>
        </w:rPr>
        <w:t>υπονατριαιμία</w:t>
      </w:r>
      <w:proofErr w:type="spellEnd"/>
      <w:r w:rsidRPr="00544A43">
        <w:rPr>
          <w:rFonts w:ascii="Arial" w:eastAsia="Times New Roman" w:hAnsi="Arial" w:cs="Arial"/>
          <w:bCs/>
          <w:sz w:val="24"/>
          <w:szCs w:val="24"/>
          <w:shd w:val="clear" w:color="auto" w:fill="FFFFFF"/>
          <w:lang w:eastAsia="el-GR"/>
        </w:rPr>
        <w:t xml:space="preserve"> είναι ένα εργαστηριακό εύρημα που θα παρατηρηθεί κυρίως σε ασθενείς που ήδη πάσ</w:t>
      </w:r>
      <w:r w:rsidR="00DD5598">
        <w:rPr>
          <w:rFonts w:ascii="Arial" w:eastAsia="Times New Roman" w:hAnsi="Arial" w:cs="Arial"/>
          <w:bCs/>
          <w:sz w:val="24"/>
          <w:szCs w:val="24"/>
          <w:shd w:val="clear" w:color="auto" w:fill="FFFFFF"/>
          <w:lang w:eastAsia="el-GR"/>
        </w:rPr>
        <w:t xml:space="preserve">χουν από εγκεφαλίτιδα λόγω του ιού του </w:t>
      </w:r>
      <w:r w:rsidRPr="00544A43">
        <w:rPr>
          <w:rFonts w:ascii="Arial" w:eastAsia="Times New Roman" w:hAnsi="Arial" w:cs="Arial"/>
          <w:bCs/>
          <w:sz w:val="24"/>
          <w:szCs w:val="24"/>
          <w:shd w:val="clear" w:color="auto" w:fill="FFFFFF"/>
          <w:lang w:eastAsia="el-GR"/>
        </w:rPr>
        <w:t>ΔΝ.</w:t>
      </w:r>
    </w:p>
    <w:p w:rsidR="0056547F" w:rsidRPr="00544A43" w:rsidRDefault="0056547F" w:rsidP="00EA627A">
      <w:pPr>
        <w:spacing w:after="0"/>
        <w:jc w:val="both"/>
        <w:rPr>
          <w:rFonts w:ascii="Arial" w:eastAsia="Times New Roman" w:hAnsi="Arial" w:cs="Arial"/>
          <w:b/>
          <w:bCs/>
          <w:i/>
          <w:sz w:val="24"/>
          <w:szCs w:val="24"/>
          <w:shd w:val="clear" w:color="auto" w:fill="FFFFFF"/>
          <w:lang w:eastAsia="el-GR"/>
        </w:rPr>
      </w:pPr>
    </w:p>
    <w:p w:rsidR="0056547F" w:rsidRPr="00D50B3B" w:rsidRDefault="0056547F" w:rsidP="00F143F3">
      <w:pPr>
        <w:pStyle w:val="2"/>
        <w:rPr>
          <w:rFonts w:eastAsia="Times New Roman"/>
          <w:color w:val="auto"/>
          <w:shd w:val="clear" w:color="auto" w:fill="FFFFFF"/>
          <w:lang w:eastAsia="el-GR"/>
        </w:rPr>
      </w:pPr>
      <w:bookmarkStart w:id="29" w:name="_Toc370759372"/>
      <w:r w:rsidRPr="00F143F3">
        <w:rPr>
          <w:rFonts w:eastAsia="Times New Roman"/>
          <w:color w:val="auto"/>
          <w:shd w:val="clear" w:color="auto" w:fill="FFFFFF"/>
          <w:lang w:eastAsia="el-GR"/>
        </w:rPr>
        <w:t>Β7.3 ΜΙΚΡΟΒΙΟΛΟΓΙΚΕΣ ΕΞΕΤΑΣΕΙΣ</w:t>
      </w:r>
      <w:bookmarkEnd w:id="29"/>
    </w:p>
    <w:p w:rsidR="00F143F3" w:rsidRPr="00D50B3B" w:rsidRDefault="00F143F3" w:rsidP="00F143F3">
      <w:pPr>
        <w:rPr>
          <w:lang w:eastAsia="el-GR"/>
        </w:rPr>
      </w:pPr>
    </w:p>
    <w:p w:rsidR="0056547F" w:rsidRPr="00544A43" w:rsidRDefault="00DD5598" w:rsidP="00EA627A">
      <w:pPr>
        <w:spacing w:after="0"/>
        <w:jc w:val="both"/>
        <w:rPr>
          <w:rFonts w:ascii="Arial" w:eastAsia="Times New Roman" w:hAnsi="Arial" w:cs="Arial"/>
          <w:bCs/>
          <w:sz w:val="24"/>
          <w:szCs w:val="24"/>
          <w:shd w:val="clear" w:color="auto" w:fill="FFFFFF"/>
          <w:lang w:eastAsia="el-GR"/>
        </w:rPr>
      </w:pPr>
      <w:r>
        <w:rPr>
          <w:rFonts w:ascii="Arial" w:eastAsia="Times New Roman" w:hAnsi="Arial" w:cs="Arial"/>
          <w:bCs/>
          <w:i/>
          <w:sz w:val="24"/>
          <w:szCs w:val="24"/>
          <w:u w:val="single"/>
          <w:shd w:val="clear" w:color="auto" w:fill="FFFFFF"/>
          <w:lang w:eastAsia="el-GR"/>
        </w:rPr>
        <w:t>Έλεγχος ΕΝΥ</w:t>
      </w: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r w:rsidRPr="00544A43">
        <w:rPr>
          <w:rFonts w:ascii="Arial" w:hAnsi="Arial" w:cs="Arial"/>
          <w:sz w:val="24"/>
          <w:szCs w:val="24"/>
        </w:rPr>
        <w:t xml:space="preserve">   Το ΕΝΥ παράγεται μέσα στις κοιλίες (από τα χοριοειδή πλέγματα) και στη συνέχεια διοχετεύεται είτε προς τη βάση του κρανίου και τη σπονδυλική στήλη (όπου εμπεριέχεται ο νωτιαίος μυελός) είτε προς την κορυφή του εγκεφάλου όπου στη συνέχεια αποχετεύεται στο φλεβικό σύστημα. Είναι ένα από τα σημαντικότερα βιολογικά υγρά, όπου η κύρια λειτουργία του είναι η προστασία του εγκεφάλου και του νωτιαίου μυελού από την επαφή τους με την ανώμαλη εσωτερική επιφάνεια του κρανίου και της σπονδυλικής στήλης, </w:t>
      </w:r>
      <w:r w:rsidRPr="00544A43">
        <w:rPr>
          <w:rFonts w:ascii="Arial" w:hAnsi="Arial" w:cs="Arial"/>
          <w:sz w:val="24"/>
          <w:szCs w:val="24"/>
        </w:rPr>
        <w:lastRenderedPageBreak/>
        <w:t>τόσο κατά τις κινήσεις του σώματος, όσο και στα ελαφρά ατυχήματα. Επιπλέον, το ΕΝΥ ρυθμίζει τη μεταφορά ορισμένων θρεπτικών ουσιών προς το νευρικό σύστημα, ενώ παράλληλα προστατεύει τον νευρικό ιστό από τα προϊόντα μεταβολισμού. Στη διά</w:t>
      </w:r>
      <w:r w:rsidR="00DD5598">
        <w:rPr>
          <w:rFonts w:ascii="Arial" w:hAnsi="Arial" w:cs="Arial"/>
          <w:sz w:val="24"/>
          <w:szCs w:val="24"/>
        </w:rPr>
        <w:t>γνωση του ιού του ΔΝ</w:t>
      </w:r>
      <w:r w:rsidRPr="00544A43">
        <w:rPr>
          <w:rFonts w:ascii="Arial" w:hAnsi="Arial" w:cs="Arial"/>
          <w:sz w:val="24"/>
          <w:szCs w:val="24"/>
        </w:rPr>
        <w:t xml:space="preserve"> η εξέταση του ΕΝΥ αποτελεί μέθοδο αναφοράς, ειδικά στις περιπτώσεις της σοβαρής μορφής της νόσου.</w:t>
      </w: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   Για τον έλεγχο του ΕΝΥ δείγμα λαμβάνεται με την διαδικασία της </w:t>
      </w:r>
      <w:proofErr w:type="spellStart"/>
      <w:r w:rsidRPr="00544A43">
        <w:rPr>
          <w:rFonts w:ascii="Arial" w:eastAsia="Times New Roman" w:hAnsi="Arial" w:cs="Arial"/>
          <w:bCs/>
          <w:sz w:val="24"/>
          <w:szCs w:val="24"/>
          <w:shd w:val="clear" w:color="auto" w:fill="FFFFFF"/>
          <w:lang w:eastAsia="el-GR"/>
        </w:rPr>
        <w:t>οσφυονωτιαίας</w:t>
      </w:r>
      <w:proofErr w:type="spellEnd"/>
      <w:r w:rsidRPr="00544A43">
        <w:rPr>
          <w:rFonts w:ascii="Arial" w:eastAsia="Times New Roman" w:hAnsi="Arial" w:cs="Arial"/>
          <w:bCs/>
          <w:sz w:val="24"/>
          <w:szCs w:val="24"/>
          <w:shd w:val="clear" w:color="auto" w:fill="FFFFFF"/>
          <w:lang w:eastAsia="el-GR"/>
        </w:rPr>
        <w:t xml:space="preserve"> παρακέντησης, από το διάμεσο του τρίτου και τέταρτου </w:t>
      </w:r>
      <w:proofErr w:type="spellStart"/>
      <w:r w:rsidRPr="00544A43">
        <w:rPr>
          <w:rFonts w:ascii="Arial" w:eastAsia="Times New Roman" w:hAnsi="Arial" w:cs="Arial"/>
          <w:bCs/>
          <w:sz w:val="24"/>
          <w:szCs w:val="24"/>
          <w:shd w:val="clear" w:color="auto" w:fill="FFFFFF"/>
          <w:lang w:eastAsia="el-GR"/>
        </w:rPr>
        <w:t>οσφυικού</w:t>
      </w:r>
      <w:proofErr w:type="spellEnd"/>
      <w:r w:rsidRPr="00544A43">
        <w:rPr>
          <w:rFonts w:ascii="Arial" w:eastAsia="Times New Roman" w:hAnsi="Arial" w:cs="Arial"/>
          <w:bCs/>
          <w:sz w:val="24"/>
          <w:szCs w:val="24"/>
          <w:shd w:val="clear" w:color="auto" w:fill="FFFFFF"/>
          <w:lang w:eastAsia="el-GR"/>
        </w:rPr>
        <w:t xml:space="preserve"> σπονδύλου.</w:t>
      </w: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  Η </w:t>
      </w:r>
      <w:r w:rsidRPr="00544A43">
        <w:rPr>
          <w:rFonts w:ascii="Arial" w:eastAsia="Times New Roman" w:hAnsi="Arial" w:cs="Arial"/>
          <w:b/>
          <w:bCs/>
          <w:sz w:val="24"/>
          <w:szCs w:val="24"/>
          <w:shd w:val="clear" w:color="auto" w:fill="FFFFFF"/>
          <w:lang w:eastAsia="el-GR"/>
        </w:rPr>
        <w:t>κυτταρολογική εξέταση</w:t>
      </w:r>
      <w:r w:rsidRPr="00544A43">
        <w:rPr>
          <w:rFonts w:ascii="Arial" w:eastAsia="Times New Roman" w:hAnsi="Arial" w:cs="Arial"/>
          <w:bCs/>
          <w:sz w:val="24"/>
          <w:szCs w:val="24"/>
          <w:shd w:val="clear" w:color="auto" w:fill="FFFFFF"/>
          <w:lang w:eastAsia="el-GR"/>
        </w:rPr>
        <w:t xml:space="preserve"> του ΕΝΥ είναι η πιο επείγουσα εξέτασή του. Γίνεται σε </w:t>
      </w:r>
      <w:proofErr w:type="spellStart"/>
      <w:r w:rsidRPr="00544A43">
        <w:rPr>
          <w:rFonts w:ascii="Arial" w:eastAsia="Times New Roman" w:hAnsi="Arial" w:cs="Arial"/>
          <w:bCs/>
          <w:sz w:val="24"/>
          <w:szCs w:val="24"/>
          <w:shd w:val="clear" w:color="auto" w:fill="FFFFFF"/>
          <w:lang w:eastAsia="el-GR"/>
        </w:rPr>
        <w:t>κυτταρομετρικές</w:t>
      </w:r>
      <w:proofErr w:type="spellEnd"/>
      <w:r w:rsidRPr="00544A43">
        <w:rPr>
          <w:rFonts w:ascii="Arial" w:eastAsia="Times New Roman" w:hAnsi="Arial" w:cs="Arial"/>
          <w:bCs/>
          <w:sz w:val="24"/>
          <w:szCs w:val="24"/>
          <w:shd w:val="clear" w:color="auto" w:fill="FFFFFF"/>
          <w:lang w:eastAsia="el-GR"/>
        </w:rPr>
        <w:t xml:space="preserve"> πλάκες </w:t>
      </w:r>
      <w:r w:rsidRPr="00544A43">
        <w:rPr>
          <w:rFonts w:ascii="Arial" w:eastAsia="Times New Roman" w:hAnsi="Arial" w:cs="Arial"/>
          <w:bCs/>
          <w:sz w:val="24"/>
          <w:szCs w:val="24"/>
          <w:shd w:val="clear" w:color="auto" w:fill="FFFFFF"/>
          <w:lang w:val="en-US" w:eastAsia="el-GR"/>
        </w:rPr>
        <w:t>Improved</w:t>
      </w:r>
      <w:r w:rsidRPr="00544A43">
        <w:rPr>
          <w:rFonts w:ascii="Arial" w:eastAsia="Times New Roman" w:hAnsi="Arial" w:cs="Arial"/>
          <w:bCs/>
          <w:sz w:val="24"/>
          <w:szCs w:val="24"/>
          <w:shd w:val="clear" w:color="auto" w:fill="FFFFFF"/>
          <w:lang w:eastAsia="el-GR"/>
        </w:rPr>
        <w:t xml:space="preserve"> </w:t>
      </w:r>
      <w:proofErr w:type="spellStart"/>
      <w:r w:rsidRPr="00544A43">
        <w:rPr>
          <w:rFonts w:ascii="Arial" w:eastAsia="Times New Roman" w:hAnsi="Arial" w:cs="Arial"/>
          <w:bCs/>
          <w:sz w:val="24"/>
          <w:szCs w:val="24"/>
          <w:shd w:val="clear" w:color="auto" w:fill="FFFFFF"/>
          <w:lang w:val="en-US" w:eastAsia="el-GR"/>
        </w:rPr>
        <w:t>Neubauer</w:t>
      </w:r>
      <w:proofErr w:type="spellEnd"/>
      <w:r w:rsidRPr="00544A43">
        <w:rPr>
          <w:rFonts w:ascii="Arial" w:eastAsia="Times New Roman" w:hAnsi="Arial" w:cs="Arial"/>
          <w:bCs/>
          <w:sz w:val="24"/>
          <w:szCs w:val="24"/>
          <w:shd w:val="clear" w:color="auto" w:fill="FFFFFF"/>
          <w:lang w:eastAsia="el-GR"/>
        </w:rPr>
        <w:t xml:space="preserve"> και </w:t>
      </w:r>
      <w:r w:rsidRPr="00544A43">
        <w:rPr>
          <w:rFonts w:ascii="Arial" w:eastAsia="Times New Roman" w:hAnsi="Arial" w:cs="Arial"/>
          <w:bCs/>
          <w:sz w:val="24"/>
          <w:szCs w:val="24"/>
          <w:shd w:val="clear" w:color="auto" w:fill="FFFFFF"/>
          <w:lang w:val="en-US" w:eastAsia="el-GR"/>
        </w:rPr>
        <w:t>Fuchs</w:t>
      </w:r>
      <w:r w:rsidRPr="00544A43">
        <w:rPr>
          <w:rFonts w:ascii="Arial" w:eastAsia="Times New Roman" w:hAnsi="Arial" w:cs="Arial"/>
          <w:bCs/>
          <w:sz w:val="24"/>
          <w:szCs w:val="24"/>
          <w:shd w:val="clear" w:color="auto" w:fill="FFFFFF"/>
          <w:lang w:eastAsia="el-GR"/>
        </w:rPr>
        <w:t xml:space="preserve"> </w:t>
      </w:r>
      <w:r w:rsidRPr="00544A43">
        <w:rPr>
          <w:rFonts w:ascii="Arial" w:eastAsia="Times New Roman" w:hAnsi="Arial" w:cs="Arial"/>
          <w:bCs/>
          <w:sz w:val="24"/>
          <w:szCs w:val="24"/>
          <w:shd w:val="clear" w:color="auto" w:fill="FFFFFF"/>
          <w:lang w:val="en-US" w:eastAsia="el-GR"/>
        </w:rPr>
        <w:t>Rosenthal</w:t>
      </w:r>
      <w:r w:rsidRPr="00544A43">
        <w:rPr>
          <w:rFonts w:ascii="Arial" w:eastAsia="Times New Roman" w:hAnsi="Arial" w:cs="Arial"/>
          <w:bCs/>
          <w:sz w:val="24"/>
          <w:szCs w:val="24"/>
          <w:shd w:val="clear" w:color="auto" w:fill="FFFFFF"/>
          <w:lang w:eastAsia="el-GR"/>
        </w:rPr>
        <w:t>. Φυσιολογικά στο ΕΝΥ υπάρχουν μόνο</w:t>
      </w:r>
      <w:r w:rsidR="000829BA">
        <w:rPr>
          <w:rFonts w:ascii="Arial" w:eastAsia="Times New Roman" w:hAnsi="Arial" w:cs="Arial"/>
          <w:bCs/>
          <w:sz w:val="24"/>
          <w:szCs w:val="24"/>
          <w:shd w:val="clear" w:color="auto" w:fill="FFFFFF"/>
          <w:lang w:eastAsia="el-GR"/>
        </w:rPr>
        <w:t xml:space="preserve"> λίγα μονοπύρηνα κύτταρα (0-5</w:t>
      </w:r>
      <w:r w:rsidR="000829BA" w:rsidRPr="00A64028">
        <w:rPr>
          <w:rFonts w:ascii="Arial" w:eastAsia="Times New Roman" w:hAnsi="Arial" w:cs="Arial"/>
          <w:bCs/>
          <w:sz w:val="24"/>
          <w:szCs w:val="24"/>
          <w:shd w:val="clear" w:color="auto" w:fill="FFFFFF"/>
          <w:lang w:eastAsia="el-GR"/>
        </w:rPr>
        <w:t xml:space="preserve"> </w:t>
      </w:r>
      <w:r w:rsidR="000829BA">
        <w:rPr>
          <w:rFonts w:ascii="Arial" w:eastAsia="Times New Roman" w:hAnsi="Arial" w:cs="Arial"/>
          <w:bCs/>
          <w:sz w:val="24"/>
          <w:szCs w:val="24"/>
          <w:shd w:val="clear" w:color="auto" w:fill="FFFFFF"/>
          <w:lang w:eastAsia="el-GR"/>
        </w:rPr>
        <w:t>/</w:t>
      </w:r>
      <w:r w:rsidRPr="00544A43">
        <w:rPr>
          <w:rFonts w:ascii="Arial" w:eastAsia="Times New Roman" w:hAnsi="Arial" w:cs="Arial"/>
          <w:bCs/>
          <w:sz w:val="24"/>
          <w:szCs w:val="24"/>
          <w:shd w:val="clear" w:color="auto" w:fill="FFFFFF"/>
          <w:lang w:eastAsia="el-GR"/>
        </w:rPr>
        <w:t>μ</w:t>
      </w:r>
      <w:r w:rsidRPr="00544A43">
        <w:rPr>
          <w:rFonts w:ascii="Arial" w:eastAsia="Times New Roman" w:hAnsi="Arial" w:cs="Arial"/>
          <w:bCs/>
          <w:sz w:val="24"/>
          <w:szCs w:val="24"/>
          <w:shd w:val="clear" w:color="auto" w:fill="FFFFFF"/>
          <w:lang w:val="en-US" w:eastAsia="el-GR"/>
        </w:rPr>
        <w:t>l</w:t>
      </w:r>
      <w:r w:rsidRPr="00544A43">
        <w:rPr>
          <w:rFonts w:ascii="Arial" w:eastAsia="Times New Roman" w:hAnsi="Arial" w:cs="Arial"/>
          <w:bCs/>
          <w:sz w:val="24"/>
          <w:szCs w:val="24"/>
          <w:shd w:val="clear" w:color="auto" w:fill="FFFFFF"/>
          <w:lang w:eastAsia="el-GR"/>
        </w:rPr>
        <w:t>). Σε περιπτώσεις εγκεφαλίτιδας</w:t>
      </w:r>
      <w:r w:rsidR="00DD5598">
        <w:rPr>
          <w:rFonts w:ascii="Arial" w:eastAsia="Times New Roman" w:hAnsi="Arial" w:cs="Arial"/>
          <w:bCs/>
          <w:sz w:val="24"/>
          <w:szCs w:val="24"/>
          <w:shd w:val="clear" w:color="auto" w:fill="FFFFFF"/>
          <w:lang w:eastAsia="el-GR"/>
        </w:rPr>
        <w:t xml:space="preserve"> ή μηνιγγίτιδας οφειλόμενες σε ιό του </w:t>
      </w:r>
      <w:r w:rsidRPr="00544A43">
        <w:rPr>
          <w:rFonts w:ascii="Arial" w:eastAsia="Times New Roman" w:hAnsi="Arial" w:cs="Arial"/>
          <w:bCs/>
          <w:sz w:val="24"/>
          <w:szCs w:val="24"/>
          <w:shd w:val="clear" w:color="auto" w:fill="FFFFFF"/>
          <w:lang w:eastAsia="el-GR"/>
        </w:rPr>
        <w:t>ΔΝ, η κυτταρολογική εξέταση του ΕΝΥ παρουσιάζει τα εξής ευρήματα:</w:t>
      </w:r>
    </w:p>
    <w:p w:rsidR="0056547F" w:rsidRPr="00544A43" w:rsidRDefault="0056547F" w:rsidP="00EA627A">
      <w:pPr>
        <w:spacing w:after="0"/>
        <w:jc w:val="both"/>
        <w:rPr>
          <w:rFonts w:ascii="Arial" w:eastAsia="Times New Roman" w:hAnsi="Arial" w:cs="Arial"/>
          <w:b/>
          <w:bCs/>
          <w:sz w:val="24"/>
          <w:szCs w:val="24"/>
          <w:shd w:val="clear" w:color="auto" w:fill="FFFFFF"/>
          <w:lang w:eastAsia="el-GR"/>
        </w:rPr>
      </w:pPr>
    </w:p>
    <w:p w:rsidR="0056547F" w:rsidRPr="00722842" w:rsidRDefault="00F72D15" w:rsidP="00EA627A">
      <w:pPr>
        <w:pStyle w:val="a4"/>
        <w:numPr>
          <w:ilvl w:val="0"/>
          <w:numId w:val="40"/>
        </w:numPr>
        <w:spacing w:after="0"/>
        <w:jc w:val="both"/>
        <w:rPr>
          <w:rFonts w:ascii="Arial" w:eastAsia="Times New Roman" w:hAnsi="Arial" w:cs="Arial"/>
          <w:bCs/>
          <w:sz w:val="24"/>
          <w:szCs w:val="24"/>
          <w:shd w:val="clear" w:color="auto" w:fill="FFFFFF"/>
          <w:lang w:eastAsia="el-GR"/>
        </w:rPr>
      </w:pPr>
      <w:r>
        <w:rPr>
          <w:rFonts w:ascii="Arial" w:eastAsia="Times New Roman" w:hAnsi="Arial" w:cs="Arial"/>
          <w:bCs/>
          <w:sz w:val="24"/>
          <w:szCs w:val="24"/>
          <w:shd w:val="clear" w:color="auto" w:fill="FFFFFF"/>
          <w:lang w:eastAsia="el-GR"/>
        </w:rPr>
        <w:t>π</w:t>
      </w:r>
      <w:r w:rsidR="0056547F" w:rsidRPr="00722842">
        <w:rPr>
          <w:rFonts w:ascii="Arial" w:eastAsia="Times New Roman" w:hAnsi="Arial" w:cs="Arial"/>
          <w:bCs/>
          <w:sz w:val="24"/>
          <w:szCs w:val="24"/>
          <w:shd w:val="clear" w:color="auto" w:fill="FFFFFF"/>
          <w:lang w:eastAsia="el-GR"/>
        </w:rPr>
        <w:t>ολυμορφοπύρηνα ουδετερόφιλα</w:t>
      </w:r>
      <w:r>
        <w:rPr>
          <w:rFonts w:ascii="Arial" w:eastAsia="Times New Roman" w:hAnsi="Arial" w:cs="Arial"/>
          <w:bCs/>
          <w:sz w:val="24"/>
          <w:szCs w:val="24"/>
          <w:shd w:val="clear" w:color="auto" w:fill="FFFFFF"/>
          <w:lang w:eastAsia="el-GR"/>
        </w:rPr>
        <w:t>,</w:t>
      </w:r>
    </w:p>
    <w:p w:rsidR="0056547F" w:rsidRPr="00722842" w:rsidRDefault="00F72D15" w:rsidP="00EA627A">
      <w:pPr>
        <w:pStyle w:val="a4"/>
        <w:numPr>
          <w:ilvl w:val="0"/>
          <w:numId w:val="40"/>
        </w:numPr>
        <w:spacing w:after="0"/>
        <w:jc w:val="both"/>
        <w:rPr>
          <w:rFonts w:ascii="Arial" w:eastAsia="Times New Roman" w:hAnsi="Arial" w:cs="Arial"/>
          <w:bCs/>
          <w:sz w:val="24"/>
          <w:szCs w:val="24"/>
          <w:shd w:val="clear" w:color="auto" w:fill="FFFFFF"/>
          <w:lang w:eastAsia="el-GR"/>
        </w:rPr>
      </w:pPr>
      <w:r>
        <w:rPr>
          <w:rFonts w:ascii="Arial" w:eastAsia="Times New Roman" w:hAnsi="Arial" w:cs="Arial"/>
          <w:bCs/>
          <w:sz w:val="24"/>
          <w:szCs w:val="24"/>
          <w:shd w:val="clear" w:color="auto" w:fill="FFFFFF"/>
          <w:lang w:eastAsia="el-GR"/>
        </w:rPr>
        <w:t>λ</w:t>
      </w:r>
      <w:r w:rsidR="0056547F" w:rsidRPr="00722842">
        <w:rPr>
          <w:rFonts w:ascii="Arial" w:eastAsia="Times New Roman" w:hAnsi="Arial" w:cs="Arial"/>
          <w:bCs/>
          <w:sz w:val="24"/>
          <w:szCs w:val="24"/>
          <w:shd w:val="clear" w:color="auto" w:fill="FFFFFF"/>
          <w:lang w:eastAsia="el-GR"/>
        </w:rPr>
        <w:t>εμφοκύτταρα και άλλα μονοκύτταρα (μονοπύρηνα κύτταρα)</w:t>
      </w:r>
      <w:r>
        <w:rPr>
          <w:rFonts w:ascii="Arial" w:eastAsia="Times New Roman" w:hAnsi="Arial" w:cs="Arial"/>
          <w:bCs/>
          <w:sz w:val="24"/>
          <w:szCs w:val="24"/>
          <w:shd w:val="clear" w:color="auto" w:fill="FFFFFF"/>
          <w:lang w:eastAsia="el-GR"/>
        </w:rPr>
        <w:t>,</w:t>
      </w:r>
    </w:p>
    <w:p w:rsidR="0056547F" w:rsidRPr="00722842" w:rsidRDefault="00F72D15" w:rsidP="00EA627A">
      <w:pPr>
        <w:pStyle w:val="a4"/>
        <w:numPr>
          <w:ilvl w:val="0"/>
          <w:numId w:val="40"/>
        </w:numPr>
        <w:spacing w:after="0"/>
        <w:jc w:val="both"/>
        <w:rPr>
          <w:rFonts w:ascii="Arial" w:eastAsia="Times New Roman" w:hAnsi="Arial" w:cs="Arial"/>
          <w:bCs/>
          <w:sz w:val="24"/>
          <w:szCs w:val="24"/>
          <w:shd w:val="clear" w:color="auto" w:fill="FFFFFF"/>
          <w:lang w:eastAsia="el-GR"/>
        </w:rPr>
      </w:pPr>
      <w:proofErr w:type="spellStart"/>
      <w:r>
        <w:rPr>
          <w:rFonts w:ascii="Arial" w:eastAsia="Times New Roman" w:hAnsi="Arial" w:cs="Arial"/>
          <w:bCs/>
          <w:sz w:val="24"/>
          <w:szCs w:val="24"/>
          <w:shd w:val="clear" w:color="auto" w:fill="FFFFFF"/>
          <w:lang w:eastAsia="el-GR"/>
        </w:rPr>
        <w:t>ι</w:t>
      </w:r>
      <w:r w:rsidR="0056547F" w:rsidRPr="00722842">
        <w:rPr>
          <w:rFonts w:ascii="Arial" w:eastAsia="Times New Roman" w:hAnsi="Arial" w:cs="Arial"/>
          <w:bCs/>
          <w:sz w:val="24"/>
          <w:szCs w:val="24"/>
          <w:shd w:val="clear" w:color="auto" w:fill="FFFFFF"/>
          <w:lang w:eastAsia="el-GR"/>
        </w:rPr>
        <w:t>στιοκύτταρα</w:t>
      </w:r>
      <w:proofErr w:type="spellEnd"/>
      <w:r>
        <w:rPr>
          <w:rFonts w:ascii="Arial" w:eastAsia="Times New Roman" w:hAnsi="Arial" w:cs="Arial"/>
          <w:bCs/>
          <w:sz w:val="24"/>
          <w:szCs w:val="24"/>
          <w:shd w:val="clear" w:color="auto" w:fill="FFFFFF"/>
          <w:lang w:eastAsia="el-GR"/>
        </w:rPr>
        <w:t xml:space="preserve"> και</w:t>
      </w:r>
    </w:p>
    <w:p w:rsidR="0056547F" w:rsidRPr="00722842" w:rsidRDefault="00F72D15" w:rsidP="00EA627A">
      <w:pPr>
        <w:pStyle w:val="a4"/>
        <w:numPr>
          <w:ilvl w:val="0"/>
          <w:numId w:val="40"/>
        </w:numPr>
        <w:spacing w:after="0"/>
        <w:jc w:val="both"/>
        <w:rPr>
          <w:rFonts w:ascii="Arial" w:eastAsia="Times New Roman" w:hAnsi="Arial" w:cs="Arial"/>
          <w:bCs/>
          <w:i/>
          <w:sz w:val="24"/>
          <w:szCs w:val="24"/>
          <w:shd w:val="clear" w:color="auto" w:fill="FFFFFF"/>
          <w:lang w:eastAsia="el-GR"/>
        </w:rPr>
      </w:pPr>
      <w:r>
        <w:rPr>
          <w:rFonts w:ascii="Arial" w:eastAsia="Times New Roman" w:hAnsi="Arial" w:cs="Arial"/>
          <w:bCs/>
          <w:sz w:val="24"/>
          <w:szCs w:val="24"/>
          <w:shd w:val="clear" w:color="auto" w:fill="FFFFFF"/>
          <w:lang w:eastAsia="el-GR"/>
        </w:rPr>
        <w:t>λ</w:t>
      </w:r>
      <w:r w:rsidR="0056547F" w:rsidRPr="00722842">
        <w:rPr>
          <w:rFonts w:ascii="Arial" w:eastAsia="Times New Roman" w:hAnsi="Arial" w:cs="Arial"/>
          <w:bCs/>
          <w:sz w:val="24"/>
          <w:szCs w:val="24"/>
          <w:shd w:val="clear" w:color="auto" w:fill="FFFFFF"/>
          <w:lang w:eastAsia="el-GR"/>
        </w:rPr>
        <w:t>εμφοειδή, μεγάλα λ</w:t>
      </w:r>
      <w:r w:rsidR="000829BA">
        <w:rPr>
          <w:rFonts w:ascii="Arial" w:eastAsia="Times New Roman" w:hAnsi="Arial" w:cs="Arial"/>
          <w:bCs/>
          <w:sz w:val="24"/>
          <w:szCs w:val="24"/>
          <w:shd w:val="clear" w:color="auto" w:fill="FFFFFF"/>
          <w:lang w:eastAsia="el-GR"/>
        </w:rPr>
        <w:t>εμφοκύτταρα και πλασματοκύτταρα</w:t>
      </w:r>
      <w:r w:rsidR="000829BA" w:rsidRPr="000829BA">
        <w:rPr>
          <w:rFonts w:ascii="Arial" w:eastAsia="Times New Roman" w:hAnsi="Arial" w:cs="Arial"/>
          <w:bCs/>
          <w:sz w:val="24"/>
          <w:szCs w:val="24"/>
          <w:shd w:val="clear" w:color="auto" w:fill="FFFFFF"/>
          <w:lang w:eastAsia="el-GR"/>
        </w:rPr>
        <w:t>.</w:t>
      </w:r>
    </w:p>
    <w:p w:rsidR="0056547F" w:rsidRPr="00722842" w:rsidRDefault="0056547F" w:rsidP="00EA627A">
      <w:pPr>
        <w:spacing w:after="0"/>
        <w:jc w:val="both"/>
        <w:rPr>
          <w:rFonts w:ascii="Arial" w:eastAsia="Times New Roman" w:hAnsi="Arial" w:cs="Arial"/>
          <w:bCs/>
          <w:sz w:val="24"/>
          <w:szCs w:val="24"/>
          <w:shd w:val="clear" w:color="auto" w:fill="FFFFFF"/>
          <w:lang w:eastAsia="el-GR"/>
        </w:rPr>
      </w:pPr>
    </w:p>
    <w:p w:rsidR="0056547F" w:rsidRPr="00DD5598" w:rsidRDefault="0056547F" w:rsidP="00EA627A">
      <w:p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   Οι </w:t>
      </w:r>
      <w:r w:rsidRPr="00544A43">
        <w:rPr>
          <w:rFonts w:ascii="Arial" w:eastAsia="Times New Roman" w:hAnsi="Arial" w:cs="Arial"/>
          <w:b/>
          <w:bCs/>
          <w:sz w:val="24"/>
          <w:szCs w:val="24"/>
          <w:shd w:val="clear" w:color="auto" w:fill="FFFFFF"/>
          <w:lang w:eastAsia="el-GR"/>
        </w:rPr>
        <w:t>βιοχημικοί χαρακτήρες</w:t>
      </w:r>
      <w:r w:rsidRPr="00544A43">
        <w:rPr>
          <w:rFonts w:ascii="Arial" w:eastAsia="Times New Roman" w:hAnsi="Arial" w:cs="Arial"/>
          <w:bCs/>
          <w:sz w:val="24"/>
          <w:szCs w:val="24"/>
          <w:shd w:val="clear" w:color="auto" w:fill="FFFFFF"/>
          <w:lang w:eastAsia="el-GR"/>
        </w:rPr>
        <w:t xml:space="preserve"> του ΕΝΥ που είναι πρωτεύον</w:t>
      </w:r>
      <w:r w:rsidR="00DD5598">
        <w:rPr>
          <w:rFonts w:ascii="Arial" w:eastAsia="Times New Roman" w:hAnsi="Arial" w:cs="Arial"/>
          <w:bCs/>
          <w:sz w:val="24"/>
          <w:szCs w:val="24"/>
          <w:shd w:val="clear" w:color="auto" w:fill="FFFFFF"/>
          <w:lang w:eastAsia="el-GR"/>
        </w:rPr>
        <w:t xml:space="preserve"> σημασίας για την διάγνωση του ιού του </w:t>
      </w:r>
      <w:r w:rsidRPr="00544A43">
        <w:rPr>
          <w:rFonts w:ascii="Arial" w:eastAsia="Times New Roman" w:hAnsi="Arial" w:cs="Arial"/>
          <w:bCs/>
          <w:sz w:val="24"/>
          <w:szCs w:val="24"/>
          <w:shd w:val="clear" w:color="auto" w:fill="FFFFFF"/>
          <w:lang w:eastAsia="el-GR"/>
        </w:rPr>
        <w:t xml:space="preserve">ΔΝ, είναι η μέτρηση της γλυκόζης, του ολικού λευκώματος και της </w:t>
      </w:r>
      <w:r w:rsidRPr="00544A43">
        <w:rPr>
          <w:rFonts w:ascii="Arial" w:eastAsia="Times New Roman" w:hAnsi="Arial" w:cs="Arial"/>
          <w:bCs/>
          <w:sz w:val="24"/>
          <w:szCs w:val="24"/>
          <w:shd w:val="clear" w:color="auto" w:fill="FFFFFF"/>
          <w:lang w:val="en-US" w:eastAsia="el-GR"/>
        </w:rPr>
        <w:t>C</w:t>
      </w:r>
      <w:r w:rsidR="00F72D15">
        <w:rPr>
          <w:rFonts w:ascii="Arial" w:eastAsia="Times New Roman" w:hAnsi="Arial" w:cs="Arial"/>
          <w:bCs/>
          <w:sz w:val="24"/>
          <w:szCs w:val="24"/>
          <w:shd w:val="clear" w:color="auto" w:fill="FFFFFF"/>
          <w:lang w:eastAsia="el-GR"/>
        </w:rPr>
        <w:t>-</w:t>
      </w:r>
      <w:r w:rsidR="00DD5598">
        <w:rPr>
          <w:rFonts w:ascii="Arial" w:eastAsia="Times New Roman" w:hAnsi="Arial" w:cs="Arial"/>
          <w:bCs/>
          <w:sz w:val="24"/>
          <w:szCs w:val="24"/>
          <w:shd w:val="clear" w:color="auto" w:fill="FFFFFF"/>
          <w:lang w:eastAsia="el-GR"/>
        </w:rPr>
        <w:t>αντιδρώσας πρωτεΐνης</w:t>
      </w:r>
      <w:r w:rsidR="00DD5598" w:rsidRPr="00DD5598">
        <w:rPr>
          <w:rFonts w:ascii="Arial" w:eastAsia="Times New Roman" w:hAnsi="Arial" w:cs="Arial"/>
          <w:bCs/>
          <w:sz w:val="24"/>
          <w:szCs w:val="24"/>
          <w:shd w:val="clear" w:color="auto" w:fill="FFFFFF"/>
          <w:lang w:eastAsia="el-GR"/>
        </w:rPr>
        <w:t xml:space="preserve"> </w:t>
      </w:r>
      <w:r w:rsidR="00DD5598">
        <w:rPr>
          <w:rFonts w:ascii="Arial" w:eastAsia="Times New Roman" w:hAnsi="Arial" w:cs="Arial"/>
          <w:bCs/>
          <w:sz w:val="24"/>
          <w:szCs w:val="24"/>
          <w:shd w:val="clear" w:color="auto" w:fill="FFFFFF"/>
          <w:lang w:eastAsia="el-GR"/>
        </w:rPr>
        <w:t>(</w:t>
      </w:r>
      <w:r w:rsidR="00DD5598">
        <w:rPr>
          <w:rFonts w:ascii="Arial" w:eastAsia="Times New Roman" w:hAnsi="Arial" w:cs="Arial"/>
          <w:bCs/>
          <w:sz w:val="24"/>
          <w:szCs w:val="24"/>
          <w:shd w:val="clear" w:color="auto" w:fill="FFFFFF"/>
          <w:lang w:val="en-US" w:eastAsia="el-GR"/>
        </w:rPr>
        <w:t>CRP</w:t>
      </w:r>
      <w:r w:rsidR="00DD5598">
        <w:rPr>
          <w:rFonts w:ascii="Arial" w:eastAsia="Times New Roman" w:hAnsi="Arial" w:cs="Arial"/>
          <w:bCs/>
          <w:sz w:val="24"/>
          <w:szCs w:val="24"/>
          <w:shd w:val="clear" w:color="auto" w:fill="FFFFFF"/>
          <w:lang w:eastAsia="el-GR"/>
        </w:rPr>
        <w:t>)</w:t>
      </w:r>
      <w:r w:rsidR="00DD5598" w:rsidRPr="00DD5598">
        <w:rPr>
          <w:rFonts w:ascii="Arial" w:eastAsia="Times New Roman" w:hAnsi="Arial" w:cs="Arial"/>
          <w:bCs/>
          <w:sz w:val="24"/>
          <w:szCs w:val="24"/>
          <w:shd w:val="clear" w:color="auto" w:fill="FFFFFF"/>
          <w:lang w:eastAsia="el-GR"/>
        </w:rPr>
        <w:t>.</w:t>
      </w: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p>
    <w:p w:rsidR="0056547F" w:rsidRPr="00544A43" w:rsidRDefault="0056547F" w:rsidP="00EA627A">
      <w:pPr>
        <w:pStyle w:val="a4"/>
        <w:numPr>
          <w:ilvl w:val="0"/>
          <w:numId w:val="10"/>
        </w:num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i/>
          <w:sz w:val="24"/>
          <w:szCs w:val="24"/>
          <w:shd w:val="clear" w:color="auto" w:fill="FFFFFF"/>
          <w:lang w:eastAsia="el-GR"/>
        </w:rPr>
        <w:t>Γλυκόζη.</w:t>
      </w:r>
      <w:r w:rsidRPr="00544A43">
        <w:rPr>
          <w:rFonts w:ascii="Arial" w:eastAsia="Times New Roman" w:hAnsi="Arial" w:cs="Arial"/>
          <w:bCs/>
          <w:sz w:val="24"/>
          <w:szCs w:val="24"/>
          <w:shd w:val="clear" w:color="auto" w:fill="FFFFFF"/>
          <w:lang w:eastAsia="el-GR"/>
        </w:rPr>
        <w:t xml:space="preserve"> Πρόκειται για τη πλέον επείγουσα βιοχημική εξέταση αφού μαζί με την μέτρηση των κυττάρων, θα οδηγήσουν στη διαφορική </w:t>
      </w:r>
      <w:r w:rsidR="00722842" w:rsidRPr="00544A43">
        <w:rPr>
          <w:rFonts w:ascii="Arial" w:eastAsia="Times New Roman" w:hAnsi="Arial" w:cs="Arial"/>
          <w:bCs/>
          <w:sz w:val="24"/>
          <w:szCs w:val="24"/>
          <w:shd w:val="clear" w:color="auto" w:fill="FFFFFF"/>
          <w:lang w:eastAsia="el-GR"/>
        </w:rPr>
        <w:t>διάγνωση</w:t>
      </w:r>
      <w:r w:rsidRPr="00544A43">
        <w:rPr>
          <w:rFonts w:ascii="Arial" w:eastAsia="Times New Roman" w:hAnsi="Arial" w:cs="Arial"/>
          <w:bCs/>
          <w:sz w:val="24"/>
          <w:szCs w:val="24"/>
          <w:shd w:val="clear" w:color="auto" w:fill="FFFFFF"/>
          <w:lang w:eastAsia="el-GR"/>
        </w:rPr>
        <w:t xml:space="preserve"> των </w:t>
      </w:r>
      <w:proofErr w:type="spellStart"/>
      <w:r w:rsidRPr="00544A43">
        <w:rPr>
          <w:rFonts w:ascii="Arial" w:eastAsia="Times New Roman" w:hAnsi="Arial" w:cs="Arial"/>
          <w:bCs/>
          <w:sz w:val="24"/>
          <w:szCs w:val="24"/>
          <w:shd w:val="clear" w:color="auto" w:fill="FFFFFF"/>
          <w:lang w:eastAsia="el-GR"/>
        </w:rPr>
        <w:t>βακτηριακών</w:t>
      </w:r>
      <w:proofErr w:type="spellEnd"/>
      <w:r w:rsidRPr="00544A43">
        <w:rPr>
          <w:rFonts w:ascii="Arial" w:eastAsia="Times New Roman" w:hAnsi="Arial" w:cs="Arial"/>
          <w:bCs/>
          <w:sz w:val="24"/>
          <w:szCs w:val="24"/>
          <w:shd w:val="clear" w:color="auto" w:fill="FFFFFF"/>
          <w:lang w:eastAsia="el-GR"/>
        </w:rPr>
        <w:t xml:space="preserve"> μηνιγγίτιδων από τις ιογενείς</w:t>
      </w:r>
      <w:r w:rsidR="00A066B7">
        <w:rPr>
          <w:rFonts w:ascii="Arial" w:eastAsia="Times New Roman" w:hAnsi="Arial" w:cs="Arial"/>
          <w:bCs/>
          <w:color w:val="FF0000"/>
          <w:sz w:val="24"/>
          <w:szCs w:val="24"/>
          <w:shd w:val="clear" w:color="auto" w:fill="FFFFFF"/>
          <w:lang w:eastAsia="el-GR"/>
        </w:rPr>
        <w:t xml:space="preserve">. </w:t>
      </w:r>
      <w:r w:rsidRPr="00544A43">
        <w:rPr>
          <w:rFonts w:ascii="Arial" w:eastAsia="Times New Roman" w:hAnsi="Arial" w:cs="Arial"/>
          <w:bCs/>
          <w:sz w:val="24"/>
          <w:szCs w:val="24"/>
          <w:shd w:val="clear" w:color="auto" w:fill="FFFFFF"/>
          <w:lang w:eastAsia="el-GR"/>
        </w:rPr>
        <w:t>Σε μηνιγγίτιδα που έχει προκληθεί από μικρόβιο, τα επίπεδα της γλυκόζης μειώνονται αισθητά, ενώ στις ιογενείς μηνιγγίτιδες παραμένουν φυσιολογικά.</w:t>
      </w:r>
      <w:r w:rsidRPr="00544A43">
        <w:rPr>
          <w:rStyle w:val="null"/>
          <w:rFonts w:ascii="Arial" w:hAnsi="Arial" w:cs="Arial"/>
          <w:sz w:val="24"/>
          <w:szCs w:val="24"/>
        </w:rPr>
        <w:t xml:space="preserve"> </w:t>
      </w:r>
    </w:p>
    <w:p w:rsidR="0056547F" w:rsidRPr="00544A43" w:rsidRDefault="0056547F" w:rsidP="00EA627A">
      <w:pPr>
        <w:spacing w:after="0"/>
        <w:jc w:val="both"/>
        <w:rPr>
          <w:rFonts w:ascii="Arial" w:eastAsia="Times New Roman" w:hAnsi="Arial" w:cs="Arial"/>
          <w:bCs/>
          <w:i/>
          <w:sz w:val="24"/>
          <w:szCs w:val="24"/>
          <w:u w:val="single"/>
          <w:shd w:val="clear" w:color="auto" w:fill="FFFFFF"/>
          <w:lang w:eastAsia="el-GR"/>
        </w:rPr>
      </w:pPr>
    </w:p>
    <w:p w:rsidR="0056547F" w:rsidRPr="00544A43" w:rsidRDefault="0056547F" w:rsidP="00EA627A">
      <w:pPr>
        <w:pStyle w:val="a4"/>
        <w:numPr>
          <w:ilvl w:val="0"/>
          <w:numId w:val="10"/>
        </w:numPr>
        <w:spacing w:after="0"/>
        <w:jc w:val="both"/>
        <w:rPr>
          <w:rFonts w:ascii="Arial" w:eastAsia="Times New Roman" w:hAnsi="Arial" w:cs="Arial"/>
          <w:b/>
          <w:bCs/>
          <w:sz w:val="24"/>
          <w:szCs w:val="24"/>
          <w:shd w:val="clear" w:color="auto" w:fill="FFFFFF"/>
          <w:lang w:eastAsia="el-GR"/>
        </w:rPr>
      </w:pPr>
      <w:r w:rsidRPr="00544A43">
        <w:rPr>
          <w:rFonts w:ascii="Arial" w:eastAsia="Times New Roman" w:hAnsi="Arial" w:cs="Arial"/>
          <w:bCs/>
          <w:i/>
          <w:sz w:val="24"/>
          <w:szCs w:val="24"/>
          <w:shd w:val="clear" w:color="auto" w:fill="FFFFFF"/>
          <w:lang w:eastAsia="el-GR"/>
        </w:rPr>
        <w:t>Ολικό λεύκωμα.</w:t>
      </w:r>
      <w:r w:rsidRPr="00544A43">
        <w:rPr>
          <w:rFonts w:ascii="Arial" w:eastAsia="Times New Roman" w:hAnsi="Arial" w:cs="Arial"/>
          <w:b/>
          <w:bCs/>
          <w:sz w:val="24"/>
          <w:szCs w:val="24"/>
          <w:shd w:val="clear" w:color="auto" w:fill="FFFFFF"/>
          <w:lang w:eastAsia="el-GR"/>
        </w:rPr>
        <w:t xml:space="preserve"> </w:t>
      </w:r>
      <w:r w:rsidRPr="00544A43">
        <w:rPr>
          <w:rFonts w:ascii="Arial" w:eastAsia="Times New Roman" w:hAnsi="Arial" w:cs="Arial"/>
          <w:bCs/>
          <w:sz w:val="24"/>
          <w:szCs w:val="24"/>
          <w:shd w:val="clear" w:color="auto" w:fill="FFFFFF"/>
          <w:lang w:eastAsia="el-GR"/>
        </w:rPr>
        <w:t>Ο προσδιορισμός του λευκώματος του ΕΝΥ είναι εξ’</w:t>
      </w:r>
      <w:r w:rsidR="00722842">
        <w:rPr>
          <w:rFonts w:ascii="Arial" w:eastAsia="Times New Roman" w:hAnsi="Arial" w:cs="Arial"/>
          <w:bCs/>
          <w:sz w:val="24"/>
          <w:szCs w:val="24"/>
          <w:shd w:val="clear" w:color="auto" w:fill="FFFFFF"/>
          <w:lang w:eastAsia="el-GR"/>
        </w:rPr>
        <w:t xml:space="preserve"> </w:t>
      </w:r>
      <w:r w:rsidRPr="00544A43">
        <w:rPr>
          <w:rFonts w:ascii="Arial" w:eastAsia="Times New Roman" w:hAnsi="Arial" w:cs="Arial"/>
          <w:bCs/>
          <w:sz w:val="24"/>
          <w:szCs w:val="24"/>
          <w:shd w:val="clear" w:color="auto" w:fill="FFFFFF"/>
          <w:lang w:eastAsia="el-GR"/>
        </w:rPr>
        <w:t>ίσου σημαντικός και επείγον, καθώς θα βοηθήσει στη διάγνωση των νόσων του ΚΝΣ. Φυσιολογικά στο ΕΝΥ υπάρχει ένα μικρό ποσό λευκώματος, το οποίο αποτελείται κυρί</w:t>
      </w:r>
      <w:r w:rsidR="00DD5598">
        <w:rPr>
          <w:rFonts w:ascii="Arial" w:eastAsia="Times New Roman" w:hAnsi="Arial" w:cs="Arial"/>
          <w:bCs/>
          <w:sz w:val="24"/>
          <w:szCs w:val="24"/>
          <w:shd w:val="clear" w:color="auto" w:fill="FFFFFF"/>
          <w:lang w:eastAsia="el-GR"/>
        </w:rPr>
        <w:t xml:space="preserve">ως από </w:t>
      </w:r>
      <w:proofErr w:type="spellStart"/>
      <w:r w:rsidR="00DD5598">
        <w:rPr>
          <w:rFonts w:ascii="Arial" w:eastAsia="Times New Roman" w:hAnsi="Arial" w:cs="Arial"/>
          <w:bCs/>
          <w:sz w:val="24"/>
          <w:szCs w:val="24"/>
          <w:shd w:val="clear" w:color="auto" w:fill="FFFFFF"/>
          <w:lang w:eastAsia="el-GR"/>
        </w:rPr>
        <w:t>αλβουμίνη</w:t>
      </w:r>
      <w:proofErr w:type="spellEnd"/>
      <w:r w:rsidR="00DD5598">
        <w:rPr>
          <w:rFonts w:ascii="Arial" w:eastAsia="Times New Roman" w:hAnsi="Arial" w:cs="Arial"/>
          <w:bCs/>
          <w:sz w:val="24"/>
          <w:szCs w:val="24"/>
          <w:shd w:val="clear" w:color="auto" w:fill="FFFFFF"/>
          <w:lang w:eastAsia="el-GR"/>
        </w:rPr>
        <w:t xml:space="preserve">. Σε λοίμωξη από τον ιό του </w:t>
      </w:r>
      <w:r w:rsidRPr="00544A43">
        <w:rPr>
          <w:rFonts w:ascii="Arial" w:eastAsia="Times New Roman" w:hAnsi="Arial" w:cs="Arial"/>
          <w:bCs/>
          <w:sz w:val="24"/>
          <w:szCs w:val="24"/>
          <w:shd w:val="clear" w:color="auto" w:fill="FFFFFF"/>
          <w:lang w:eastAsia="el-GR"/>
        </w:rPr>
        <w:t>ΔΝ τα επίπεδα των πρωτεϊνών αυξάνονται σημαντικά.</w:t>
      </w:r>
      <w:r w:rsidRPr="00544A43">
        <w:rPr>
          <w:rStyle w:val="null"/>
          <w:rFonts w:ascii="Arial" w:hAnsi="Arial" w:cs="Arial"/>
          <w:sz w:val="24"/>
          <w:szCs w:val="24"/>
        </w:rPr>
        <w:t xml:space="preserve"> </w:t>
      </w:r>
    </w:p>
    <w:p w:rsidR="0056547F" w:rsidRPr="00544A43" w:rsidRDefault="0056547F" w:rsidP="00EA627A">
      <w:pPr>
        <w:spacing w:after="0"/>
        <w:ind w:left="360"/>
        <w:jc w:val="both"/>
        <w:rPr>
          <w:rFonts w:ascii="Arial" w:eastAsia="Times New Roman" w:hAnsi="Arial" w:cs="Arial"/>
          <w:b/>
          <w:bCs/>
          <w:sz w:val="24"/>
          <w:szCs w:val="24"/>
          <w:shd w:val="clear" w:color="auto" w:fill="FFFFFF"/>
          <w:lang w:eastAsia="el-GR"/>
        </w:rPr>
      </w:pPr>
    </w:p>
    <w:p w:rsidR="0056547F" w:rsidRPr="00DD5598" w:rsidRDefault="0056547F" w:rsidP="00EA627A">
      <w:pPr>
        <w:pStyle w:val="a4"/>
        <w:numPr>
          <w:ilvl w:val="0"/>
          <w:numId w:val="10"/>
        </w:numPr>
        <w:spacing w:after="0"/>
        <w:jc w:val="both"/>
        <w:rPr>
          <w:rFonts w:ascii="Arial" w:eastAsia="Times New Roman" w:hAnsi="Arial" w:cs="Arial"/>
          <w:b/>
          <w:bCs/>
          <w:sz w:val="24"/>
          <w:szCs w:val="24"/>
          <w:shd w:val="clear" w:color="auto" w:fill="FFFFFF"/>
          <w:lang w:eastAsia="el-GR"/>
        </w:rPr>
      </w:pPr>
      <w:r w:rsidRPr="00722842">
        <w:rPr>
          <w:rFonts w:ascii="Arial" w:eastAsia="Times New Roman" w:hAnsi="Arial" w:cs="Arial"/>
          <w:bCs/>
          <w:i/>
          <w:sz w:val="24"/>
          <w:szCs w:val="24"/>
          <w:shd w:val="clear" w:color="auto" w:fill="FFFFFF"/>
          <w:lang w:val="en-US" w:eastAsia="el-GR"/>
        </w:rPr>
        <w:t>CRP</w:t>
      </w:r>
      <w:r w:rsidRPr="00722842">
        <w:rPr>
          <w:rFonts w:ascii="Arial" w:eastAsia="Times New Roman" w:hAnsi="Arial" w:cs="Arial"/>
          <w:bCs/>
          <w:i/>
          <w:sz w:val="24"/>
          <w:szCs w:val="24"/>
          <w:shd w:val="clear" w:color="auto" w:fill="FFFFFF"/>
          <w:lang w:eastAsia="el-GR"/>
        </w:rPr>
        <w:t>.</w:t>
      </w:r>
      <w:r w:rsidRPr="00722842">
        <w:rPr>
          <w:rFonts w:ascii="Arial" w:eastAsia="Times New Roman" w:hAnsi="Arial" w:cs="Arial"/>
          <w:b/>
          <w:bCs/>
          <w:sz w:val="24"/>
          <w:szCs w:val="24"/>
          <w:shd w:val="clear" w:color="auto" w:fill="FFFFFF"/>
          <w:lang w:eastAsia="el-GR"/>
        </w:rPr>
        <w:t xml:space="preserve"> </w:t>
      </w:r>
      <w:r w:rsidRPr="00722842">
        <w:rPr>
          <w:rFonts w:ascii="Arial" w:hAnsi="Arial" w:cs="Arial"/>
          <w:sz w:val="24"/>
          <w:szCs w:val="24"/>
        </w:rPr>
        <w:t xml:space="preserve">Η μέτρηση των επιπέδων της αντιδρώσας πρωτεΐνης, όπως και της γλυκόζης, βοηθάει στη διαφορική διάγνωση μεταξύ </w:t>
      </w:r>
      <w:proofErr w:type="spellStart"/>
      <w:r w:rsidRPr="00722842">
        <w:rPr>
          <w:rFonts w:ascii="Arial" w:eastAsia="Times New Roman" w:hAnsi="Arial" w:cs="Arial"/>
          <w:bCs/>
          <w:sz w:val="24"/>
          <w:szCs w:val="24"/>
          <w:shd w:val="clear" w:color="auto" w:fill="FFFFFF"/>
          <w:lang w:eastAsia="el-GR"/>
        </w:rPr>
        <w:t>βακτηριακών</w:t>
      </w:r>
      <w:proofErr w:type="spellEnd"/>
      <w:r w:rsidRPr="00722842">
        <w:rPr>
          <w:rFonts w:ascii="Arial" w:eastAsia="Times New Roman" w:hAnsi="Arial" w:cs="Arial"/>
          <w:bCs/>
          <w:sz w:val="24"/>
          <w:szCs w:val="24"/>
          <w:shd w:val="clear" w:color="auto" w:fill="FFFFFF"/>
          <w:lang w:eastAsia="el-GR"/>
        </w:rPr>
        <w:t xml:space="preserve"> μηνιγγίτιδων από τις ιογενείς μηνιγγίτιδες. Αύξηση της </w:t>
      </w:r>
      <w:r w:rsidRPr="00722842">
        <w:rPr>
          <w:rFonts w:ascii="Arial" w:eastAsia="Times New Roman" w:hAnsi="Arial" w:cs="Arial"/>
          <w:bCs/>
          <w:sz w:val="24"/>
          <w:szCs w:val="24"/>
          <w:shd w:val="clear" w:color="auto" w:fill="FFFFFF"/>
          <w:lang w:val="en-US" w:eastAsia="el-GR"/>
        </w:rPr>
        <w:t>CRP</w:t>
      </w:r>
      <w:r w:rsidRPr="00722842">
        <w:rPr>
          <w:rFonts w:ascii="Arial" w:eastAsia="Times New Roman" w:hAnsi="Arial" w:cs="Arial"/>
          <w:bCs/>
          <w:sz w:val="24"/>
          <w:szCs w:val="24"/>
          <w:shd w:val="clear" w:color="auto" w:fill="FFFFFF"/>
          <w:lang w:eastAsia="el-GR"/>
        </w:rPr>
        <w:t xml:space="preserve"> παρατηρείται στη </w:t>
      </w:r>
      <w:proofErr w:type="spellStart"/>
      <w:r w:rsidRPr="00722842">
        <w:rPr>
          <w:rFonts w:ascii="Arial" w:eastAsia="Times New Roman" w:hAnsi="Arial" w:cs="Arial"/>
          <w:bCs/>
          <w:sz w:val="24"/>
          <w:szCs w:val="24"/>
          <w:shd w:val="clear" w:color="auto" w:fill="FFFFFF"/>
          <w:lang w:eastAsia="el-GR"/>
        </w:rPr>
        <w:t>βακτηριακή</w:t>
      </w:r>
      <w:proofErr w:type="spellEnd"/>
      <w:r w:rsidRPr="00722842">
        <w:rPr>
          <w:rFonts w:ascii="Arial" w:eastAsia="Times New Roman" w:hAnsi="Arial" w:cs="Arial"/>
          <w:bCs/>
          <w:sz w:val="24"/>
          <w:szCs w:val="24"/>
          <w:shd w:val="clear" w:color="auto" w:fill="FFFFFF"/>
          <w:lang w:eastAsia="el-GR"/>
        </w:rPr>
        <w:t xml:space="preserve"> μηνιγγίτιδα, αν και η χρήση της ως </w:t>
      </w:r>
      <w:r w:rsidRPr="00722842">
        <w:rPr>
          <w:rFonts w:ascii="Arial" w:eastAsia="Times New Roman" w:hAnsi="Arial" w:cs="Arial"/>
          <w:bCs/>
          <w:sz w:val="24"/>
          <w:szCs w:val="24"/>
          <w:shd w:val="clear" w:color="auto" w:fill="FFFFFF"/>
          <w:lang w:eastAsia="el-GR"/>
        </w:rPr>
        <w:lastRenderedPageBreak/>
        <w:t>δείκτη σηπτικής μηνιγγίτιδ</w:t>
      </w:r>
      <w:r w:rsidR="000829BA">
        <w:rPr>
          <w:rFonts w:ascii="Arial" w:eastAsia="Times New Roman" w:hAnsi="Arial" w:cs="Arial"/>
          <w:bCs/>
          <w:sz w:val="24"/>
          <w:szCs w:val="24"/>
          <w:shd w:val="clear" w:color="auto" w:fill="FFFFFF"/>
          <w:lang w:eastAsia="el-GR"/>
        </w:rPr>
        <w:t>ας δεν είναι καθολικά αποδεκτή</w:t>
      </w:r>
      <w:r w:rsidR="000829BA" w:rsidRPr="000829BA">
        <w:rPr>
          <w:rFonts w:ascii="Arial" w:eastAsia="Times New Roman" w:hAnsi="Arial" w:cs="Arial"/>
          <w:bCs/>
          <w:sz w:val="24"/>
          <w:szCs w:val="24"/>
          <w:shd w:val="clear" w:color="auto" w:fill="FFFFFF"/>
          <w:lang w:eastAsia="el-GR"/>
        </w:rPr>
        <w:t xml:space="preserve"> </w:t>
      </w:r>
      <w:r w:rsidR="000829BA">
        <w:rPr>
          <w:rFonts w:ascii="Arial" w:eastAsia="Times New Roman" w:hAnsi="Arial" w:cs="Arial"/>
          <w:bCs/>
          <w:i/>
          <w:sz w:val="24"/>
          <w:szCs w:val="24"/>
          <w:shd w:val="clear" w:color="auto" w:fill="FFFFFF"/>
          <w:lang w:eastAsia="el-GR"/>
        </w:rPr>
        <w:t xml:space="preserve">(Παπαϊωάννου και </w:t>
      </w:r>
      <w:proofErr w:type="spellStart"/>
      <w:r w:rsidR="000829BA">
        <w:rPr>
          <w:rFonts w:ascii="Arial" w:eastAsia="Times New Roman" w:hAnsi="Arial" w:cs="Arial"/>
          <w:bCs/>
          <w:i/>
          <w:sz w:val="24"/>
          <w:szCs w:val="24"/>
          <w:shd w:val="clear" w:color="auto" w:fill="FFFFFF"/>
          <w:lang w:eastAsia="el-GR"/>
        </w:rPr>
        <w:t>Πλαγεράς</w:t>
      </w:r>
      <w:proofErr w:type="spellEnd"/>
      <w:r w:rsidR="004627DD">
        <w:rPr>
          <w:rFonts w:ascii="Arial" w:eastAsia="Times New Roman" w:hAnsi="Arial" w:cs="Arial"/>
          <w:bCs/>
          <w:i/>
          <w:sz w:val="24"/>
          <w:szCs w:val="24"/>
          <w:shd w:val="clear" w:color="auto" w:fill="FFFFFF"/>
          <w:lang w:eastAsia="el-GR"/>
        </w:rPr>
        <w:t>,</w:t>
      </w:r>
      <w:r w:rsidR="00A066B7" w:rsidRPr="00722842">
        <w:rPr>
          <w:rFonts w:ascii="Arial" w:eastAsia="Times New Roman" w:hAnsi="Arial" w:cs="Arial"/>
          <w:bCs/>
          <w:i/>
          <w:sz w:val="24"/>
          <w:szCs w:val="24"/>
          <w:shd w:val="clear" w:color="auto" w:fill="FFFFFF"/>
          <w:lang w:eastAsia="el-GR"/>
        </w:rPr>
        <w:t xml:space="preserve"> 2011)</w:t>
      </w:r>
      <w:r w:rsidR="000829BA">
        <w:rPr>
          <w:rFonts w:ascii="Arial" w:eastAsia="Times New Roman" w:hAnsi="Arial" w:cs="Arial"/>
          <w:bCs/>
          <w:i/>
          <w:sz w:val="24"/>
          <w:szCs w:val="24"/>
          <w:shd w:val="clear" w:color="auto" w:fill="FFFFFF"/>
          <w:lang w:eastAsia="el-GR"/>
        </w:rPr>
        <w:t>.</w:t>
      </w:r>
    </w:p>
    <w:p w:rsidR="00DD5598" w:rsidRPr="00DD5598" w:rsidRDefault="00DD5598" w:rsidP="00EA627A">
      <w:pPr>
        <w:pStyle w:val="a4"/>
        <w:rPr>
          <w:rFonts w:ascii="Arial" w:eastAsia="Times New Roman" w:hAnsi="Arial" w:cs="Arial"/>
          <w:b/>
          <w:bCs/>
          <w:sz w:val="24"/>
          <w:szCs w:val="24"/>
          <w:shd w:val="clear" w:color="auto" w:fill="FFFFFF"/>
          <w:lang w:eastAsia="el-GR"/>
        </w:rPr>
      </w:pPr>
    </w:p>
    <w:p w:rsidR="0056547F" w:rsidRPr="00D50B3B" w:rsidRDefault="0056547F" w:rsidP="00F143F3">
      <w:pPr>
        <w:pStyle w:val="2"/>
        <w:rPr>
          <w:rFonts w:eastAsia="Times New Roman"/>
          <w:color w:val="auto"/>
          <w:shd w:val="clear" w:color="auto" w:fill="FFFFFF"/>
          <w:lang w:eastAsia="el-GR"/>
        </w:rPr>
      </w:pPr>
      <w:bookmarkStart w:id="30" w:name="_Toc370759373"/>
      <w:r w:rsidRPr="00F143F3">
        <w:rPr>
          <w:rFonts w:eastAsia="Times New Roman"/>
          <w:color w:val="auto"/>
          <w:shd w:val="clear" w:color="auto" w:fill="FFFFFF"/>
          <w:lang w:eastAsia="el-GR"/>
        </w:rPr>
        <w:t>Β7.3.1 ΚΥΤΤΑΡΟΚΑΛΛΙΕΡΓΕΙΕΣ</w:t>
      </w:r>
      <w:bookmarkEnd w:id="30"/>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   Η απομόνωση του ιού του ΔΝ γίνεται από δείγμα αίματος, ΕΝΥ ή ακόμη και </w:t>
      </w:r>
      <w:proofErr w:type="spellStart"/>
      <w:r w:rsidRPr="00544A43">
        <w:rPr>
          <w:rFonts w:ascii="Arial" w:eastAsia="Times New Roman" w:hAnsi="Arial" w:cs="Arial"/>
          <w:bCs/>
          <w:sz w:val="24"/>
          <w:szCs w:val="24"/>
          <w:shd w:val="clear" w:color="auto" w:fill="FFFFFF"/>
          <w:lang w:eastAsia="el-GR"/>
        </w:rPr>
        <w:t>νεκροτομικού</w:t>
      </w:r>
      <w:proofErr w:type="spellEnd"/>
      <w:r w:rsidRPr="00544A43">
        <w:rPr>
          <w:rFonts w:ascii="Arial" w:eastAsia="Times New Roman" w:hAnsi="Arial" w:cs="Arial"/>
          <w:bCs/>
          <w:sz w:val="24"/>
          <w:szCs w:val="24"/>
          <w:shd w:val="clear" w:color="auto" w:fill="FFFFFF"/>
          <w:lang w:eastAsia="el-GR"/>
        </w:rPr>
        <w:t xml:space="preserve"> υλικού από τον εγκέφαλο ή από συμπαγή όργανα. Οι </w:t>
      </w:r>
      <w:proofErr w:type="spellStart"/>
      <w:r w:rsidRPr="00544A43">
        <w:rPr>
          <w:rFonts w:ascii="Arial" w:eastAsia="Times New Roman" w:hAnsi="Arial" w:cs="Arial"/>
          <w:bCs/>
          <w:sz w:val="24"/>
          <w:szCs w:val="24"/>
          <w:shd w:val="clear" w:color="auto" w:fill="FFFFFF"/>
          <w:lang w:eastAsia="el-GR"/>
        </w:rPr>
        <w:t>κυτταροκαλιέργειες</w:t>
      </w:r>
      <w:proofErr w:type="spellEnd"/>
      <w:r w:rsidRPr="00544A43">
        <w:rPr>
          <w:rFonts w:ascii="Arial" w:eastAsia="Times New Roman" w:hAnsi="Arial" w:cs="Arial"/>
          <w:bCs/>
          <w:sz w:val="24"/>
          <w:szCs w:val="24"/>
          <w:shd w:val="clear" w:color="auto" w:fill="FFFFFF"/>
          <w:lang w:eastAsia="el-GR"/>
        </w:rPr>
        <w:t xml:space="preserve"> παρέχουν κατάλληλα κύτταρα και θρεπτικά υλικά για την αναπαραγωγή των ιών και χρησιμοποιούνται για την απομόνωση και </w:t>
      </w:r>
      <w:r w:rsidR="00E9666B" w:rsidRPr="00544A43">
        <w:rPr>
          <w:rFonts w:ascii="Arial" w:eastAsia="Times New Roman" w:hAnsi="Arial" w:cs="Arial"/>
          <w:bCs/>
          <w:sz w:val="24"/>
          <w:szCs w:val="24"/>
          <w:shd w:val="clear" w:color="auto" w:fill="FFFFFF"/>
          <w:lang w:eastAsia="el-GR"/>
        </w:rPr>
        <w:t>τ</w:t>
      </w:r>
      <w:r w:rsidR="00E9666B">
        <w:rPr>
          <w:rFonts w:ascii="Arial" w:eastAsia="Times New Roman" w:hAnsi="Arial" w:cs="Arial"/>
          <w:bCs/>
          <w:sz w:val="24"/>
          <w:szCs w:val="24"/>
          <w:shd w:val="clear" w:color="auto" w:fill="FFFFFF"/>
          <w:lang w:eastAsia="el-GR"/>
        </w:rPr>
        <w:t>αυτο</w:t>
      </w:r>
      <w:r w:rsidR="00E9666B" w:rsidRPr="00544A43">
        <w:rPr>
          <w:rFonts w:ascii="Arial" w:eastAsia="Times New Roman" w:hAnsi="Arial" w:cs="Arial"/>
          <w:bCs/>
          <w:sz w:val="24"/>
          <w:szCs w:val="24"/>
          <w:shd w:val="clear" w:color="auto" w:fill="FFFFFF"/>
          <w:lang w:eastAsia="el-GR"/>
        </w:rPr>
        <w:t>ποίηση</w:t>
      </w:r>
      <w:r w:rsidRPr="00544A43">
        <w:rPr>
          <w:rFonts w:ascii="Arial" w:eastAsia="Times New Roman" w:hAnsi="Arial" w:cs="Arial"/>
          <w:bCs/>
          <w:sz w:val="24"/>
          <w:szCs w:val="24"/>
          <w:shd w:val="clear" w:color="auto" w:fill="FFFFFF"/>
          <w:lang w:eastAsia="el-GR"/>
        </w:rPr>
        <w:t xml:space="preserve"> αυτών. Τα δείγματα ενοφθαλμίζονται σε διάφορες κυτταρικές σειρές ανάλογα με τη φύση του δείγματος και την κλινική εικόνα του ασθενούς. Σε γενικές γραμμές, ενοφθαλμίζεται μια ευαίσθητη κυτταρική σειρά με το παθολογικό υλικό και γίνεται επώαση για ορισμένο χρονικό διάστημα το οποίο εξαρτάται από τον υπό αναζήτηση ιό ή τη μέθοδο που χρησιμοποιείται. Στη συνέχεια, γίνεται έλεγχος της </w:t>
      </w:r>
      <w:proofErr w:type="spellStart"/>
      <w:r w:rsidRPr="00544A43">
        <w:rPr>
          <w:rFonts w:ascii="Arial" w:eastAsia="Times New Roman" w:hAnsi="Arial" w:cs="Arial"/>
          <w:bCs/>
          <w:sz w:val="24"/>
          <w:szCs w:val="24"/>
          <w:shd w:val="clear" w:color="auto" w:fill="FFFFFF"/>
          <w:lang w:eastAsia="el-GR"/>
        </w:rPr>
        <w:t>μονοστιβάδας</w:t>
      </w:r>
      <w:proofErr w:type="spellEnd"/>
      <w:r w:rsidRPr="00544A43">
        <w:rPr>
          <w:rFonts w:ascii="Arial" w:eastAsia="Times New Roman" w:hAnsi="Arial" w:cs="Arial"/>
          <w:bCs/>
          <w:sz w:val="24"/>
          <w:szCs w:val="24"/>
          <w:shd w:val="clear" w:color="auto" w:fill="FFFFFF"/>
          <w:lang w:eastAsia="el-GR"/>
        </w:rPr>
        <w:t xml:space="preserve"> για </w:t>
      </w:r>
      <w:proofErr w:type="spellStart"/>
      <w:r w:rsidRPr="00544A43">
        <w:rPr>
          <w:rFonts w:ascii="Arial" w:eastAsia="Times New Roman" w:hAnsi="Arial" w:cs="Arial"/>
          <w:bCs/>
          <w:sz w:val="24"/>
          <w:szCs w:val="24"/>
          <w:shd w:val="clear" w:color="auto" w:fill="FFFFFF"/>
          <w:lang w:eastAsia="el-GR"/>
        </w:rPr>
        <w:t>κυτταροπαθολογικές</w:t>
      </w:r>
      <w:proofErr w:type="spellEnd"/>
      <w:r w:rsidRPr="00544A43">
        <w:rPr>
          <w:rFonts w:ascii="Arial" w:eastAsia="Times New Roman" w:hAnsi="Arial" w:cs="Arial"/>
          <w:bCs/>
          <w:sz w:val="24"/>
          <w:szCs w:val="24"/>
          <w:shd w:val="clear" w:color="auto" w:fill="FFFFFF"/>
          <w:lang w:eastAsia="el-GR"/>
        </w:rPr>
        <w:t xml:space="preserve"> αλλοιώσεις και </w:t>
      </w:r>
      <w:r w:rsidR="00E9666B" w:rsidRPr="00544A43">
        <w:rPr>
          <w:rFonts w:ascii="Arial" w:eastAsia="Times New Roman" w:hAnsi="Arial" w:cs="Arial"/>
          <w:bCs/>
          <w:sz w:val="24"/>
          <w:szCs w:val="24"/>
          <w:shd w:val="clear" w:color="auto" w:fill="FFFFFF"/>
          <w:lang w:eastAsia="el-GR"/>
        </w:rPr>
        <w:t>τ</w:t>
      </w:r>
      <w:r w:rsidR="00E9666B">
        <w:rPr>
          <w:rFonts w:ascii="Arial" w:eastAsia="Times New Roman" w:hAnsi="Arial" w:cs="Arial"/>
          <w:bCs/>
          <w:sz w:val="24"/>
          <w:szCs w:val="24"/>
          <w:shd w:val="clear" w:color="auto" w:fill="FFFFFF"/>
          <w:lang w:eastAsia="el-GR"/>
        </w:rPr>
        <w:t>αυτο</w:t>
      </w:r>
      <w:r w:rsidR="00E9666B" w:rsidRPr="00544A43">
        <w:rPr>
          <w:rFonts w:ascii="Arial" w:eastAsia="Times New Roman" w:hAnsi="Arial" w:cs="Arial"/>
          <w:bCs/>
          <w:sz w:val="24"/>
          <w:szCs w:val="24"/>
          <w:shd w:val="clear" w:color="auto" w:fill="FFFFFF"/>
          <w:lang w:eastAsia="el-GR"/>
        </w:rPr>
        <w:t>ποίηση</w:t>
      </w:r>
      <w:r w:rsidRPr="00544A43">
        <w:rPr>
          <w:rFonts w:ascii="Arial" w:eastAsia="Times New Roman" w:hAnsi="Arial" w:cs="Arial"/>
          <w:bCs/>
          <w:sz w:val="24"/>
          <w:szCs w:val="24"/>
          <w:shd w:val="clear" w:color="auto" w:fill="FFFFFF"/>
          <w:lang w:eastAsia="el-GR"/>
        </w:rPr>
        <w:t xml:space="preserve"> του ιού με χρήση </w:t>
      </w:r>
      <w:proofErr w:type="spellStart"/>
      <w:r w:rsidRPr="00544A43">
        <w:rPr>
          <w:rFonts w:ascii="Arial" w:eastAsia="Times New Roman" w:hAnsi="Arial" w:cs="Arial"/>
          <w:bCs/>
          <w:sz w:val="24"/>
          <w:szCs w:val="24"/>
          <w:shd w:val="clear" w:color="auto" w:fill="FFFFFF"/>
          <w:lang w:eastAsia="el-GR"/>
        </w:rPr>
        <w:t>σημασμένων</w:t>
      </w:r>
      <w:proofErr w:type="spellEnd"/>
      <w:r w:rsidRPr="00544A43">
        <w:rPr>
          <w:rFonts w:ascii="Arial" w:eastAsia="Times New Roman" w:hAnsi="Arial" w:cs="Arial"/>
          <w:bCs/>
          <w:sz w:val="24"/>
          <w:szCs w:val="24"/>
          <w:shd w:val="clear" w:color="auto" w:fill="FFFFFF"/>
          <w:lang w:eastAsia="el-GR"/>
        </w:rPr>
        <w:t xml:space="preserve"> με χρωστική  αντισωμάτων ως προς τον αναζητούμενο ιό και παρατ</w:t>
      </w:r>
      <w:r w:rsidR="000829BA">
        <w:rPr>
          <w:rFonts w:ascii="Arial" w:eastAsia="Times New Roman" w:hAnsi="Arial" w:cs="Arial"/>
          <w:bCs/>
          <w:sz w:val="24"/>
          <w:szCs w:val="24"/>
          <w:shd w:val="clear" w:color="auto" w:fill="FFFFFF"/>
          <w:lang w:eastAsia="el-GR"/>
        </w:rPr>
        <w:t xml:space="preserve">ήρηση σε μικροσκόπιο φθορισμού </w:t>
      </w:r>
      <w:r w:rsidR="000829BA">
        <w:rPr>
          <w:rFonts w:ascii="Arial" w:hAnsi="Arial" w:cs="Arial"/>
          <w:i/>
          <w:sz w:val="24"/>
          <w:szCs w:val="24"/>
        </w:rPr>
        <w:t>(</w:t>
      </w:r>
      <w:proofErr w:type="spellStart"/>
      <w:r w:rsidR="000829BA">
        <w:rPr>
          <w:rFonts w:ascii="Arial" w:hAnsi="Arial" w:cs="Arial"/>
          <w:i/>
          <w:sz w:val="24"/>
          <w:szCs w:val="24"/>
        </w:rPr>
        <w:t>Καλκάνη</w:t>
      </w:r>
      <w:proofErr w:type="spellEnd"/>
      <w:r w:rsidR="000829BA">
        <w:rPr>
          <w:rFonts w:ascii="Arial" w:hAnsi="Arial" w:cs="Arial"/>
          <w:i/>
          <w:sz w:val="24"/>
          <w:szCs w:val="24"/>
        </w:rPr>
        <w:t>,</w:t>
      </w:r>
      <w:r w:rsidR="00A066B7" w:rsidRPr="00A066B7">
        <w:rPr>
          <w:rFonts w:ascii="Arial" w:hAnsi="Arial" w:cs="Arial"/>
          <w:i/>
          <w:sz w:val="24"/>
          <w:szCs w:val="24"/>
        </w:rPr>
        <w:t xml:space="preserve"> 2007)</w:t>
      </w:r>
      <w:r w:rsidR="000829BA">
        <w:rPr>
          <w:rFonts w:ascii="Arial" w:hAnsi="Arial" w:cs="Arial"/>
          <w:i/>
          <w:sz w:val="24"/>
          <w:szCs w:val="24"/>
        </w:rPr>
        <w:t>.</w:t>
      </w:r>
      <w:r w:rsidRPr="00544A43">
        <w:rPr>
          <w:rFonts w:ascii="Arial" w:eastAsia="Times New Roman" w:hAnsi="Arial" w:cs="Arial"/>
          <w:bCs/>
          <w:sz w:val="24"/>
          <w:szCs w:val="24"/>
          <w:shd w:val="clear" w:color="auto" w:fill="FFFFFF"/>
          <w:lang w:eastAsia="el-GR"/>
        </w:rPr>
        <w:t xml:space="preserve">  </w:t>
      </w:r>
    </w:p>
    <w:p w:rsidR="0056547F" w:rsidRPr="00544A43" w:rsidRDefault="0056547F" w:rsidP="00DD0171">
      <w:p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   Η καλλιέργεια του οποιουδήποτε δείγματος αποτελεί μέθοδο αναφοράς και πραγματοποιείται αποκλειστικά στα εξειδικευμένα εργαστήρ</w:t>
      </w:r>
      <w:r w:rsidR="00E9666B">
        <w:rPr>
          <w:rFonts w:ascii="Arial" w:eastAsia="Times New Roman" w:hAnsi="Arial" w:cs="Arial"/>
          <w:bCs/>
          <w:sz w:val="24"/>
          <w:szCs w:val="24"/>
          <w:shd w:val="clear" w:color="auto" w:fill="FFFFFF"/>
          <w:lang w:eastAsia="el-GR"/>
        </w:rPr>
        <w:t xml:space="preserve">ια αναφοράς. Στη περίπτωση του ιού του </w:t>
      </w:r>
      <w:r w:rsidRPr="00544A43">
        <w:rPr>
          <w:rFonts w:ascii="Arial" w:eastAsia="Times New Roman" w:hAnsi="Arial" w:cs="Arial"/>
          <w:bCs/>
          <w:sz w:val="24"/>
          <w:szCs w:val="24"/>
          <w:shd w:val="clear" w:color="auto" w:fill="FFFFFF"/>
          <w:lang w:eastAsia="el-GR"/>
        </w:rPr>
        <w:t>ΔΝ, η καλλιέργεια του ιού συνήθως αποβαίνει αρνητική, διότι όταν ο ασθενής εμφανίζει συμπτώματα, το στάδιο της ιαιμίας (περίπου 6 ή</w:t>
      </w:r>
      <w:r w:rsidR="000829BA">
        <w:rPr>
          <w:rFonts w:ascii="Arial" w:eastAsia="Times New Roman" w:hAnsi="Arial" w:cs="Arial"/>
          <w:bCs/>
          <w:sz w:val="24"/>
          <w:szCs w:val="24"/>
          <w:shd w:val="clear" w:color="auto" w:fill="FFFFFF"/>
          <w:lang w:eastAsia="el-GR"/>
        </w:rPr>
        <w:t xml:space="preserve">μερες) βρίσκεται στο τέλος του </w:t>
      </w:r>
      <w:r w:rsidRPr="00544A43">
        <w:rPr>
          <w:rFonts w:ascii="Arial" w:eastAsia="Times New Roman" w:hAnsi="Arial" w:cs="Arial"/>
          <w:bCs/>
          <w:i/>
          <w:sz w:val="24"/>
          <w:szCs w:val="24"/>
          <w:shd w:val="clear" w:color="auto" w:fill="FFFFFF"/>
          <w:lang w:eastAsia="el-GR"/>
        </w:rPr>
        <w:t>(</w:t>
      </w:r>
      <w:proofErr w:type="spellStart"/>
      <w:r w:rsidR="000829BA">
        <w:rPr>
          <w:rFonts w:ascii="Arial" w:hAnsi="Arial" w:cs="Arial"/>
          <w:i/>
          <w:sz w:val="24"/>
          <w:szCs w:val="24"/>
        </w:rPr>
        <w:t>www.malwest.gr</w:t>
      </w:r>
      <w:proofErr w:type="spellEnd"/>
      <w:r w:rsidRPr="00544A43">
        <w:rPr>
          <w:rFonts w:ascii="Arial" w:hAnsi="Arial" w:cs="Arial"/>
          <w:i/>
          <w:sz w:val="24"/>
          <w:szCs w:val="24"/>
        </w:rPr>
        <w:t>)</w:t>
      </w:r>
      <w:r w:rsidR="000829BA">
        <w:rPr>
          <w:rFonts w:ascii="Arial" w:hAnsi="Arial" w:cs="Arial"/>
          <w:i/>
          <w:sz w:val="24"/>
          <w:szCs w:val="24"/>
        </w:rPr>
        <w:t>.</w:t>
      </w:r>
    </w:p>
    <w:p w:rsidR="007D6B7A" w:rsidRDefault="007D6B7A" w:rsidP="00EA627A">
      <w:pPr>
        <w:pStyle w:val="a4"/>
        <w:spacing w:after="0"/>
        <w:ind w:left="0"/>
        <w:jc w:val="both"/>
        <w:rPr>
          <w:rFonts w:ascii="Arial" w:eastAsia="Times New Roman" w:hAnsi="Arial" w:cs="Arial"/>
          <w:b/>
          <w:bCs/>
          <w:sz w:val="24"/>
          <w:szCs w:val="24"/>
          <w:shd w:val="clear" w:color="auto" w:fill="FFFFFF"/>
          <w:lang w:eastAsia="el-GR"/>
        </w:rPr>
      </w:pPr>
    </w:p>
    <w:p w:rsidR="0056547F" w:rsidRPr="00F143F3" w:rsidRDefault="0056547F" w:rsidP="00F143F3">
      <w:pPr>
        <w:pStyle w:val="2"/>
        <w:rPr>
          <w:rFonts w:eastAsia="Times New Roman"/>
          <w:i/>
          <w:color w:val="auto"/>
          <w:u w:val="single"/>
          <w:shd w:val="clear" w:color="auto" w:fill="FFFFFF"/>
          <w:lang w:eastAsia="el-GR"/>
        </w:rPr>
      </w:pPr>
      <w:bookmarkStart w:id="31" w:name="_Toc370759374"/>
      <w:r w:rsidRPr="00F143F3">
        <w:rPr>
          <w:rFonts w:eastAsia="Times New Roman"/>
          <w:color w:val="auto"/>
          <w:shd w:val="clear" w:color="auto" w:fill="FFFFFF"/>
          <w:lang w:eastAsia="el-GR"/>
        </w:rPr>
        <w:t>Β7.4 ΑΚΤΙΝΟΛΟΓΙΚΕΣ ΕΞΕΤΑΣΕΙΣ</w:t>
      </w:r>
      <w:bookmarkEnd w:id="31"/>
    </w:p>
    <w:p w:rsidR="0056547F" w:rsidRPr="00544A43" w:rsidRDefault="0056547F" w:rsidP="00EA627A">
      <w:pPr>
        <w:pStyle w:val="a4"/>
        <w:spacing w:after="0"/>
        <w:jc w:val="both"/>
        <w:rPr>
          <w:rFonts w:ascii="Arial" w:eastAsia="Times New Roman" w:hAnsi="Arial" w:cs="Arial"/>
          <w:b/>
          <w:bCs/>
          <w:i/>
          <w:sz w:val="24"/>
          <w:szCs w:val="24"/>
          <w:shd w:val="clear" w:color="auto" w:fill="FFFFFF"/>
          <w:lang w:eastAsia="el-GR"/>
        </w:rPr>
      </w:pPr>
    </w:p>
    <w:p w:rsidR="0056547F" w:rsidRPr="00A64028" w:rsidRDefault="000A35BA" w:rsidP="00EA627A">
      <w:pPr>
        <w:spacing w:after="0"/>
        <w:jc w:val="both"/>
        <w:rPr>
          <w:rFonts w:ascii="Arial" w:eastAsia="Times New Roman" w:hAnsi="Arial" w:cs="Arial"/>
          <w:bCs/>
          <w:i/>
          <w:sz w:val="24"/>
          <w:szCs w:val="24"/>
          <w:u w:val="single"/>
          <w:shd w:val="clear" w:color="auto" w:fill="FFFFFF"/>
          <w:lang w:eastAsia="el-GR"/>
        </w:rPr>
      </w:pPr>
      <w:r w:rsidRPr="000A35BA">
        <w:rPr>
          <w:rFonts w:ascii="Arial" w:eastAsia="Times New Roman" w:hAnsi="Arial" w:cs="Arial"/>
          <w:bCs/>
          <w:i/>
          <w:sz w:val="24"/>
          <w:szCs w:val="24"/>
          <w:u w:val="single"/>
          <w:shd w:val="clear" w:color="auto" w:fill="FFFFFF"/>
          <w:lang w:eastAsia="el-GR"/>
        </w:rPr>
        <w:t>Αξονική τομογραφία</w:t>
      </w:r>
      <w:r w:rsidR="00F72D15">
        <w:rPr>
          <w:rFonts w:ascii="Arial" w:eastAsia="Times New Roman" w:hAnsi="Arial" w:cs="Arial"/>
          <w:bCs/>
          <w:i/>
          <w:sz w:val="24"/>
          <w:szCs w:val="24"/>
          <w:u w:val="single"/>
          <w:shd w:val="clear" w:color="auto" w:fill="FFFFFF"/>
          <w:lang w:eastAsia="el-GR"/>
        </w:rPr>
        <w:t xml:space="preserve"> (</w:t>
      </w:r>
      <w:r w:rsidR="00F72D15">
        <w:rPr>
          <w:rFonts w:ascii="Arial" w:eastAsia="Times New Roman" w:hAnsi="Arial" w:cs="Arial"/>
          <w:bCs/>
          <w:i/>
          <w:sz w:val="24"/>
          <w:szCs w:val="24"/>
          <w:u w:val="single"/>
          <w:shd w:val="clear" w:color="auto" w:fill="FFFFFF"/>
          <w:lang w:val="en-US" w:eastAsia="el-GR"/>
        </w:rPr>
        <w:t>CT</w:t>
      </w:r>
      <w:r w:rsidR="00F72D15" w:rsidRPr="00A64028">
        <w:rPr>
          <w:rFonts w:ascii="Arial" w:eastAsia="Times New Roman" w:hAnsi="Arial" w:cs="Arial"/>
          <w:bCs/>
          <w:i/>
          <w:sz w:val="24"/>
          <w:szCs w:val="24"/>
          <w:u w:val="single"/>
          <w:shd w:val="clear" w:color="auto" w:fill="FFFFFF"/>
          <w:lang w:eastAsia="el-GR"/>
        </w:rPr>
        <w:t>)</w:t>
      </w:r>
    </w:p>
    <w:p w:rsidR="000A35BA" w:rsidRPr="00544A43" w:rsidRDefault="000A35BA" w:rsidP="00EA627A">
      <w:pPr>
        <w:spacing w:after="0"/>
        <w:jc w:val="both"/>
        <w:rPr>
          <w:rFonts w:ascii="Arial" w:eastAsia="Times New Roman" w:hAnsi="Arial" w:cs="Arial"/>
          <w:bCs/>
          <w:i/>
          <w:sz w:val="24"/>
          <w:szCs w:val="24"/>
          <w:u w:val="single"/>
          <w:shd w:val="clear" w:color="auto" w:fill="FFFFFF"/>
          <w:lang w:eastAsia="el-GR"/>
        </w:rPr>
      </w:pPr>
    </w:p>
    <w:p w:rsidR="00C710DA" w:rsidRPr="00544A43" w:rsidRDefault="00F72D15" w:rsidP="00EA627A">
      <w:pPr>
        <w:jc w:val="both"/>
        <w:rPr>
          <w:rFonts w:ascii="Arial" w:hAnsi="Arial" w:cs="Arial"/>
          <w:sz w:val="24"/>
          <w:szCs w:val="24"/>
        </w:rPr>
      </w:pPr>
      <w:r>
        <w:rPr>
          <w:rFonts w:ascii="Arial" w:hAnsi="Arial" w:cs="Arial"/>
          <w:sz w:val="24"/>
          <w:szCs w:val="24"/>
        </w:rPr>
        <w:t xml:space="preserve">   Η αξονική </w:t>
      </w:r>
      <w:proofErr w:type="spellStart"/>
      <w:r>
        <w:rPr>
          <w:rFonts w:ascii="Arial" w:hAnsi="Arial" w:cs="Arial"/>
          <w:sz w:val="24"/>
          <w:szCs w:val="24"/>
        </w:rPr>
        <w:t>τοµογραφία</w:t>
      </w:r>
      <w:proofErr w:type="spellEnd"/>
      <w:r w:rsidR="0056547F" w:rsidRPr="00544A43">
        <w:rPr>
          <w:rFonts w:ascii="Arial" w:hAnsi="Arial" w:cs="Arial"/>
          <w:sz w:val="24"/>
          <w:szCs w:val="24"/>
        </w:rPr>
        <w:t xml:space="preserve"> δίνει τη δυνατότητα απεικόνισης του εσωτερικού τ</w:t>
      </w:r>
      <w:r w:rsidR="00E9666B">
        <w:rPr>
          <w:rFonts w:ascii="Arial" w:hAnsi="Arial" w:cs="Arial"/>
          <w:sz w:val="24"/>
          <w:szCs w:val="24"/>
        </w:rPr>
        <w:t>ων οργάνων χωρίς χειρουργική επέμβαση</w:t>
      </w:r>
      <w:r w:rsidR="0056547F" w:rsidRPr="00544A43">
        <w:rPr>
          <w:rFonts w:ascii="Arial" w:hAnsi="Arial" w:cs="Arial"/>
          <w:sz w:val="24"/>
          <w:szCs w:val="24"/>
        </w:rPr>
        <w:t>. Κατά την εξέταση λαμβάνονται εικόνε</w:t>
      </w:r>
      <w:r w:rsidR="00E9666B">
        <w:rPr>
          <w:rFonts w:ascii="Arial" w:hAnsi="Arial" w:cs="Arial"/>
          <w:sz w:val="24"/>
          <w:szCs w:val="24"/>
        </w:rPr>
        <w:t>ς των οργάνων σε εγκάρσιες τομές</w:t>
      </w:r>
      <w:r w:rsidR="0056547F" w:rsidRPr="00544A43">
        <w:rPr>
          <w:rFonts w:ascii="Arial" w:hAnsi="Arial" w:cs="Arial"/>
          <w:sz w:val="24"/>
          <w:szCs w:val="24"/>
        </w:rPr>
        <w:t>, καθ</w:t>
      </w:r>
      <w:r w:rsidR="00E9666B">
        <w:rPr>
          <w:rFonts w:ascii="Arial" w:hAnsi="Arial" w:cs="Arial"/>
          <w:sz w:val="24"/>
          <w:szCs w:val="24"/>
        </w:rPr>
        <w:t>εμία</w:t>
      </w:r>
      <w:r w:rsidR="0056547F" w:rsidRPr="00544A43">
        <w:rPr>
          <w:rFonts w:ascii="Arial" w:hAnsi="Arial" w:cs="Arial"/>
          <w:sz w:val="24"/>
          <w:szCs w:val="24"/>
        </w:rPr>
        <w:t xml:space="preserve"> από τις οποίες είναι κάτω από ένα χιλιοστό, γεγονός που δείχνει την ακρίβεια της μεθόδου. Παρ’</w:t>
      </w:r>
      <w:r w:rsidR="00E9666B">
        <w:rPr>
          <w:rFonts w:ascii="Arial" w:hAnsi="Arial" w:cs="Arial"/>
          <w:sz w:val="24"/>
          <w:szCs w:val="24"/>
        </w:rPr>
        <w:t xml:space="preserve"> όλα αυτά, σε λοίμωξη από τον ιό του </w:t>
      </w:r>
      <w:r w:rsidR="0056547F" w:rsidRPr="00544A43">
        <w:rPr>
          <w:rFonts w:ascii="Arial" w:hAnsi="Arial" w:cs="Arial"/>
          <w:sz w:val="24"/>
          <w:szCs w:val="24"/>
        </w:rPr>
        <w:t xml:space="preserve">ΔΝ, δεν βοηθά στη διάγνωση, όμως μπορεί να αποκλείσει </w:t>
      </w:r>
      <w:r w:rsidR="000829BA">
        <w:rPr>
          <w:rFonts w:ascii="Arial" w:hAnsi="Arial" w:cs="Arial"/>
          <w:sz w:val="24"/>
          <w:szCs w:val="24"/>
        </w:rPr>
        <w:t xml:space="preserve">άλλα αίτια </w:t>
      </w:r>
      <w:proofErr w:type="spellStart"/>
      <w:r w:rsidR="000829BA">
        <w:rPr>
          <w:rFonts w:ascii="Arial" w:hAnsi="Arial" w:cs="Arial"/>
          <w:sz w:val="24"/>
          <w:szCs w:val="24"/>
        </w:rPr>
        <w:t>μηνιγγοεγκεφαλίτιδας</w:t>
      </w:r>
      <w:proofErr w:type="spellEnd"/>
      <w:r w:rsidR="0056547F" w:rsidRPr="00544A43">
        <w:rPr>
          <w:rFonts w:ascii="Arial" w:hAnsi="Arial" w:cs="Arial"/>
          <w:sz w:val="24"/>
          <w:szCs w:val="24"/>
        </w:rPr>
        <w:t xml:space="preserve"> </w:t>
      </w:r>
      <w:r w:rsidR="000829BA">
        <w:rPr>
          <w:rFonts w:ascii="Arial" w:hAnsi="Arial" w:cs="Arial"/>
          <w:i/>
          <w:sz w:val="24"/>
          <w:szCs w:val="24"/>
        </w:rPr>
        <w:t>(</w:t>
      </w:r>
      <w:proofErr w:type="spellStart"/>
      <w:r w:rsidR="000829BA">
        <w:rPr>
          <w:rFonts w:ascii="Arial" w:hAnsi="Arial" w:cs="Arial"/>
          <w:i/>
          <w:sz w:val="24"/>
          <w:szCs w:val="24"/>
        </w:rPr>
        <w:t>Αλειφερόπουλος</w:t>
      </w:r>
      <w:proofErr w:type="spellEnd"/>
      <w:r w:rsidR="000829BA">
        <w:rPr>
          <w:rFonts w:ascii="Arial" w:hAnsi="Arial" w:cs="Arial"/>
          <w:i/>
          <w:sz w:val="24"/>
          <w:szCs w:val="24"/>
        </w:rPr>
        <w:t>,</w:t>
      </w:r>
      <w:r w:rsidR="00A066B7" w:rsidRPr="00A066B7">
        <w:rPr>
          <w:rFonts w:ascii="Arial" w:hAnsi="Arial" w:cs="Arial"/>
          <w:i/>
          <w:sz w:val="24"/>
          <w:szCs w:val="24"/>
        </w:rPr>
        <w:t xml:space="preserve"> 2000)</w:t>
      </w:r>
      <w:r w:rsidR="000829BA">
        <w:rPr>
          <w:rFonts w:ascii="Arial" w:hAnsi="Arial" w:cs="Arial"/>
          <w:i/>
          <w:sz w:val="24"/>
          <w:szCs w:val="24"/>
        </w:rPr>
        <w:t>.</w:t>
      </w:r>
    </w:p>
    <w:p w:rsidR="00C710DA" w:rsidRDefault="00CD32E8" w:rsidP="00EA627A">
      <w:pPr>
        <w:jc w:val="center"/>
        <w:rPr>
          <w:rFonts w:ascii="Arial" w:hAnsi="Arial" w:cs="Arial"/>
          <w:color w:val="FF0000"/>
          <w:sz w:val="24"/>
          <w:szCs w:val="24"/>
          <w:lang w:val="en-US"/>
        </w:rPr>
      </w:pPr>
      <w:r w:rsidRPr="00544A43">
        <w:rPr>
          <w:rFonts w:ascii="Arial" w:hAnsi="Arial" w:cs="Arial"/>
          <w:noProof/>
          <w:color w:val="FF0000"/>
          <w:sz w:val="24"/>
          <w:szCs w:val="24"/>
          <w:lang w:eastAsia="el-GR"/>
        </w:rPr>
        <w:lastRenderedPageBreak/>
        <w:drawing>
          <wp:inline distT="0" distB="0" distL="0" distR="0" wp14:anchorId="2ACABB7E" wp14:editId="3E8788E5">
            <wp:extent cx="5124450" cy="3133491"/>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kefalitid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25080" cy="3133876"/>
                    </a:xfrm>
                    <a:prstGeom prst="rect">
                      <a:avLst/>
                    </a:prstGeom>
                  </pic:spPr>
                </pic:pic>
              </a:graphicData>
            </a:graphic>
          </wp:inline>
        </w:drawing>
      </w:r>
    </w:p>
    <w:p w:rsidR="0056547F" w:rsidRPr="00BC5578" w:rsidRDefault="000B79EB" w:rsidP="009067A2">
      <w:pPr>
        <w:pStyle w:val="af3"/>
        <w:spacing w:line="276" w:lineRule="auto"/>
        <w:jc w:val="both"/>
        <w:rPr>
          <w:rFonts w:asciiTheme="majorHAnsi" w:hAnsiTheme="majorHAnsi"/>
          <w:color w:val="auto"/>
          <w:sz w:val="22"/>
          <w:szCs w:val="22"/>
        </w:rPr>
      </w:pPr>
      <w:r w:rsidRPr="00342690">
        <w:rPr>
          <w:rFonts w:asciiTheme="majorHAnsi" w:hAnsiTheme="majorHAnsi"/>
          <w:color w:val="auto"/>
          <w:sz w:val="22"/>
          <w:szCs w:val="22"/>
        </w:rPr>
        <w:t xml:space="preserve">Εικόνα </w:t>
      </w:r>
      <w:r w:rsidR="009655AE" w:rsidRPr="00342690">
        <w:rPr>
          <w:rFonts w:asciiTheme="majorHAnsi" w:hAnsiTheme="majorHAnsi"/>
          <w:color w:val="auto"/>
          <w:sz w:val="22"/>
          <w:szCs w:val="22"/>
        </w:rPr>
        <w:fldChar w:fldCharType="begin"/>
      </w:r>
      <w:r w:rsidRPr="00342690">
        <w:rPr>
          <w:rFonts w:asciiTheme="majorHAnsi" w:hAnsiTheme="majorHAnsi"/>
          <w:color w:val="auto"/>
          <w:sz w:val="22"/>
          <w:szCs w:val="22"/>
        </w:rPr>
        <w:instrText xml:space="preserve"> SEQ Εικόνα \* ARABIC </w:instrText>
      </w:r>
      <w:r w:rsidR="009655AE" w:rsidRPr="00342690">
        <w:rPr>
          <w:rFonts w:asciiTheme="majorHAnsi" w:hAnsiTheme="majorHAnsi"/>
          <w:color w:val="auto"/>
          <w:sz w:val="22"/>
          <w:szCs w:val="22"/>
        </w:rPr>
        <w:fldChar w:fldCharType="separate"/>
      </w:r>
      <w:r w:rsidR="002F3540" w:rsidRPr="00342690">
        <w:rPr>
          <w:rFonts w:asciiTheme="majorHAnsi" w:hAnsiTheme="majorHAnsi"/>
          <w:noProof/>
          <w:color w:val="auto"/>
          <w:sz w:val="22"/>
          <w:szCs w:val="22"/>
        </w:rPr>
        <w:t>4</w:t>
      </w:r>
      <w:r w:rsidR="009655AE" w:rsidRPr="00342690">
        <w:rPr>
          <w:rFonts w:asciiTheme="majorHAnsi" w:hAnsiTheme="majorHAnsi"/>
          <w:color w:val="auto"/>
          <w:sz w:val="22"/>
          <w:szCs w:val="22"/>
        </w:rPr>
        <w:fldChar w:fldCharType="end"/>
      </w:r>
      <w:r w:rsidR="000829BA" w:rsidRPr="00342690">
        <w:rPr>
          <w:rFonts w:asciiTheme="majorHAnsi" w:hAnsiTheme="majorHAnsi"/>
          <w:color w:val="auto"/>
          <w:sz w:val="22"/>
          <w:szCs w:val="22"/>
        </w:rPr>
        <w:t>.</w:t>
      </w:r>
      <w:r w:rsidR="00BC5578">
        <w:rPr>
          <w:rFonts w:asciiTheme="majorHAnsi" w:hAnsiTheme="majorHAnsi"/>
          <w:color w:val="auto"/>
          <w:sz w:val="22"/>
          <w:szCs w:val="22"/>
        </w:rPr>
        <w:t xml:space="preserve"> Αξονική τομογραφία εγκεφάλου. </w:t>
      </w:r>
      <w:r w:rsidRPr="00342690">
        <w:rPr>
          <w:rFonts w:asciiTheme="majorHAnsi" w:hAnsiTheme="majorHAnsi"/>
          <w:color w:val="auto"/>
          <w:sz w:val="22"/>
          <w:szCs w:val="22"/>
        </w:rPr>
        <w:t xml:space="preserve">Α. Φυσιολογική αξονική τομογραφία </w:t>
      </w:r>
      <w:r w:rsidR="00316FF5" w:rsidRPr="00342690">
        <w:rPr>
          <w:rFonts w:asciiTheme="majorHAnsi" w:hAnsiTheme="majorHAnsi"/>
          <w:color w:val="auto"/>
          <w:sz w:val="22"/>
          <w:szCs w:val="22"/>
        </w:rPr>
        <w:t xml:space="preserve"> </w:t>
      </w:r>
      <w:r w:rsidRPr="00342690">
        <w:rPr>
          <w:rFonts w:asciiTheme="majorHAnsi" w:hAnsiTheme="majorHAnsi"/>
          <w:color w:val="auto"/>
          <w:sz w:val="22"/>
          <w:szCs w:val="22"/>
        </w:rPr>
        <w:t>Β. Αξο</w:t>
      </w:r>
      <w:r w:rsidR="00BC5578">
        <w:rPr>
          <w:rFonts w:asciiTheme="majorHAnsi" w:hAnsiTheme="majorHAnsi"/>
          <w:color w:val="auto"/>
          <w:sz w:val="22"/>
          <w:szCs w:val="22"/>
        </w:rPr>
        <w:t>νική τομογραφία με εγκεφαλίτιδα</w:t>
      </w:r>
      <w:r w:rsidR="009067A2">
        <w:rPr>
          <w:rFonts w:asciiTheme="majorHAnsi" w:hAnsiTheme="majorHAnsi"/>
          <w:color w:val="auto"/>
          <w:sz w:val="22"/>
          <w:szCs w:val="22"/>
        </w:rPr>
        <w:t>.</w:t>
      </w:r>
      <w:r w:rsidR="00BC5578">
        <w:rPr>
          <w:rFonts w:asciiTheme="majorHAnsi" w:hAnsiTheme="majorHAnsi"/>
          <w:color w:val="auto"/>
          <w:sz w:val="22"/>
          <w:szCs w:val="22"/>
        </w:rPr>
        <w:t xml:space="preserve"> </w:t>
      </w:r>
      <w:r w:rsidR="009067A2">
        <w:rPr>
          <w:rFonts w:asciiTheme="majorHAnsi" w:hAnsiTheme="majorHAnsi"/>
          <w:color w:val="auto"/>
          <w:sz w:val="22"/>
          <w:szCs w:val="22"/>
        </w:rPr>
        <w:t xml:space="preserve"> </w:t>
      </w:r>
      <w:r w:rsidR="000829BA" w:rsidRPr="00BC5578">
        <w:rPr>
          <w:rFonts w:asciiTheme="majorHAnsi" w:hAnsiTheme="majorHAnsi"/>
          <w:b w:val="0"/>
          <w:color w:val="auto"/>
          <w:sz w:val="22"/>
          <w:szCs w:val="22"/>
        </w:rPr>
        <w:t xml:space="preserve">Ανατύπωση από </w:t>
      </w:r>
      <w:hyperlink r:id="rId28" w:history="1">
        <w:r w:rsidR="00C710DA" w:rsidRPr="00BC5578">
          <w:rPr>
            <w:rStyle w:val="-"/>
            <w:rFonts w:asciiTheme="majorHAnsi" w:hAnsiTheme="majorHAnsi" w:cs="Arial"/>
            <w:b w:val="0"/>
            <w:color w:val="auto"/>
            <w:sz w:val="22"/>
            <w:szCs w:val="22"/>
            <w:u w:val="none"/>
          </w:rPr>
          <w:t>http://www.webmd.com/brain/encephalitis</w:t>
        </w:r>
      </w:hyperlink>
    </w:p>
    <w:p w:rsidR="00EA627A" w:rsidRDefault="00EA627A" w:rsidP="00EA627A">
      <w:pPr>
        <w:spacing w:after="0"/>
        <w:jc w:val="both"/>
        <w:rPr>
          <w:rFonts w:ascii="Arial" w:eastAsia="Times New Roman" w:hAnsi="Arial" w:cs="Arial"/>
          <w:bCs/>
          <w:i/>
          <w:sz w:val="24"/>
          <w:szCs w:val="24"/>
          <w:u w:val="single"/>
          <w:shd w:val="clear" w:color="auto" w:fill="FFFFFF"/>
          <w:lang w:eastAsia="el-GR"/>
        </w:rPr>
      </w:pPr>
    </w:p>
    <w:p w:rsidR="0056547F" w:rsidRPr="00F72D15" w:rsidRDefault="000A35BA" w:rsidP="00EA627A">
      <w:pPr>
        <w:spacing w:after="0"/>
        <w:jc w:val="both"/>
        <w:rPr>
          <w:rFonts w:ascii="Arial" w:eastAsia="Times New Roman" w:hAnsi="Arial" w:cs="Arial"/>
          <w:bCs/>
          <w:i/>
          <w:sz w:val="24"/>
          <w:szCs w:val="24"/>
          <w:u w:val="single"/>
          <w:shd w:val="clear" w:color="auto" w:fill="FFFFFF"/>
          <w:lang w:eastAsia="el-GR"/>
        </w:rPr>
      </w:pPr>
      <w:r w:rsidRPr="00F72D15">
        <w:rPr>
          <w:rFonts w:ascii="Arial" w:eastAsia="Times New Roman" w:hAnsi="Arial" w:cs="Arial"/>
          <w:bCs/>
          <w:i/>
          <w:sz w:val="24"/>
          <w:szCs w:val="24"/>
          <w:u w:val="single"/>
          <w:shd w:val="clear" w:color="auto" w:fill="FFFFFF"/>
          <w:lang w:eastAsia="el-GR"/>
        </w:rPr>
        <w:t>Μαγνητική τομογραφία</w:t>
      </w:r>
      <w:r w:rsidR="00F72D15" w:rsidRPr="00F72D15">
        <w:rPr>
          <w:rFonts w:ascii="Arial" w:eastAsia="Times New Roman" w:hAnsi="Arial" w:cs="Arial"/>
          <w:bCs/>
          <w:i/>
          <w:sz w:val="24"/>
          <w:szCs w:val="24"/>
          <w:u w:val="single"/>
          <w:shd w:val="clear" w:color="auto" w:fill="FFFFFF"/>
          <w:lang w:eastAsia="el-GR"/>
        </w:rPr>
        <w:t xml:space="preserve"> (</w:t>
      </w:r>
      <w:r w:rsidR="00F72D15" w:rsidRPr="00F72D15">
        <w:rPr>
          <w:rFonts w:ascii="Arial" w:eastAsia="Times New Roman" w:hAnsi="Arial" w:cs="Arial"/>
          <w:bCs/>
          <w:i/>
          <w:sz w:val="24"/>
          <w:szCs w:val="24"/>
          <w:u w:val="single"/>
          <w:shd w:val="clear" w:color="auto" w:fill="FFFFFF"/>
          <w:lang w:val="en-US" w:eastAsia="el-GR"/>
        </w:rPr>
        <w:t>MRI</w:t>
      </w:r>
      <w:r w:rsidR="00F72D15" w:rsidRPr="00F72D15">
        <w:rPr>
          <w:rFonts w:ascii="Arial" w:eastAsia="Times New Roman" w:hAnsi="Arial" w:cs="Arial"/>
          <w:bCs/>
          <w:i/>
          <w:sz w:val="24"/>
          <w:szCs w:val="24"/>
          <w:u w:val="single"/>
          <w:shd w:val="clear" w:color="auto" w:fill="FFFFFF"/>
          <w:lang w:eastAsia="el-GR"/>
        </w:rPr>
        <w:t>)</w:t>
      </w:r>
    </w:p>
    <w:p w:rsidR="000A35BA" w:rsidRPr="000A35BA" w:rsidRDefault="000A35BA" w:rsidP="00EA627A">
      <w:pPr>
        <w:spacing w:after="0"/>
        <w:jc w:val="both"/>
        <w:rPr>
          <w:rFonts w:ascii="Arial" w:eastAsia="Times New Roman" w:hAnsi="Arial" w:cs="Arial"/>
          <w:bCs/>
          <w:i/>
          <w:sz w:val="24"/>
          <w:szCs w:val="24"/>
          <w:u w:val="single"/>
          <w:shd w:val="clear" w:color="auto" w:fill="FFFFFF"/>
          <w:lang w:eastAsia="el-GR"/>
        </w:rPr>
      </w:pPr>
    </w:p>
    <w:p w:rsidR="0056547F" w:rsidRPr="00A066B7" w:rsidRDefault="00F72D15" w:rsidP="00EA627A">
      <w:pPr>
        <w:spacing w:after="0"/>
        <w:jc w:val="both"/>
        <w:rPr>
          <w:rFonts w:ascii="Arial" w:eastAsia="Times New Roman" w:hAnsi="Arial" w:cs="Arial"/>
          <w:bCs/>
          <w:i/>
          <w:sz w:val="24"/>
          <w:szCs w:val="24"/>
          <w:shd w:val="clear" w:color="auto" w:fill="FFFFFF"/>
          <w:lang w:eastAsia="el-GR"/>
        </w:rPr>
      </w:pPr>
      <w:r>
        <w:rPr>
          <w:rFonts w:ascii="Arial" w:eastAsia="Times New Roman" w:hAnsi="Arial" w:cs="Arial"/>
          <w:bCs/>
          <w:sz w:val="24"/>
          <w:szCs w:val="24"/>
          <w:shd w:val="clear" w:color="auto" w:fill="FFFFFF"/>
          <w:lang w:eastAsia="el-GR"/>
        </w:rPr>
        <w:t xml:space="preserve">   Η μαγνητική τομογραφία </w:t>
      </w:r>
      <w:r w:rsidR="0056547F" w:rsidRPr="00544A43">
        <w:rPr>
          <w:rFonts w:ascii="Arial" w:eastAsia="Times New Roman" w:hAnsi="Arial" w:cs="Arial"/>
          <w:bCs/>
          <w:sz w:val="24"/>
          <w:szCs w:val="24"/>
          <w:shd w:val="clear" w:color="auto" w:fill="FFFFFF"/>
          <w:lang w:eastAsia="el-GR"/>
        </w:rPr>
        <w:t>που θ</w:t>
      </w:r>
      <w:r w:rsidR="00E9666B">
        <w:rPr>
          <w:rFonts w:ascii="Arial" w:eastAsia="Times New Roman" w:hAnsi="Arial" w:cs="Arial"/>
          <w:bCs/>
          <w:sz w:val="24"/>
          <w:szCs w:val="24"/>
          <w:shd w:val="clear" w:color="auto" w:fill="FFFFFF"/>
          <w:lang w:eastAsia="el-GR"/>
        </w:rPr>
        <w:t xml:space="preserve">α πραγματοποιηθεί σε ασθενή με λοίμωξη από τον ιό του </w:t>
      </w:r>
      <w:r w:rsidR="0056547F" w:rsidRPr="00544A43">
        <w:rPr>
          <w:rFonts w:ascii="Arial" w:eastAsia="Times New Roman" w:hAnsi="Arial" w:cs="Arial"/>
          <w:bCs/>
          <w:sz w:val="24"/>
          <w:szCs w:val="24"/>
          <w:shd w:val="clear" w:color="auto" w:fill="FFFFFF"/>
          <w:lang w:eastAsia="el-GR"/>
        </w:rPr>
        <w:t xml:space="preserve">ΔΝ είναι συνήθως φυσιολογική, όμως μερικές φορές εμφανίζει </w:t>
      </w:r>
      <w:r w:rsidR="000829BA">
        <w:rPr>
          <w:rFonts w:ascii="Arial" w:eastAsia="Times New Roman" w:hAnsi="Arial" w:cs="Arial"/>
          <w:bCs/>
          <w:sz w:val="24"/>
          <w:szCs w:val="24"/>
          <w:shd w:val="clear" w:color="auto" w:fill="FFFFFF"/>
          <w:lang w:eastAsia="el-GR"/>
        </w:rPr>
        <w:t>μη ειδικά ευρήματα μόνο σε 25-</w:t>
      </w:r>
      <w:r w:rsidR="0056547F" w:rsidRPr="00544A43">
        <w:rPr>
          <w:rFonts w:ascii="Arial" w:eastAsia="Times New Roman" w:hAnsi="Arial" w:cs="Arial"/>
          <w:bCs/>
          <w:sz w:val="24"/>
          <w:szCs w:val="24"/>
          <w:shd w:val="clear" w:color="auto" w:fill="FFFFFF"/>
          <w:lang w:eastAsia="el-GR"/>
        </w:rPr>
        <w:t xml:space="preserve">35 % των ασθενών, όπως </w:t>
      </w:r>
      <w:proofErr w:type="spellStart"/>
      <w:r w:rsidR="0056547F" w:rsidRPr="00544A43">
        <w:rPr>
          <w:rFonts w:ascii="Arial" w:eastAsia="Times New Roman" w:hAnsi="Arial" w:cs="Arial"/>
          <w:bCs/>
          <w:sz w:val="24"/>
          <w:szCs w:val="24"/>
          <w:shd w:val="clear" w:color="auto" w:fill="FFFFFF"/>
          <w:lang w:eastAsia="el-GR"/>
        </w:rPr>
        <w:t>λεπτομηνιγγική</w:t>
      </w:r>
      <w:proofErr w:type="spellEnd"/>
      <w:r w:rsidR="0056547F" w:rsidRPr="00544A43">
        <w:rPr>
          <w:rFonts w:ascii="Arial" w:eastAsia="Times New Roman" w:hAnsi="Arial" w:cs="Arial"/>
          <w:bCs/>
          <w:sz w:val="24"/>
          <w:szCs w:val="24"/>
          <w:shd w:val="clear" w:color="auto" w:fill="FFFFFF"/>
          <w:lang w:eastAsia="el-GR"/>
        </w:rPr>
        <w:t xml:space="preserve"> ενίσχυση και αλλοιώσεις του σήματο</w:t>
      </w:r>
      <w:r w:rsidR="00A066B7">
        <w:rPr>
          <w:rFonts w:ascii="Arial" w:eastAsia="Times New Roman" w:hAnsi="Arial" w:cs="Arial"/>
          <w:bCs/>
          <w:sz w:val="24"/>
          <w:szCs w:val="24"/>
          <w:shd w:val="clear" w:color="auto" w:fill="FFFFFF"/>
          <w:lang w:eastAsia="el-GR"/>
        </w:rPr>
        <w:t xml:space="preserve">ς του εγκεφαλικού παρεγχύματος. </w:t>
      </w:r>
      <w:r w:rsidR="00A066B7" w:rsidRPr="00A066B7">
        <w:rPr>
          <w:rFonts w:ascii="Arial" w:eastAsia="Times New Roman" w:hAnsi="Arial" w:cs="Arial"/>
          <w:bCs/>
          <w:i/>
          <w:sz w:val="24"/>
          <w:szCs w:val="24"/>
          <w:shd w:val="clear" w:color="auto" w:fill="FFFFFF"/>
          <w:lang w:eastAsia="el-GR"/>
        </w:rPr>
        <w:t>(ΚΕΕΛΠΝΟ, Οδηγίες για τους επαγγελματίες υγείας σχετικά με τη διάγνωση και αντιμετώπιση της λοίμωξης από τον ΙΔΝ, 2011)</w:t>
      </w:r>
    </w:p>
    <w:p w:rsidR="0056547F" w:rsidRPr="0072348D" w:rsidRDefault="0056547F" w:rsidP="00EA627A">
      <w:pPr>
        <w:spacing w:after="0"/>
        <w:jc w:val="both"/>
        <w:rPr>
          <w:rFonts w:ascii="Arial" w:eastAsia="Times New Roman" w:hAnsi="Arial" w:cs="Arial"/>
          <w:bCs/>
          <w:i/>
          <w:color w:val="FF0000"/>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   Η </w:t>
      </w:r>
      <w:r w:rsidRPr="00544A43">
        <w:rPr>
          <w:rFonts w:ascii="Arial" w:eastAsia="Times New Roman" w:hAnsi="Arial" w:cs="Arial"/>
          <w:bCs/>
          <w:sz w:val="24"/>
          <w:szCs w:val="24"/>
          <w:shd w:val="clear" w:color="auto" w:fill="FFFFFF"/>
          <w:lang w:val="en-US" w:eastAsia="el-GR"/>
        </w:rPr>
        <w:t>MRI</w:t>
      </w:r>
      <w:r w:rsidRPr="00544A43">
        <w:rPr>
          <w:rFonts w:ascii="Arial" w:eastAsia="Times New Roman" w:hAnsi="Arial" w:cs="Arial"/>
          <w:bCs/>
          <w:sz w:val="24"/>
          <w:szCs w:val="24"/>
          <w:shd w:val="clear" w:color="auto" w:fill="FFFFFF"/>
          <w:lang w:eastAsia="el-GR"/>
        </w:rPr>
        <w:t xml:space="preserve"> είναι μια ακτινολογική μέθοδος απεικόνισης του εσωτερικού ενός οργανισμού, με χρήση μαγνητικών πεδίων για την δημιουργία</w:t>
      </w:r>
      <w:r w:rsidR="00F72D15">
        <w:rPr>
          <w:rFonts w:ascii="Arial" w:eastAsia="Times New Roman" w:hAnsi="Arial" w:cs="Arial"/>
          <w:bCs/>
          <w:sz w:val="24"/>
          <w:szCs w:val="24"/>
          <w:shd w:val="clear" w:color="auto" w:fill="FFFFFF"/>
          <w:lang w:eastAsia="el-GR"/>
        </w:rPr>
        <w:t xml:space="preserve"> εικόνων με με-</w:t>
      </w:r>
      <w:proofErr w:type="spellStart"/>
      <w:r w:rsidR="00F72D15">
        <w:rPr>
          <w:rFonts w:ascii="Arial" w:eastAsia="Times New Roman" w:hAnsi="Arial" w:cs="Arial"/>
          <w:bCs/>
          <w:sz w:val="24"/>
          <w:szCs w:val="24"/>
          <w:shd w:val="clear" w:color="auto" w:fill="FFFFFF"/>
          <w:lang w:eastAsia="el-GR"/>
        </w:rPr>
        <w:t>γάλη</w:t>
      </w:r>
      <w:proofErr w:type="spellEnd"/>
      <w:r w:rsidR="00F72D15">
        <w:rPr>
          <w:rFonts w:ascii="Arial" w:eastAsia="Times New Roman" w:hAnsi="Arial" w:cs="Arial"/>
          <w:bCs/>
          <w:sz w:val="24"/>
          <w:szCs w:val="24"/>
          <w:shd w:val="clear" w:color="auto" w:fill="FFFFFF"/>
          <w:lang w:eastAsia="el-GR"/>
        </w:rPr>
        <w:t xml:space="preserve"> λεπτομέρεια.</w:t>
      </w:r>
      <w:r w:rsidRPr="00544A43">
        <w:rPr>
          <w:rFonts w:ascii="Arial" w:eastAsia="Times New Roman" w:hAnsi="Arial" w:cs="Arial"/>
          <w:bCs/>
          <w:sz w:val="24"/>
          <w:szCs w:val="24"/>
          <w:shd w:val="clear" w:color="auto" w:fill="FFFFFF"/>
          <w:lang w:eastAsia="el-GR"/>
        </w:rPr>
        <w:t xml:space="preserve"> Γίνεται χρήση ενέργειας ραδιοσυχνότητας και διάφορων τύπων μαγνητικών πεδίων με επεξεργασία από ισχυρούς κα</w:t>
      </w:r>
      <w:r w:rsidR="000829BA">
        <w:rPr>
          <w:rFonts w:ascii="Arial" w:eastAsia="Times New Roman" w:hAnsi="Arial" w:cs="Arial"/>
          <w:bCs/>
          <w:sz w:val="24"/>
          <w:szCs w:val="24"/>
          <w:shd w:val="clear" w:color="auto" w:fill="FFFFFF"/>
          <w:lang w:eastAsia="el-GR"/>
        </w:rPr>
        <w:t xml:space="preserve">ι εξελιγμένους υπολογιστές. </w:t>
      </w:r>
      <w:r w:rsidRPr="00544A43">
        <w:rPr>
          <w:rFonts w:ascii="Arial" w:eastAsia="Times New Roman" w:hAnsi="Arial" w:cs="Arial"/>
          <w:bCs/>
          <w:sz w:val="24"/>
          <w:szCs w:val="24"/>
          <w:shd w:val="clear" w:color="auto" w:fill="FFFFFF"/>
          <w:lang w:eastAsia="el-GR"/>
        </w:rPr>
        <w:t xml:space="preserve">Οι εικόνες αυτές ερμηνεύονται από ακτινολόγους οι οποίοι είναι ειδικά εκπαιδευμένοι στο χειρισμό του μαγνητικού τομογράφου. Κάποιες φορές χορηγείται ενδοφλέβια ειδικό σκιαγραφικό φάρμακο, το οποίο επιτρέπει την καλύτερη απεικόνιση ορισμένων δομών του σώματος. Σημαντικό είναι ότι η </w:t>
      </w:r>
      <w:r w:rsidRPr="00544A43">
        <w:rPr>
          <w:rFonts w:ascii="Arial" w:eastAsia="Times New Roman" w:hAnsi="Arial" w:cs="Arial"/>
          <w:bCs/>
          <w:sz w:val="24"/>
          <w:szCs w:val="24"/>
          <w:shd w:val="clear" w:color="auto" w:fill="FFFFFF"/>
          <w:lang w:val="en-US" w:eastAsia="el-GR"/>
        </w:rPr>
        <w:t>MRI</w:t>
      </w:r>
      <w:r w:rsidRPr="00544A43">
        <w:rPr>
          <w:rFonts w:ascii="Arial" w:eastAsia="Times New Roman" w:hAnsi="Arial" w:cs="Arial"/>
          <w:bCs/>
          <w:sz w:val="24"/>
          <w:szCs w:val="24"/>
          <w:shd w:val="clear" w:color="auto" w:fill="FFFFFF"/>
          <w:lang w:eastAsia="el-GR"/>
        </w:rPr>
        <w:t xml:space="preserve"> δεν χρησιμοποιεί </w:t>
      </w:r>
      <w:proofErr w:type="spellStart"/>
      <w:r w:rsidRPr="00544A43">
        <w:rPr>
          <w:rFonts w:ascii="Arial" w:eastAsia="Times New Roman" w:hAnsi="Arial" w:cs="Arial"/>
          <w:bCs/>
          <w:sz w:val="24"/>
          <w:szCs w:val="24"/>
          <w:shd w:val="clear" w:color="auto" w:fill="FFFFFF"/>
          <w:lang w:eastAsia="el-GR"/>
        </w:rPr>
        <w:t>ιονίζουσα</w:t>
      </w:r>
      <w:proofErr w:type="spellEnd"/>
      <w:r w:rsidRPr="00544A43">
        <w:rPr>
          <w:rFonts w:ascii="Arial" w:eastAsia="Times New Roman" w:hAnsi="Arial" w:cs="Arial"/>
          <w:bCs/>
          <w:sz w:val="24"/>
          <w:szCs w:val="24"/>
          <w:shd w:val="clear" w:color="auto" w:fill="FFFFFF"/>
          <w:lang w:eastAsia="el-GR"/>
        </w:rPr>
        <w:t xml:space="preserve"> ακτινοβολία, όπως οι ακτίνες Χ που χρησιμοποιούνται στην αξονική τομογραφία, στις συνήθεις ακτινογραφίες και στις αγγε</w:t>
      </w:r>
      <w:r w:rsidR="00E9666B">
        <w:rPr>
          <w:rFonts w:ascii="Arial" w:eastAsia="Times New Roman" w:hAnsi="Arial" w:cs="Arial"/>
          <w:bCs/>
          <w:sz w:val="24"/>
          <w:szCs w:val="24"/>
          <w:shd w:val="clear" w:color="auto" w:fill="FFFFFF"/>
          <w:lang w:eastAsia="el-GR"/>
        </w:rPr>
        <w:t>ι</w:t>
      </w:r>
      <w:r w:rsidRPr="00544A43">
        <w:rPr>
          <w:rFonts w:ascii="Arial" w:eastAsia="Times New Roman" w:hAnsi="Arial" w:cs="Arial"/>
          <w:bCs/>
          <w:sz w:val="24"/>
          <w:szCs w:val="24"/>
          <w:shd w:val="clear" w:color="auto" w:fill="FFFFFF"/>
          <w:lang w:eastAsia="el-GR"/>
        </w:rPr>
        <w:t xml:space="preserve">ογραφίες. </w:t>
      </w:r>
      <w:r w:rsidR="000829BA">
        <w:rPr>
          <w:rFonts w:ascii="Arial" w:eastAsia="Times New Roman" w:hAnsi="Arial" w:cs="Arial"/>
          <w:bCs/>
          <w:i/>
          <w:sz w:val="24"/>
          <w:szCs w:val="24"/>
          <w:shd w:val="clear" w:color="auto" w:fill="FFFFFF"/>
          <w:lang w:eastAsia="el-GR"/>
        </w:rPr>
        <w:t>(</w:t>
      </w:r>
      <w:proofErr w:type="spellStart"/>
      <w:r w:rsidR="000829BA">
        <w:rPr>
          <w:rFonts w:ascii="Arial" w:eastAsia="Times New Roman" w:hAnsi="Arial" w:cs="Arial"/>
          <w:bCs/>
          <w:i/>
          <w:sz w:val="24"/>
          <w:szCs w:val="24"/>
          <w:shd w:val="clear" w:color="auto" w:fill="FFFFFF"/>
          <w:lang w:eastAsia="el-GR"/>
        </w:rPr>
        <w:t>Καρατόπης</w:t>
      </w:r>
      <w:proofErr w:type="spellEnd"/>
      <w:r w:rsidR="000829BA">
        <w:rPr>
          <w:rFonts w:ascii="Arial" w:eastAsia="Times New Roman" w:hAnsi="Arial" w:cs="Arial"/>
          <w:bCs/>
          <w:i/>
          <w:sz w:val="24"/>
          <w:szCs w:val="24"/>
          <w:shd w:val="clear" w:color="auto" w:fill="FFFFFF"/>
          <w:lang w:eastAsia="el-GR"/>
        </w:rPr>
        <w:t xml:space="preserve"> και </w:t>
      </w:r>
      <w:proofErr w:type="spellStart"/>
      <w:r w:rsidR="000829BA">
        <w:rPr>
          <w:rFonts w:ascii="Arial" w:eastAsia="Times New Roman" w:hAnsi="Arial" w:cs="Arial"/>
          <w:bCs/>
          <w:i/>
          <w:sz w:val="24"/>
          <w:szCs w:val="24"/>
          <w:shd w:val="clear" w:color="auto" w:fill="FFFFFF"/>
          <w:lang w:eastAsia="el-GR"/>
        </w:rPr>
        <w:t>Κανδαράκης</w:t>
      </w:r>
      <w:proofErr w:type="spellEnd"/>
      <w:r w:rsidR="00147378">
        <w:rPr>
          <w:rFonts w:ascii="Arial" w:eastAsia="Times New Roman" w:hAnsi="Arial" w:cs="Arial"/>
          <w:bCs/>
          <w:i/>
          <w:sz w:val="24"/>
          <w:szCs w:val="24"/>
          <w:shd w:val="clear" w:color="auto" w:fill="FFFFFF"/>
          <w:lang w:eastAsia="el-GR"/>
        </w:rPr>
        <w:t>,</w:t>
      </w:r>
      <w:r w:rsidR="00A066B7" w:rsidRPr="00A066B7">
        <w:rPr>
          <w:rFonts w:ascii="Arial" w:eastAsia="Times New Roman" w:hAnsi="Arial" w:cs="Arial"/>
          <w:bCs/>
          <w:i/>
          <w:sz w:val="24"/>
          <w:szCs w:val="24"/>
          <w:shd w:val="clear" w:color="auto" w:fill="FFFFFF"/>
          <w:lang w:eastAsia="el-GR"/>
        </w:rPr>
        <w:t xml:space="preserve"> 2007)</w:t>
      </w:r>
      <w:r w:rsidR="000829BA">
        <w:rPr>
          <w:rFonts w:ascii="Arial" w:eastAsia="Times New Roman" w:hAnsi="Arial" w:cs="Arial"/>
          <w:bCs/>
          <w:i/>
          <w:sz w:val="24"/>
          <w:szCs w:val="24"/>
          <w:shd w:val="clear" w:color="auto" w:fill="FFFFFF"/>
          <w:lang w:eastAsia="el-GR"/>
        </w:rPr>
        <w:t>.</w:t>
      </w:r>
    </w:p>
    <w:p w:rsidR="00F72D15" w:rsidRPr="00A64028" w:rsidRDefault="00F72D15" w:rsidP="00EA627A">
      <w:pPr>
        <w:spacing w:after="0"/>
        <w:jc w:val="both"/>
        <w:rPr>
          <w:rFonts w:ascii="Arial" w:eastAsia="Times New Roman" w:hAnsi="Arial" w:cs="Arial"/>
          <w:b/>
          <w:bCs/>
          <w:sz w:val="24"/>
          <w:szCs w:val="24"/>
          <w:shd w:val="clear" w:color="auto" w:fill="FFFFFF"/>
          <w:lang w:eastAsia="el-GR"/>
        </w:rPr>
      </w:pPr>
    </w:p>
    <w:p w:rsidR="009067A2" w:rsidRDefault="009067A2" w:rsidP="00EA627A">
      <w:pPr>
        <w:spacing w:after="0"/>
        <w:jc w:val="both"/>
        <w:rPr>
          <w:rFonts w:ascii="Arial" w:eastAsia="Times New Roman" w:hAnsi="Arial" w:cs="Arial"/>
          <w:b/>
          <w:bCs/>
          <w:sz w:val="24"/>
          <w:szCs w:val="24"/>
          <w:shd w:val="clear" w:color="auto" w:fill="FFFFFF"/>
          <w:lang w:eastAsia="el-GR"/>
        </w:rPr>
      </w:pPr>
    </w:p>
    <w:p w:rsidR="0056547F" w:rsidRPr="00D50B3B" w:rsidRDefault="0056547F" w:rsidP="00F143F3">
      <w:pPr>
        <w:pStyle w:val="2"/>
        <w:rPr>
          <w:rFonts w:eastAsia="Times New Roman"/>
          <w:color w:val="auto"/>
          <w:shd w:val="clear" w:color="auto" w:fill="FFFFFF"/>
          <w:lang w:eastAsia="el-GR"/>
        </w:rPr>
      </w:pPr>
      <w:bookmarkStart w:id="32" w:name="_Toc370759375"/>
      <w:r w:rsidRPr="00F143F3">
        <w:rPr>
          <w:rFonts w:eastAsia="Times New Roman"/>
          <w:color w:val="auto"/>
          <w:shd w:val="clear" w:color="auto" w:fill="FFFFFF"/>
          <w:lang w:eastAsia="el-GR"/>
        </w:rPr>
        <w:lastRenderedPageBreak/>
        <w:t>Β7.5 ΟΡΟΛΟΓΙΚΟΣ ΕΛΕΓΧΟΣ</w:t>
      </w:r>
      <w:bookmarkEnd w:id="32"/>
    </w:p>
    <w:p w:rsidR="0056547F" w:rsidRPr="00A066B7" w:rsidRDefault="00E9666B" w:rsidP="00EA627A">
      <w:pPr>
        <w:spacing w:after="0"/>
        <w:jc w:val="both"/>
        <w:rPr>
          <w:rFonts w:ascii="Arial" w:eastAsia="Times New Roman" w:hAnsi="Arial" w:cs="Arial"/>
          <w:bCs/>
          <w:sz w:val="24"/>
          <w:szCs w:val="24"/>
          <w:shd w:val="clear" w:color="auto" w:fill="FFFFFF"/>
          <w:lang w:eastAsia="el-GR"/>
        </w:rPr>
      </w:pPr>
      <w:r>
        <w:rPr>
          <w:rFonts w:ascii="Arial" w:eastAsia="Times New Roman" w:hAnsi="Arial" w:cs="Arial"/>
          <w:bCs/>
          <w:sz w:val="24"/>
          <w:szCs w:val="24"/>
          <w:shd w:val="clear" w:color="auto" w:fill="FFFFFF"/>
          <w:lang w:eastAsia="el-GR"/>
        </w:rPr>
        <w:t xml:space="preserve">   Ο ορολογικός έλεγχος του ιού του </w:t>
      </w:r>
      <w:r w:rsidR="0056547F" w:rsidRPr="00544A43">
        <w:rPr>
          <w:rFonts w:ascii="Arial" w:eastAsia="Times New Roman" w:hAnsi="Arial" w:cs="Arial"/>
          <w:bCs/>
          <w:sz w:val="24"/>
          <w:szCs w:val="24"/>
          <w:shd w:val="clear" w:color="auto" w:fill="FFFFFF"/>
          <w:lang w:eastAsia="el-GR"/>
        </w:rPr>
        <w:t xml:space="preserve">ΔΝ βασίζεται σε δυο μεθόδους, την </w:t>
      </w:r>
      <w:r w:rsidR="00722842">
        <w:rPr>
          <w:rFonts w:ascii="Arial" w:eastAsia="Times New Roman" w:hAnsi="Arial" w:cs="Arial"/>
          <w:bCs/>
          <w:sz w:val="24"/>
          <w:szCs w:val="24"/>
          <w:shd w:val="clear" w:color="auto" w:fill="FFFFFF"/>
          <w:lang w:val="en-US" w:eastAsia="el-GR"/>
        </w:rPr>
        <w:t>ELISA</w:t>
      </w:r>
      <w:r>
        <w:rPr>
          <w:rFonts w:ascii="Arial" w:eastAsia="Times New Roman" w:hAnsi="Arial" w:cs="Arial"/>
          <w:bCs/>
          <w:sz w:val="24"/>
          <w:szCs w:val="24"/>
          <w:shd w:val="clear" w:color="auto" w:fill="FFFFFF"/>
          <w:lang w:eastAsia="el-GR"/>
        </w:rPr>
        <w:t xml:space="preserve"> και τον </w:t>
      </w:r>
      <w:proofErr w:type="spellStart"/>
      <w:r w:rsidR="0056547F" w:rsidRPr="00544A43">
        <w:rPr>
          <w:rFonts w:ascii="Arial" w:eastAsia="Times New Roman" w:hAnsi="Arial" w:cs="Arial"/>
          <w:bCs/>
          <w:sz w:val="24"/>
          <w:szCs w:val="24"/>
          <w:shd w:val="clear" w:color="auto" w:fill="FFFFFF"/>
          <w:lang w:eastAsia="el-GR"/>
        </w:rPr>
        <w:t>Ανοσοφθορισμό</w:t>
      </w:r>
      <w:proofErr w:type="spellEnd"/>
      <w:r w:rsidR="0056547F" w:rsidRPr="00544A43">
        <w:rPr>
          <w:rFonts w:ascii="Arial" w:eastAsia="Times New Roman" w:hAnsi="Arial" w:cs="Arial"/>
          <w:bCs/>
          <w:sz w:val="24"/>
          <w:szCs w:val="24"/>
          <w:shd w:val="clear" w:color="auto" w:fill="FFFFFF"/>
          <w:lang w:eastAsia="el-GR"/>
        </w:rPr>
        <w:t xml:space="preserve">. Με τις ορολογικές διαδικασίες γίνεται έλεγχος για </w:t>
      </w:r>
      <w:proofErr w:type="spellStart"/>
      <w:r w:rsidR="0056547F" w:rsidRPr="00544A43">
        <w:rPr>
          <w:rFonts w:ascii="Arial" w:eastAsia="Times New Roman" w:hAnsi="Arial" w:cs="Arial"/>
          <w:bCs/>
          <w:sz w:val="24"/>
          <w:szCs w:val="24"/>
          <w:shd w:val="clear" w:color="auto" w:fill="FFFFFF"/>
          <w:lang w:eastAsia="el-GR"/>
        </w:rPr>
        <w:t>ανοσοσφαιρίνες</w:t>
      </w:r>
      <w:proofErr w:type="spellEnd"/>
      <w:r w:rsidR="0056547F" w:rsidRPr="00544A43">
        <w:rPr>
          <w:rFonts w:ascii="Arial" w:eastAsia="Times New Roman" w:hAnsi="Arial" w:cs="Arial"/>
          <w:bCs/>
          <w:sz w:val="24"/>
          <w:szCs w:val="24"/>
          <w:shd w:val="clear" w:color="auto" w:fill="FFFFFF"/>
          <w:lang w:eastAsia="el-GR"/>
        </w:rPr>
        <w:t xml:space="preserve"> ορού (αντισώματα) κατά των ιών ακόμη και όταν η απομόνωσή των ιών δεν είναι εφικτή. Οι </w:t>
      </w:r>
      <w:proofErr w:type="spellStart"/>
      <w:r w:rsidR="0056547F" w:rsidRPr="00544A43">
        <w:rPr>
          <w:rFonts w:ascii="Arial" w:eastAsia="Times New Roman" w:hAnsi="Arial" w:cs="Arial"/>
          <w:bCs/>
          <w:sz w:val="24"/>
          <w:szCs w:val="24"/>
          <w:shd w:val="clear" w:color="auto" w:fill="FFFFFF"/>
          <w:lang w:eastAsia="el-GR"/>
        </w:rPr>
        <w:t>ανοσοσφαιρίνες</w:t>
      </w:r>
      <w:proofErr w:type="spellEnd"/>
      <w:r w:rsidR="0056547F" w:rsidRPr="00544A43">
        <w:rPr>
          <w:rFonts w:ascii="Arial" w:eastAsia="Times New Roman" w:hAnsi="Arial" w:cs="Arial"/>
          <w:bCs/>
          <w:sz w:val="24"/>
          <w:szCs w:val="24"/>
          <w:shd w:val="clear" w:color="auto" w:fill="FFFFFF"/>
          <w:lang w:eastAsia="el-GR"/>
        </w:rPr>
        <w:t xml:space="preserve"> που ελέγχονται είναι η </w:t>
      </w:r>
      <w:proofErr w:type="spellStart"/>
      <w:r w:rsidR="0056547F" w:rsidRPr="00544A43">
        <w:rPr>
          <w:rFonts w:ascii="Arial" w:eastAsia="Times New Roman" w:hAnsi="Arial" w:cs="Arial"/>
          <w:bCs/>
          <w:sz w:val="24"/>
          <w:szCs w:val="24"/>
          <w:shd w:val="clear" w:color="auto" w:fill="FFFFFF"/>
          <w:lang w:val="en-US" w:eastAsia="el-GR"/>
        </w:rPr>
        <w:t>IgM</w:t>
      </w:r>
      <w:proofErr w:type="spellEnd"/>
      <w:r w:rsidR="0056547F" w:rsidRPr="00544A43">
        <w:rPr>
          <w:rFonts w:ascii="Arial" w:eastAsia="Times New Roman" w:hAnsi="Arial" w:cs="Arial"/>
          <w:bCs/>
          <w:sz w:val="24"/>
          <w:szCs w:val="24"/>
          <w:shd w:val="clear" w:color="auto" w:fill="FFFFFF"/>
          <w:lang w:eastAsia="el-GR"/>
        </w:rPr>
        <w:t xml:space="preserve"> και η </w:t>
      </w:r>
      <w:proofErr w:type="spellStart"/>
      <w:r w:rsidR="0056547F" w:rsidRPr="00544A43">
        <w:rPr>
          <w:rFonts w:ascii="Arial" w:eastAsia="Times New Roman" w:hAnsi="Arial" w:cs="Arial"/>
          <w:bCs/>
          <w:sz w:val="24"/>
          <w:szCs w:val="24"/>
          <w:shd w:val="clear" w:color="auto" w:fill="FFFFFF"/>
          <w:lang w:val="en-US" w:eastAsia="el-GR"/>
        </w:rPr>
        <w:t>IgG</w:t>
      </w:r>
      <w:proofErr w:type="spellEnd"/>
      <w:r w:rsidR="000829BA">
        <w:rPr>
          <w:rFonts w:ascii="Arial" w:eastAsia="Times New Roman" w:hAnsi="Arial" w:cs="Arial"/>
          <w:bCs/>
          <w:sz w:val="24"/>
          <w:szCs w:val="24"/>
          <w:shd w:val="clear" w:color="auto" w:fill="FFFFFF"/>
          <w:lang w:eastAsia="el-GR"/>
        </w:rPr>
        <w:t xml:space="preserve"> </w:t>
      </w:r>
      <w:r w:rsidR="00A066B7">
        <w:rPr>
          <w:rFonts w:ascii="Arial" w:hAnsi="Arial" w:cs="Arial"/>
          <w:i/>
          <w:sz w:val="24"/>
          <w:szCs w:val="24"/>
        </w:rPr>
        <w:t>(ΚΕΕΛΠΝΟ, Οδηγίες για τους επαγγελματίες υγείας σχετικά με τη διάγνωση και αντιμετώπιση της λοίμωξης από τον ΙΔΝ, 2011)</w:t>
      </w:r>
      <w:r w:rsidR="000829BA">
        <w:rPr>
          <w:rFonts w:ascii="Arial" w:hAnsi="Arial" w:cs="Arial"/>
          <w:i/>
          <w:sz w:val="24"/>
          <w:szCs w:val="24"/>
        </w:rPr>
        <w:t>.</w:t>
      </w:r>
    </w:p>
    <w:p w:rsidR="0056547F" w:rsidRPr="00F72D15" w:rsidRDefault="0056547F" w:rsidP="00EA627A">
      <w:pPr>
        <w:spacing w:after="0"/>
        <w:jc w:val="both"/>
        <w:rPr>
          <w:rFonts w:ascii="Arial" w:eastAsia="Times New Roman" w:hAnsi="Arial" w:cs="Arial"/>
          <w:b/>
          <w:bCs/>
          <w:sz w:val="24"/>
          <w:szCs w:val="24"/>
          <w:shd w:val="clear" w:color="auto" w:fill="FFFFFF"/>
          <w:lang w:eastAsia="el-GR"/>
        </w:rPr>
      </w:pPr>
      <w:r w:rsidRPr="00544A43">
        <w:rPr>
          <w:rFonts w:ascii="Arial" w:eastAsia="Times New Roman" w:hAnsi="Arial" w:cs="Arial"/>
          <w:b/>
          <w:bCs/>
          <w:sz w:val="24"/>
          <w:szCs w:val="24"/>
          <w:shd w:val="clear" w:color="auto" w:fill="FFFFFF"/>
          <w:lang w:eastAsia="el-GR"/>
        </w:rPr>
        <w:t xml:space="preserve">   Η </w:t>
      </w:r>
      <w:proofErr w:type="spellStart"/>
      <w:r w:rsidRPr="00544A43">
        <w:rPr>
          <w:rFonts w:ascii="Arial" w:eastAsia="Times New Roman" w:hAnsi="Arial" w:cs="Arial"/>
          <w:b/>
          <w:bCs/>
          <w:sz w:val="24"/>
          <w:szCs w:val="24"/>
          <w:shd w:val="clear" w:color="auto" w:fill="FFFFFF"/>
          <w:lang w:eastAsia="el-GR"/>
        </w:rPr>
        <w:t>ανοσοσφαιρίνη</w:t>
      </w:r>
      <w:proofErr w:type="spellEnd"/>
      <w:r w:rsidRPr="00544A43">
        <w:rPr>
          <w:rFonts w:ascii="Arial" w:eastAsia="Times New Roman" w:hAnsi="Arial" w:cs="Arial"/>
          <w:b/>
          <w:bCs/>
          <w:sz w:val="24"/>
          <w:szCs w:val="24"/>
          <w:shd w:val="clear" w:color="auto" w:fill="FFFFFF"/>
          <w:lang w:eastAsia="el-GR"/>
        </w:rPr>
        <w:t xml:space="preserve"> Μ</w:t>
      </w:r>
      <w:r w:rsidR="0072348D" w:rsidRPr="0072348D">
        <w:rPr>
          <w:rFonts w:ascii="Arial" w:eastAsia="Times New Roman" w:hAnsi="Arial" w:cs="Arial"/>
          <w:b/>
          <w:bCs/>
          <w:sz w:val="24"/>
          <w:szCs w:val="24"/>
          <w:shd w:val="clear" w:color="auto" w:fill="FFFFFF"/>
          <w:lang w:eastAsia="el-GR"/>
        </w:rPr>
        <w:t xml:space="preserve"> (</w:t>
      </w:r>
      <w:proofErr w:type="spellStart"/>
      <w:r w:rsidR="0072348D">
        <w:rPr>
          <w:rFonts w:ascii="Arial" w:eastAsia="Times New Roman" w:hAnsi="Arial" w:cs="Arial"/>
          <w:b/>
          <w:bCs/>
          <w:sz w:val="24"/>
          <w:szCs w:val="24"/>
          <w:shd w:val="clear" w:color="auto" w:fill="FFFFFF"/>
          <w:lang w:val="en-US" w:eastAsia="el-GR"/>
        </w:rPr>
        <w:t>IgM</w:t>
      </w:r>
      <w:proofErr w:type="spellEnd"/>
      <w:r w:rsidR="0072348D" w:rsidRPr="0072348D">
        <w:rPr>
          <w:rFonts w:ascii="Arial" w:eastAsia="Times New Roman" w:hAnsi="Arial" w:cs="Arial"/>
          <w:b/>
          <w:bCs/>
          <w:sz w:val="24"/>
          <w:szCs w:val="24"/>
          <w:shd w:val="clear" w:color="auto" w:fill="FFFFFF"/>
          <w:lang w:eastAsia="el-GR"/>
        </w:rPr>
        <w:t>)</w:t>
      </w:r>
      <w:r w:rsidRPr="00544A43">
        <w:rPr>
          <w:rFonts w:ascii="Arial" w:eastAsia="Times New Roman" w:hAnsi="Arial" w:cs="Arial"/>
          <w:b/>
          <w:bCs/>
          <w:sz w:val="24"/>
          <w:szCs w:val="24"/>
          <w:shd w:val="clear" w:color="auto" w:fill="FFFFFF"/>
          <w:lang w:eastAsia="el-GR"/>
        </w:rPr>
        <w:t xml:space="preserve"> </w:t>
      </w:r>
      <w:r w:rsidRPr="00544A43">
        <w:rPr>
          <w:rFonts w:ascii="Arial" w:eastAsia="Times New Roman" w:hAnsi="Arial" w:cs="Arial"/>
          <w:bCs/>
          <w:sz w:val="24"/>
          <w:szCs w:val="24"/>
          <w:shd w:val="clear" w:color="auto" w:fill="FFFFFF"/>
          <w:lang w:eastAsia="el-GR"/>
        </w:rPr>
        <w:t xml:space="preserve">αποτελεί το 5-10% των </w:t>
      </w:r>
      <w:proofErr w:type="spellStart"/>
      <w:r w:rsidRPr="00544A43">
        <w:rPr>
          <w:rFonts w:ascii="Arial" w:eastAsia="Times New Roman" w:hAnsi="Arial" w:cs="Arial"/>
          <w:bCs/>
          <w:sz w:val="24"/>
          <w:szCs w:val="24"/>
          <w:shd w:val="clear" w:color="auto" w:fill="FFFFFF"/>
          <w:lang w:eastAsia="el-GR"/>
        </w:rPr>
        <w:t>ανοσοσφαιρινών</w:t>
      </w:r>
      <w:proofErr w:type="spellEnd"/>
      <w:r w:rsidRPr="00544A43">
        <w:rPr>
          <w:rFonts w:ascii="Arial" w:eastAsia="Times New Roman" w:hAnsi="Arial" w:cs="Arial"/>
          <w:bCs/>
          <w:sz w:val="24"/>
          <w:szCs w:val="24"/>
          <w:shd w:val="clear" w:color="auto" w:fill="FFFFFF"/>
          <w:lang w:eastAsia="el-GR"/>
        </w:rPr>
        <w:t xml:space="preserve"> του ορού, έχει μεγάλο μέγεθος, γεγονός που αποτρέπει τη δίοδό της σε </w:t>
      </w:r>
      <w:proofErr w:type="spellStart"/>
      <w:r w:rsidRPr="00544A43">
        <w:rPr>
          <w:rFonts w:ascii="Arial" w:eastAsia="Times New Roman" w:hAnsi="Arial" w:cs="Arial"/>
          <w:bCs/>
          <w:sz w:val="24"/>
          <w:szCs w:val="24"/>
          <w:shd w:val="clear" w:color="auto" w:fill="FFFFFF"/>
          <w:lang w:eastAsia="el-GR"/>
        </w:rPr>
        <w:t>εξωαγγειακούς</w:t>
      </w:r>
      <w:proofErr w:type="spellEnd"/>
      <w:r w:rsidRPr="00544A43">
        <w:rPr>
          <w:rFonts w:ascii="Arial" w:eastAsia="Times New Roman" w:hAnsi="Arial" w:cs="Arial"/>
          <w:bCs/>
          <w:sz w:val="24"/>
          <w:szCs w:val="24"/>
          <w:shd w:val="clear" w:color="auto" w:fill="FFFFFF"/>
          <w:lang w:eastAsia="el-GR"/>
        </w:rPr>
        <w:t xml:space="preserve"> χώρους και δεν διαπερνά τον πλακούντα. Η </w:t>
      </w:r>
      <w:proofErr w:type="spellStart"/>
      <w:r w:rsidRPr="00544A43">
        <w:rPr>
          <w:rFonts w:ascii="Arial" w:eastAsia="Times New Roman" w:hAnsi="Arial" w:cs="Arial"/>
          <w:bCs/>
          <w:sz w:val="24"/>
          <w:szCs w:val="24"/>
          <w:shd w:val="clear" w:color="auto" w:fill="FFFFFF"/>
          <w:lang w:val="en-US" w:eastAsia="el-GR"/>
        </w:rPr>
        <w:t>IgM</w:t>
      </w:r>
      <w:proofErr w:type="spellEnd"/>
      <w:r w:rsidRPr="00544A43">
        <w:rPr>
          <w:rFonts w:ascii="Arial" w:eastAsia="Times New Roman" w:hAnsi="Arial" w:cs="Arial"/>
          <w:bCs/>
          <w:sz w:val="24"/>
          <w:szCs w:val="24"/>
          <w:shd w:val="clear" w:color="auto" w:fill="FFFFFF"/>
          <w:lang w:eastAsia="el-GR"/>
        </w:rPr>
        <w:t xml:space="preserve"> είναι η πρώτη εμφανιζόμενη </w:t>
      </w:r>
      <w:proofErr w:type="spellStart"/>
      <w:r w:rsidRPr="00544A43">
        <w:rPr>
          <w:rFonts w:ascii="Arial" w:eastAsia="Times New Roman" w:hAnsi="Arial" w:cs="Arial"/>
          <w:bCs/>
          <w:sz w:val="24"/>
          <w:szCs w:val="24"/>
          <w:shd w:val="clear" w:color="auto" w:fill="FFFFFF"/>
          <w:lang w:eastAsia="el-GR"/>
        </w:rPr>
        <w:t>ανοσοσφαιρίνη</w:t>
      </w:r>
      <w:proofErr w:type="spellEnd"/>
      <w:r w:rsidRPr="00544A43">
        <w:rPr>
          <w:rFonts w:ascii="Arial" w:eastAsia="Times New Roman" w:hAnsi="Arial" w:cs="Arial"/>
          <w:bCs/>
          <w:sz w:val="24"/>
          <w:szCs w:val="24"/>
          <w:shd w:val="clear" w:color="auto" w:fill="FFFFFF"/>
          <w:lang w:eastAsia="el-GR"/>
        </w:rPr>
        <w:t xml:space="preserve"> κατά την </w:t>
      </w:r>
      <w:proofErr w:type="spellStart"/>
      <w:r w:rsidRPr="00544A43">
        <w:rPr>
          <w:rFonts w:ascii="Arial" w:eastAsia="Times New Roman" w:hAnsi="Arial" w:cs="Arial"/>
          <w:bCs/>
          <w:sz w:val="24"/>
          <w:szCs w:val="24"/>
          <w:shd w:val="clear" w:color="auto" w:fill="FFFFFF"/>
          <w:lang w:eastAsia="el-GR"/>
        </w:rPr>
        <w:t>ανοσιακή</w:t>
      </w:r>
      <w:proofErr w:type="spellEnd"/>
      <w:r w:rsidRPr="00544A43">
        <w:rPr>
          <w:rFonts w:ascii="Arial" w:eastAsia="Times New Roman" w:hAnsi="Arial" w:cs="Arial"/>
          <w:bCs/>
          <w:sz w:val="24"/>
          <w:szCs w:val="24"/>
          <w:shd w:val="clear" w:color="auto" w:fill="FFFFFF"/>
          <w:lang w:eastAsia="el-GR"/>
        </w:rPr>
        <w:t xml:space="preserve"> απάντηση, λίγες μέρες μετά τη διέγερσή της από το αντιγόνο ενός λοιμογόνου παράγοντα και διατηρείται για 3-9 μήνες. Τα επίπεδά της στη συνέχεια πέφτουν, ενώ αυξάνονται σημαντικά τα επίπεδα της </w:t>
      </w:r>
      <w:proofErr w:type="spellStart"/>
      <w:r w:rsidRPr="00544A43">
        <w:rPr>
          <w:rFonts w:ascii="Arial" w:eastAsia="Times New Roman" w:hAnsi="Arial" w:cs="Arial"/>
          <w:bCs/>
          <w:sz w:val="24"/>
          <w:szCs w:val="24"/>
          <w:shd w:val="clear" w:color="auto" w:fill="FFFFFF"/>
          <w:lang w:val="en-US" w:eastAsia="el-GR"/>
        </w:rPr>
        <w:t>IgG</w:t>
      </w:r>
      <w:proofErr w:type="spellEnd"/>
      <w:r w:rsidRPr="00544A43">
        <w:rPr>
          <w:rFonts w:ascii="Arial" w:eastAsia="Times New Roman" w:hAnsi="Arial" w:cs="Arial"/>
          <w:bCs/>
          <w:sz w:val="24"/>
          <w:szCs w:val="24"/>
          <w:shd w:val="clear" w:color="auto" w:fill="FFFFFF"/>
          <w:lang w:eastAsia="el-GR"/>
        </w:rPr>
        <w:t xml:space="preserve"> </w:t>
      </w:r>
      <w:proofErr w:type="spellStart"/>
      <w:r w:rsidRPr="00544A43">
        <w:rPr>
          <w:rFonts w:ascii="Arial" w:eastAsia="Times New Roman" w:hAnsi="Arial" w:cs="Arial"/>
          <w:bCs/>
          <w:sz w:val="24"/>
          <w:szCs w:val="24"/>
          <w:shd w:val="clear" w:color="auto" w:fill="FFFFFF"/>
          <w:lang w:eastAsia="el-GR"/>
        </w:rPr>
        <w:t>ανοσοσφαιρίνης</w:t>
      </w:r>
      <w:proofErr w:type="spellEnd"/>
      <w:r w:rsidRPr="00544A43">
        <w:rPr>
          <w:rFonts w:ascii="Arial" w:eastAsia="Times New Roman" w:hAnsi="Arial" w:cs="Arial"/>
          <w:bCs/>
          <w:sz w:val="24"/>
          <w:szCs w:val="24"/>
          <w:shd w:val="clear" w:color="auto" w:fill="FFFFFF"/>
          <w:lang w:eastAsia="el-GR"/>
        </w:rPr>
        <w:t xml:space="preserve"> για το συγκεκριμένο αντιγόνο</w:t>
      </w:r>
      <w:r w:rsidR="00F72D15" w:rsidRPr="00F72D15">
        <w:rPr>
          <w:rFonts w:ascii="Arial" w:eastAsia="Times New Roman" w:hAnsi="Arial" w:cs="Arial"/>
          <w:bCs/>
          <w:sz w:val="24"/>
          <w:szCs w:val="24"/>
          <w:shd w:val="clear" w:color="auto" w:fill="FFFFFF"/>
          <w:lang w:eastAsia="el-GR"/>
        </w:rPr>
        <w:t>.</w:t>
      </w:r>
    </w:p>
    <w:p w:rsidR="00C25EA8" w:rsidRDefault="0056547F" w:rsidP="00EA627A">
      <w:pPr>
        <w:spacing w:after="0"/>
        <w:jc w:val="both"/>
        <w:rPr>
          <w:rFonts w:ascii="Arial" w:eastAsia="Times New Roman" w:hAnsi="Arial" w:cs="Arial"/>
          <w:bCs/>
          <w:i/>
          <w:color w:val="FF0000"/>
          <w:sz w:val="24"/>
          <w:szCs w:val="24"/>
          <w:shd w:val="clear" w:color="auto" w:fill="FFFFFF"/>
          <w:lang w:eastAsia="el-GR"/>
        </w:rPr>
      </w:pPr>
      <w:r w:rsidRPr="00544A43">
        <w:rPr>
          <w:rFonts w:ascii="Arial" w:eastAsia="Times New Roman" w:hAnsi="Arial" w:cs="Arial"/>
          <w:b/>
          <w:bCs/>
          <w:sz w:val="24"/>
          <w:szCs w:val="24"/>
          <w:shd w:val="clear" w:color="auto" w:fill="FFFFFF"/>
          <w:lang w:eastAsia="el-GR"/>
        </w:rPr>
        <w:t xml:space="preserve">   Η </w:t>
      </w:r>
      <w:proofErr w:type="spellStart"/>
      <w:r w:rsidRPr="00544A43">
        <w:rPr>
          <w:rFonts w:ascii="Arial" w:eastAsia="Times New Roman" w:hAnsi="Arial" w:cs="Arial"/>
          <w:b/>
          <w:bCs/>
          <w:sz w:val="24"/>
          <w:szCs w:val="24"/>
          <w:shd w:val="clear" w:color="auto" w:fill="FFFFFF"/>
          <w:lang w:eastAsia="el-GR"/>
        </w:rPr>
        <w:t>ανοσοσφαιρίνη</w:t>
      </w:r>
      <w:proofErr w:type="spellEnd"/>
      <w:r w:rsidRPr="00544A43">
        <w:rPr>
          <w:rFonts w:ascii="Arial" w:eastAsia="Times New Roman" w:hAnsi="Arial" w:cs="Arial"/>
          <w:b/>
          <w:bCs/>
          <w:sz w:val="24"/>
          <w:szCs w:val="24"/>
          <w:shd w:val="clear" w:color="auto" w:fill="FFFFFF"/>
          <w:lang w:eastAsia="el-GR"/>
        </w:rPr>
        <w:t xml:space="preserve"> </w:t>
      </w:r>
      <w:r w:rsidRPr="00544A43">
        <w:rPr>
          <w:rFonts w:ascii="Arial" w:eastAsia="Times New Roman" w:hAnsi="Arial" w:cs="Arial"/>
          <w:b/>
          <w:bCs/>
          <w:sz w:val="24"/>
          <w:szCs w:val="24"/>
          <w:shd w:val="clear" w:color="auto" w:fill="FFFFFF"/>
          <w:lang w:val="en-US" w:eastAsia="el-GR"/>
        </w:rPr>
        <w:t>G</w:t>
      </w:r>
      <w:r w:rsidR="0072348D" w:rsidRPr="0072348D">
        <w:rPr>
          <w:rFonts w:ascii="Arial" w:eastAsia="Times New Roman" w:hAnsi="Arial" w:cs="Arial"/>
          <w:b/>
          <w:bCs/>
          <w:sz w:val="24"/>
          <w:szCs w:val="24"/>
          <w:shd w:val="clear" w:color="auto" w:fill="FFFFFF"/>
          <w:lang w:eastAsia="el-GR"/>
        </w:rPr>
        <w:t xml:space="preserve"> (</w:t>
      </w:r>
      <w:proofErr w:type="spellStart"/>
      <w:r w:rsidR="0072348D">
        <w:rPr>
          <w:rFonts w:ascii="Arial" w:eastAsia="Times New Roman" w:hAnsi="Arial" w:cs="Arial"/>
          <w:b/>
          <w:bCs/>
          <w:sz w:val="24"/>
          <w:szCs w:val="24"/>
          <w:shd w:val="clear" w:color="auto" w:fill="FFFFFF"/>
          <w:lang w:val="en-US" w:eastAsia="el-GR"/>
        </w:rPr>
        <w:t>IgG</w:t>
      </w:r>
      <w:proofErr w:type="spellEnd"/>
      <w:r w:rsidR="0072348D" w:rsidRPr="0072348D">
        <w:rPr>
          <w:rFonts w:ascii="Arial" w:eastAsia="Times New Roman" w:hAnsi="Arial" w:cs="Arial"/>
          <w:b/>
          <w:bCs/>
          <w:sz w:val="24"/>
          <w:szCs w:val="24"/>
          <w:shd w:val="clear" w:color="auto" w:fill="FFFFFF"/>
          <w:lang w:eastAsia="el-GR"/>
        </w:rPr>
        <w:t>)</w:t>
      </w:r>
      <w:r w:rsidRPr="00544A43">
        <w:rPr>
          <w:rFonts w:ascii="Arial" w:eastAsia="Times New Roman" w:hAnsi="Arial" w:cs="Arial"/>
          <w:bCs/>
          <w:sz w:val="24"/>
          <w:szCs w:val="24"/>
          <w:shd w:val="clear" w:color="auto" w:fill="FFFFFF"/>
          <w:lang w:eastAsia="el-GR"/>
        </w:rPr>
        <w:t xml:space="preserve"> είναι η κύρια </w:t>
      </w:r>
      <w:proofErr w:type="spellStart"/>
      <w:r w:rsidRPr="00544A43">
        <w:rPr>
          <w:rFonts w:ascii="Arial" w:eastAsia="Times New Roman" w:hAnsi="Arial" w:cs="Arial"/>
          <w:bCs/>
          <w:sz w:val="24"/>
          <w:szCs w:val="24"/>
          <w:shd w:val="clear" w:color="auto" w:fill="FFFFFF"/>
          <w:lang w:eastAsia="el-GR"/>
        </w:rPr>
        <w:t>ανοσοσφαιρίνη</w:t>
      </w:r>
      <w:proofErr w:type="spellEnd"/>
      <w:r w:rsidRPr="00544A43">
        <w:rPr>
          <w:rFonts w:ascii="Arial" w:eastAsia="Times New Roman" w:hAnsi="Arial" w:cs="Arial"/>
          <w:bCs/>
          <w:sz w:val="24"/>
          <w:szCs w:val="24"/>
          <w:shd w:val="clear" w:color="auto" w:fill="FFFFFF"/>
          <w:lang w:eastAsia="el-GR"/>
        </w:rPr>
        <w:t xml:space="preserve"> που παράγεται από τα πλασματοκύτταρα και αποτελεί το 70-75% των </w:t>
      </w:r>
      <w:proofErr w:type="spellStart"/>
      <w:r w:rsidRPr="00544A43">
        <w:rPr>
          <w:rFonts w:ascii="Arial" w:eastAsia="Times New Roman" w:hAnsi="Arial" w:cs="Arial"/>
          <w:bCs/>
          <w:sz w:val="24"/>
          <w:szCs w:val="24"/>
          <w:shd w:val="clear" w:color="auto" w:fill="FFFFFF"/>
          <w:lang w:eastAsia="el-GR"/>
        </w:rPr>
        <w:t>ανοσοσφαιρινών</w:t>
      </w:r>
      <w:proofErr w:type="spellEnd"/>
      <w:r w:rsidRPr="00544A43">
        <w:rPr>
          <w:rFonts w:ascii="Arial" w:eastAsia="Times New Roman" w:hAnsi="Arial" w:cs="Arial"/>
          <w:bCs/>
          <w:sz w:val="24"/>
          <w:szCs w:val="24"/>
          <w:shd w:val="clear" w:color="auto" w:fill="FFFFFF"/>
          <w:lang w:eastAsia="el-GR"/>
        </w:rPr>
        <w:t xml:space="preserve">. Κύριος ρόλος της είναι η εξουδετέρωση τοξίνων και η καταστροφή ή </w:t>
      </w:r>
      <w:proofErr w:type="spellStart"/>
      <w:r w:rsidRPr="00544A43">
        <w:rPr>
          <w:rFonts w:ascii="Arial" w:eastAsia="Times New Roman" w:hAnsi="Arial" w:cs="Arial"/>
          <w:bCs/>
          <w:sz w:val="24"/>
          <w:szCs w:val="24"/>
          <w:shd w:val="clear" w:color="auto" w:fill="FFFFFF"/>
          <w:lang w:eastAsia="el-GR"/>
        </w:rPr>
        <w:t>απομάκ</w:t>
      </w:r>
      <w:proofErr w:type="spellEnd"/>
      <w:r w:rsidR="00F72D15" w:rsidRPr="00F72D15">
        <w:rPr>
          <w:rFonts w:ascii="Arial" w:eastAsia="Times New Roman" w:hAnsi="Arial" w:cs="Arial"/>
          <w:bCs/>
          <w:sz w:val="24"/>
          <w:szCs w:val="24"/>
          <w:shd w:val="clear" w:color="auto" w:fill="FFFFFF"/>
          <w:lang w:eastAsia="el-GR"/>
        </w:rPr>
        <w:t>-</w:t>
      </w:r>
      <w:proofErr w:type="spellStart"/>
      <w:r w:rsidRPr="00544A43">
        <w:rPr>
          <w:rFonts w:ascii="Arial" w:eastAsia="Times New Roman" w:hAnsi="Arial" w:cs="Arial"/>
          <w:bCs/>
          <w:sz w:val="24"/>
          <w:szCs w:val="24"/>
          <w:shd w:val="clear" w:color="auto" w:fill="FFFFFF"/>
          <w:lang w:eastAsia="el-GR"/>
        </w:rPr>
        <w:t>ρυνση</w:t>
      </w:r>
      <w:proofErr w:type="spellEnd"/>
      <w:r w:rsidRPr="00544A43">
        <w:rPr>
          <w:rFonts w:ascii="Arial" w:eastAsia="Times New Roman" w:hAnsi="Arial" w:cs="Arial"/>
          <w:bCs/>
          <w:sz w:val="24"/>
          <w:szCs w:val="24"/>
          <w:shd w:val="clear" w:color="auto" w:fill="FFFFFF"/>
          <w:lang w:eastAsia="el-GR"/>
        </w:rPr>
        <w:t xml:space="preserve"> λοιμογόνων παραγόντων, μέσω ενεργοποίησης φαγοκυττάρωσης ή αντίδρασης συμπληρώματος, συμβάλλοντας έτσι σημαντικά στην άμυνα του οργανισμού εναντίον των λοιμώξεων. Η </w:t>
      </w:r>
      <w:proofErr w:type="spellStart"/>
      <w:r w:rsidRPr="00544A43">
        <w:rPr>
          <w:rFonts w:ascii="Arial" w:eastAsia="Times New Roman" w:hAnsi="Arial" w:cs="Arial"/>
          <w:bCs/>
          <w:sz w:val="24"/>
          <w:szCs w:val="24"/>
          <w:shd w:val="clear" w:color="auto" w:fill="FFFFFF"/>
          <w:lang w:val="en-US" w:eastAsia="el-GR"/>
        </w:rPr>
        <w:t>IgG</w:t>
      </w:r>
      <w:proofErr w:type="spellEnd"/>
      <w:r w:rsidRPr="00544A43">
        <w:rPr>
          <w:rFonts w:ascii="Arial" w:eastAsia="Times New Roman" w:hAnsi="Arial" w:cs="Arial"/>
          <w:bCs/>
          <w:sz w:val="24"/>
          <w:szCs w:val="24"/>
          <w:shd w:val="clear" w:color="auto" w:fill="FFFFFF"/>
          <w:lang w:eastAsia="el-GR"/>
        </w:rPr>
        <w:t xml:space="preserve"> είναι η μόνη </w:t>
      </w:r>
      <w:proofErr w:type="spellStart"/>
      <w:r w:rsidRPr="00544A43">
        <w:rPr>
          <w:rFonts w:ascii="Arial" w:eastAsia="Times New Roman" w:hAnsi="Arial" w:cs="Arial"/>
          <w:bCs/>
          <w:sz w:val="24"/>
          <w:szCs w:val="24"/>
          <w:shd w:val="clear" w:color="auto" w:fill="FFFFFF"/>
          <w:lang w:eastAsia="el-GR"/>
        </w:rPr>
        <w:t>ανοσοσφαιρίνη</w:t>
      </w:r>
      <w:proofErr w:type="spellEnd"/>
      <w:r w:rsidRPr="00544A43">
        <w:rPr>
          <w:rFonts w:ascii="Arial" w:eastAsia="Times New Roman" w:hAnsi="Arial" w:cs="Arial"/>
          <w:bCs/>
          <w:sz w:val="24"/>
          <w:szCs w:val="24"/>
          <w:shd w:val="clear" w:color="auto" w:fill="FFFFFF"/>
          <w:lang w:eastAsia="el-GR"/>
        </w:rPr>
        <w:t xml:space="preserve"> που διαπερνά τον πλακούντα και συνεπώς παίζει σημαντικό ρόλο και στην άμυνα των νεογνών έναντι των λοιμώξεων. Τα επίπεδά της, όπως προαναφέρθηκε, αυξάνονται αργότερα στην πορεία της νόσου και διατηρούνται για περισσότερο χρονικό διάστημα.</w:t>
      </w:r>
    </w:p>
    <w:p w:rsidR="0056547F" w:rsidRPr="00C25EA8" w:rsidRDefault="0056547F" w:rsidP="00EA627A">
      <w:pPr>
        <w:spacing w:after="0"/>
        <w:jc w:val="both"/>
        <w:rPr>
          <w:rFonts w:ascii="Arial" w:eastAsia="Times New Roman" w:hAnsi="Arial" w:cs="Arial"/>
          <w:bCs/>
          <w:i/>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   Η παρουσία αντισωμάτων </w:t>
      </w:r>
      <w:proofErr w:type="spellStart"/>
      <w:r w:rsidRPr="00544A43">
        <w:rPr>
          <w:rFonts w:ascii="Arial" w:eastAsia="Times New Roman" w:hAnsi="Arial" w:cs="Arial"/>
          <w:bCs/>
          <w:sz w:val="24"/>
          <w:szCs w:val="24"/>
          <w:shd w:val="clear" w:color="auto" w:fill="FFFFFF"/>
          <w:lang w:val="en-US" w:eastAsia="el-GR"/>
        </w:rPr>
        <w:t>IgM</w:t>
      </w:r>
      <w:proofErr w:type="spellEnd"/>
      <w:r w:rsidRPr="00544A43">
        <w:rPr>
          <w:rFonts w:ascii="Arial" w:eastAsia="Times New Roman" w:hAnsi="Arial" w:cs="Arial"/>
          <w:bCs/>
          <w:sz w:val="24"/>
          <w:szCs w:val="24"/>
          <w:shd w:val="clear" w:color="auto" w:fill="FFFFFF"/>
          <w:lang w:eastAsia="el-GR"/>
        </w:rPr>
        <w:t xml:space="preserve"> στο ΕΝΥ υποδηλώνει την συμμετοχή του ΚΝΣ στη λοίμωξη, αφού αυτή η κατηγορία αντισωμάτων φυσιολογικά δεν περνά τον </w:t>
      </w:r>
      <w:proofErr w:type="spellStart"/>
      <w:r w:rsidRPr="00544A43">
        <w:rPr>
          <w:rFonts w:ascii="Arial" w:eastAsia="Times New Roman" w:hAnsi="Arial" w:cs="Arial"/>
          <w:bCs/>
          <w:sz w:val="24"/>
          <w:szCs w:val="24"/>
          <w:shd w:val="clear" w:color="auto" w:fill="FFFFFF"/>
          <w:lang w:eastAsia="el-GR"/>
        </w:rPr>
        <w:t>αιματοεγκεφαλικό</w:t>
      </w:r>
      <w:proofErr w:type="spellEnd"/>
      <w:r w:rsidRPr="00544A43">
        <w:rPr>
          <w:rFonts w:ascii="Arial" w:eastAsia="Times New Roman" w:hAnsi="Arial" w:cs="Arial"/>
          <w:bCs/>
          <w:sz w:val="24"/>
          <w:szCs w:val="24"/>
          <w:shd w:val="clear" w:color="auto" w:fill="FFFFFF"/>
          <w:lang w:eastAsia="el-GR"/>
        </w:rPr>
        <w:t xml:space="preserve"> φραγμό. Η υπερβολική αύξηση του τίτλου των ειδικών αντισωμάτων </w:t>
      </w:r>
      <w:proofErr w:type="spellStart"/>
      <w:r w:rsidRPr="00544A43">
        <w:rPr>
          <w:rFonts w:ascii="Arial" w:eastAsia="Times New Roman" w:hAnsi="Arial" w:cs="Arial"/>
          <w:bCs/>
          <w:sz w:val="24"/>
          <w:szCs w:val="24"/>
          <w:shd w:val="clear" w:color="auto" w:fill="FFFFFF"/>
          <w:lang w:val="en-US" w:eastAsia="el-GR"/>
        </w:rPr>
        <w:t>IgM</w:t>
      </w:r>
      <w:proofErr w:type="spellEnd"/>
      <w:r w:rsidRPr="00544A43">
        <w:rPr>
          <w:rFonts w:ascii="Arial" w:eastAsia="Times New Roman" w:hAnsi="Arial" w:cs="Arial"/>
          <w:bCs/>
          <w:sz w:val="24"/>
          <w:szCs w:val="24"/>
          <w:shd w:val="clear" w:color="auto" w:fill="FFFFFF"/>
          <w:lang w:eastAsia="el-GR"/>
        </w:rPr>
        <w:t xml:space="preserve"> και </w:t>
      </w:r>
      <w:proofErr w:type="spellStart"/>
      <w:r w:rsidRPr="00544A43">
        <w:rPr>
          <w:rFonts w:ascii="Arial" w:eastAsia="Times New Roman" w:hAnsi="Arial" w:cs="Arial"/>
          <w:bCs/>
          <w:sz w:val="24"/>
          <w:szCs w:val="24"/>
          <w:shd w:val="clear" w:color="auto" w:fill="FFFFFF"/>
          <w:lang w:val="en-US" w:eastAsia="el-GR"/>
        </w:rPr>
        <w:t>IgG</w:t>
      </w:r>
      <w:proofErr w:type="spellEnd"/>
      <w:r w:rsidRPr="00544A43">
        <w:rPr>
          <w:rFonts w:ascii="Arial" w:eastAsia="Times New Roman" w:hAnsi="Arial" w:cs="Arial"/>
          <w:bCs/>
          <w:sz w:val="24"/>
          <w:szCs w:val="24"/>
          <w:shd w:val="clear" w:color="auto" w:fill="FFFFFF"/>
          <w:lang w:eastAsia="el-GR"/>
        </w:rPr>
        <w:t xml:space="preserve"> μεταξύ δειγμάτων ορού από την οξεία φάση και την φάση αποδρομής, είναι επίσης δ</w:t>
      </w:r>
      <w:r w:rsidR="000829BA">
        <w:rPr>
          <w:rFonts w:ascii="Arial" w:eastAsia="Times New Roman" w:hAnsi="Arial" w:cs="Arial"/>
          <w:bCs/>
          <w:sz w:val="24"/>
          <w:szCs w:val="24"/>
          <w:shd w:val="clear" w:color="auto" w:fill="FFFFFF"/>
          <w:lang w:eastAsia="el-GR"/>
        </w:rPr>
        <w:t xml:space="preserve">ιαγνωστική της οξείας λοίμωξης </w:t>
      </w:r>
      <w:r w:rsidR="00C25EA8" w:rsidRPr="00C25EA8">
        <w:rPr>
          <w:rFonts w:ascii="Arial" w:eastAsia="Times New Roman" w:hAnsi="Arial" w:cs="Arial"/>
          <w:bCs/>
          <w:i/>
          <w:sz w:val="24"/>
          <w:szCs w:val="24"/>
          <w:shd w:val="clear" w:color="auto" w:fill="FFFFFF"/>
          <w:lang w:eastAsia="el-GR"/>
        </w:rPr>
        <w:t>(</w:t>
      </w:r>
      <w:proofErr w:type="spellStart"/>
      <w:r w:rsidR="000829BA">
        <w:rPr>
          <w:rFonts w:ascii="Arial" w:hAnsi="Arial" w:cs="Arial"/>
          <w:i/>
          <w:sz w:val="24"/>
          <w:szCs w:val="24"/>
        </w:rPr>
        <w:t>Γερμενής</w:t>
      </w:r>
      <w:proofErr w:type="spellEnd"/>
      <w:r w:rsidR="004627DD">
        <w:rPr>
          <w:rFonts w:ascii="Arial" w:hAnsi="Arial" w:cs="Arial"/>
          <w:i/>
          <w:sz w:val="24"/>
          <w:szCs w:val="24"/>
        </w:rPr>
        <w:t>,</w:t>
      </w:r>
      <w:r w:rsidR="00C25EA8" w:rsidRPr="00C25EA8">
        <w:rPr>
          <w:rFonts w:ascii="Arial" w:hAnsi="Arial" w:cs="Arial"/>
          <w:i/>
          <w:sz w:val="24"/>
          <w:szCs w:val="24"/>
        </w:rPr>
        <w:t xml:space="preserve"> 2000)</w:t>
      </w:r>
      <w:r w:rsidR="000829BA">
        <w:rPr>
          <w:rFonts w:ascii="Arial" w:hAnsi="Arial" w:cs="Arial"/>
          <w:i/>
          <w:sz w:val="24"/>
          <w:szCs w:val="24"/>
        </w:rPr>
        <w:t>.</w:t>
      </w:r>
    </w:p>
    <w:p w:rsidR="0056547F" w:rsidRPr="00C12908" w:rsidRDefault="0056547F" w:rsidP="00EA627A">
      <w:pPr>
        <w:spacing w:after="0"/>
        <w:jc w:val="both"/>
        <w:rPr>
          <w:rFonts w:ascii="Arial" w:eastAsia="Times New Roman" w:hAnsi="Arial" w:cs="Arial"/>
          <w:b/>
          <w:bCs/>
          <w:sz w:val="24"/>
          <w:szCs w:val="24"/>
          <w:shd w:val="clear" w:color="auto" w:fill="FFFFFF"/>
          <w:lang w:eastAsia="el-GR"/>
        </w:rPr>
      </w:pPr>
    </w:p>
    <w:p w:rsidR="000829BA" w:rsidRPr="00F143F3" w:rsidRDefault="0056547F" w:rsidP="00F143F3">
      <w:pPr>
        <w:pStyle w:val="2"/>
        <w:rPr>
          <w:rFonts w:eastAsia="Times New Roman"/>
          <w:color w:val="auto"/>
          <w:shd w:val="clear" w:color="auto" w:fill="FFFFFF"/>
          <w:lang w:val="en-US" w:eastAsia="el-GR"/>
        </w:rPr>
      </w:pPr>
      <w:bookmarkStart w:id="33" w:name="_Toc370759376"/>
      <w:r w:rsidRPr="00F143F3">
        <w:rPr>
          <w:rFonts w:eastAsia="Times New Roman"/>
          <w:color w:val="auto"/>
          <w:shd w:val="clear" w:color="auto" w:fill="FFFFFF"/>
          <w:lang w:eastAsia="el-GR"/>
        </w:rPr>
        <w:t>Β</w:t>
      </w:r>
      <w:r w:rsidRPr="00F143F3">
        <w:rPr>
          <w:rFonts w:eastAsia="Times New Roman"/>
          <w:color w:val="auto"/>
          <w:shd w:val="clear" w:color="auto" w:fill="FFFFFF"/>
          <w:lang w:val="en-US" w:eastAsia="el-GR"/>
        </w:rPr>
        <w:t xml:space="preserve">7.5.1 </w:t>
      </w:r>
      <w:r w:rsidR="00A47745" w:rsidRPr="00F143F3">
        <w:rPr>
          <w:rFonts w:eastAsia="Times New Roman"/>
          <w:color w:val="auto"/>
          <w:shd w:val="clear" w:color="auto" w:fill="FFFFFF"/>
          <w:lang w:val="en-US" w:eastAsia="el-GR"/>
        </w:rPr>
        <w:t>ELISA (</w:t>
      </w:r>
      <w:r w:rsidR="000829BA" w:rsidRPr="00F143F3">
        <w:rPr>
          <w:rFonts w:eastAsia="Times New Roman"/>
          <w:color w:val="auto"/>
          <w:shd w:val="clear" w:color="auto" w:fill="FFFFFF"/>
          <w:lang w:val="en-US" w:eastAsia="el-GR"/>
        </w:rPr>
        <w:t>ENZ</w:t>
      </w:r>
      <w:r w:rsidR="00A47745" w:rsidRPr="00F143F3">
        <w:rPr>
          <w:rFonts w:eastAsia="Times New Roman"/>
          <w:color w:val="auto"/>
          <w:shd w:val="clear" w:color="auto" w:fill="FFFFFF"/>
          <w:lang w:val="en-US" w:eastAsia="el-GR"/>
        </w:rPr>
        <w:t>YME LINKED IMMUNOSORBENT ASSAY)</w:t>
      </w:r>
      <w:bookmarkEnd w:id="33"/>
    </w:p>
    <w:p w:rsidR="0056547F" w:rsidRPr="00C12908" w:rsidRDefault="0056547F" w:rsidP="00EA627A">
      <w:pPr>
        <w:spacing w:after="0"/>
        <w:jc w:val="both"/>
        <w:rPr>
          <w:rFonts w:ascii="Arial" w:eastAsia="Times New Roman" w:hAnsi="Arial" w:cs="Arial"/>
          <w:bCs/>
          <w:i/>
          <w:sz w:val="24"/>
          <w:szCs w:val="24"/>
          <w:u w:val="single"/>
          <w:shd w:val="clear" w:color="auto" w:fill="FFFFFF"/>
          <w:lang w:eastAsia="el-GR"/>
        </w:rPr>
      </w:pPr>
      <w:r w:rsidRPr="00A47745">
        <w:rPr>
          <w:rFonts w:ascii="Arial" w:eastAsia="Times New Roman" w:hAnsi="Arial" w:cs="Arial"/>
          <w:bCs/>
          <w:sz w:val="24"/>
          <w:szCs w:val="24"/>
          <w:shd w:val="clear" w:color="auto" w:fill="FFFFFF"/>
          <w:lang w:val="en-US" w:eastAsia="el-GR"/>
        </w:rPr>
        <w:t xml:space="preserve">   </w:t>
      </w:r>
      <w:r w:rsidRPr="00544A43">
        <w:rPr>
          <w:rFonts w:ascii="Arial" w:eastAsia="Times New Roman" w:hAnsi="Arial" w:cs="Arial"/>
          <w:bCs/>
          <w:sz w:val="24"/>
          <w:szCs w:val="24"/>
          <w:shd w:val="clear" w:color="auto" w:fill="FFFFFF"/>
          <w:lang w:eastAsia="el-GR"/>
        </w:rPr>
        <w:t xml:space="preserve">Πριν από την ανάπτυξη της </w:t>
      </w:r>
      <w:r w:rsidRPr="00544A43">
        <w:rPr>
          <w:rFonts w:ascii="Arial" w:eastAsia="Times New Roman" w:hAnsi="Arial" w:cs="Arial"/>
          <w:bCs/>
          <w:sz w:val="24"/>
          <w:szCs w:val="24"/>
          <w:shd w:val="clear" w:color="auto" w:fill="FFFFFF"/>
          <w:lang w:val="en-US" w:eastAsia="el-GR"/>
        </w:rPr>
        <w:t>ELISA</w:t>
      </w:r>
      <w:r w:rsidRPr="00544A43">
        <w:rPr>
          <w:rFonts w:ascii="Arial" w:eastAsia="Times New Roman" w:hAnsi="Arial" w:cs="Arial"/>
          <w:bCs/>
          <w:sz w:val="24"/>
          <w:szCs w:val="24"/>
          <w:shd w:val="clear" w:color="auto" w:fill="FFFFFF"/>
          <w:lang w:eastAsia="el-GR"/>
        </w:rPr>
        <w:t xml:space="preserve">, η μόνη επιλογή για την διεξαγωγή μιας </w:t>
      </w:r>
      <w:proofErr w:type="spellStart"/>
      <w:r w:rsidRPr="00544A43">
        <w:rPr>
          <w:rFonts w:ascii="Arial" w:eastAsia="Times New Roman" w:hAnsi="Arial" w:cs="Arial"/>
          <w:bCs/>
          <w:sz w:val="24"/>
          <w:szCs w:val="24"/>
          <w:shd w:val="clear" w:color="auto" w:fill="FFFFFF"/>
          <w:lang w:eastAsia="el-GR"/>
        </w:rPr>
        <w:t>ανοσοανιχνεύσεως</w:t>
      </w:r>
      <w:proofErr w:type="spellEnd"/>
      <w:r w:rsidRPr="00544A43">
        <w:rPr>
          <w:rFonts w:ascii="Arial" w:eastAsia="Times New Roman" w:hAnsi="Arial" w:cs="Arial"/>
          <w:bCs/>
          <w:sz w:val="24"/>
          <w:szCs w:val="24"/>
          <w:shd w:val="clear" w:color="auto" w:fill="FFFFFF"/>
          <w:lang w:eastAsia="el-GR"/>
        </w:rPr>
        <w:t xml:space="preserve"> ήταν με </w:t>
      </w:r>
      <w:proofErr w:type="spellStart"/>
      <w:r w:rsidRPr="00544A43">
        <w:rPr>
          <w:rFonts w:ascii="Arial" w:eastAsia="Times New Roman" w:hAnsi="Arial" w:cs="Arial"/>
          <w:bCs/>
          <w:sz w:val="24"/>
          <w:szCs w:val="24"/>
          <w:shd w:val="clear" w:color="auto" w:fill="FFFFFF"/>
          <w:lang w:eastAsia="el-GR"/>
        </w:rPr>
        <w:t>ραδιοανοσοδοκιμασία</w:t>
      </w:r>
      <w:proofErr w:type="spellEnd"/>
      <w:r w:rsidRPr="00544A43">
        <w:rPr>
          <w:rFonts w:ascii="Arial" w:eastAsia="Times New Roman" w:hAnsi="Arial" w:cs="Arial"/>
          <w:bCs/>
          <w:sz w:val="24"/>
          <w:szCs w:val="24"/>
          <w:shd w:val="clear" w:color="auto" w:fill="FFFFFF"/>
          <w:lang w:eastAsia="el-GR"/>
        </w:rPr>
        <w:t xml:space="preserve">, μια τεχνική που χρησιμοποιεί ραδιενεργά </w:t>
      </w:r>
      <w:proofErr w:type="spellStart"/>
      <w:r w:rsidRPr="00544A43">
        <w:rPr>
          <w:rFonts w:ascii="Arial" w:eastAsia="Times New Roman" w:hAnsi="Arial" w:cs="Arial"/>
          <w:bCs/>
          <w:sz w:val="24"/>
          <w:szCs w:val="24"/>
          <w:shd w:val="clear" w:color="auto" w:fill="FFFFFF"/>
          <w:lang w:eastAsia="el-GR"/>
        </w:rPr>
        <w:t>σημασμένο</w:t>
      </w:r>
      <w:proofErr w:type="spellEnd"/>
      <w:r w:rsidRPr="00544A43">
        <w:rPr>
          <w:rFonts w:ascii="Arial" w:eastAsia="Times New Roman" w:hAnsi="Arial" w:cs="Arial"/>
          <w:bCs/>
          <w:sz w:val="24"/>
          <w:szCs w:val="24"/>
          <w:shd w:val="clear" w:color="auto" w:fill="FFFFFF"/>
          <w:lang w:eastAsia="el-GR"/>
        </w:rPr>
        <w:t xml:space="preserve"> αντιγόνο ή αντίσωμα. Κατά την </w:t>
      </w:r>
      <w:proofErr w:type="spellStart"/>
      <w:r w:rsidRPr="00544A43">
        <w:rPr>
          <w:rFonts w:ascii="Arial" w:eastAsia="Times New Roman" w:hAnsi="Arial" w:cs="Arial"/>
          <w:bCs/>
          <w:sz w:val="24"/>
          <w:szCs w:val="24"/>
          <w:shd w:val="clear" w:color="auto" w:fill="FFFFFF"/>
          <w:lang w:eastAsia="el-GR"/>
        </w:rPr>
        <w:t>ραδιοανοσοδοκιμασία</w:t>
      </w:r>
      <w:proofErr w:type="spellEnd"/>
      <w:r w:rsidRPr="00544A43">
        <w:rPr>
          <w:rFonts w:ascii="Arial" w:eastAsia="Times New Roman" w:hAnsi="Arial" w:cs="Arial"/>
          <w:bCs/>
          <w:sz w:val="24"/>
          <w:szCs w:val="24"/>
          <w:shd w:val="clear" w:color="auto" w:fill="FFFFFF"/>
          <w:lang w:eastAsia="el-GR"/>
        </w:rPr>
        <w:t xml:space="preserve">, η ραδιενέργεια παρέχει σήμα, το οποίο υποδεικνύει αν ένα συγκεκριμένο αντιγόνο ή αντίσωμα είναι παρόν στο δείγμα προς εξέταση. Μια τέτοια μέθοδος είναι η </w:t>
      </w:r>
      <w:r w:rsidRPr="00544A43">
        <w:rPr>
          <w:rFonts w:ascii="Arial" w:eastAsia="Times New Roman" w:hAnsi="Arial" w:cs="Arial"/>
          <w:bCs/>
          <w:sz w:val="24"/>
          <w:szCs w:val="24"/>
          <w:shd w:val="clear" w:color="auto" w:fill="FFFFFF"/>
          <w:lang w:val="en-US" w:eastAsia="el-GR"/>
        </w:rPr>
        <w:t>RIA</w:t>
      </w:r>
      <w:r w:rsidRPr="00544A43">
        <w:rPr>
          <w:rFonts w:ascii="Arial" w:eastAsia="Times New Roman" w:hAnsi="Arial" w:cs="Arial"/>
          <w:bCs/>
          <w:sz w:val="24"/>
          <w:szCs w:val="24"/>
          <w:shd w:val="clear" w:color="auto" w:fill="FFFFFF"/>
          <w:lang w:eastAsia="el-GR"/>
        </w:rPr>
        <w:t xml:space="preserve"> (</w:t>
      </w:r>
      <w:r w:rsidRPr="00544A43">
        <w:rPr>
          <w:rFonts w:ascii="Arial" w:eastAsia="Times New Roman" w:hAnsi="Arial" w:cs="Arial"/>
          <w:bCs/>
          <w:sz w:val="24"/>
          <w:szCs w:val="24"/>
          <w:shd w:val="clear" w:color="auto" w:fill="FFFFFF"/>
          <w:lang w:val="en-US" w:eastAsia="el-GR"/>
        </w:rPr>
        <w:t>radioimmunoassay</w:t>
      </w:r>
      <w:r w:rsidRPr="00544A43">
        <w:rPr>
          <w:rFonts w:ascii="Arial" w:eastAsia="Times New Roman" w:hAnsi="Arial" w:cs="Arial"/>
          <w:bCs/>
          <w:sz w:val="24"/>
          <w:szCs w:val="24"/>
          <w:shd w:val="clear" w:color="auto" w:fill="FFFFFF"/>
          <w:lang w:eastAsia="el-GR"/>
        </w:rPr>
        <w:t xml:space="preserve">), όπου βασίζεται στην αρχή μεθόδου της </w:t>
      </w:r>
      <w:r w:rsidRPr="00544A43">
        <w:rPr>
          <w:rFonts w:ascii="Arial" w:eastAsia="Times New Roman" w:hAnsi="Arial" w:cs="Arial"/>
          <w:bCs/>
          <w:sz w:val="24"/>
          <w:szCs w:val="24"/>
          <w:shd w:val="clear" w:color="auto" w:fill="FFFFFF"/>
          <w:lang w:val="en-US" w:eastAsia="el-GR"/>
        </w:rPr>
        <w:t>ELISA</w:t>
      </w:r>
      <w:r w:rsidRPr="00544A43">
        <w:rPr>
          <w:rFonts w:ascii="Arial" w:eastAsia="Times New Roman" w:hAnsi="Arial" w:cs="Arial"/>
          <w:bCs/>
          <w:sz w:val="24"/>
          <w:szCs w:val="24"/>
          <w:shd w:val="clear" w:color="auto" w:fill="FFFFFF"/>
          <w:lang w:eastAsia="el-GR"/>
        </w:rPr>
        <w:t xml:space="preserve"> με τη διαφορά ότι η σήμανση γίνεται με ραδιενεργό ισότοπο και η θετική αντίδραση μετράται με τη ραδιενεργό </w:t>
      </w:r>
      <w:r w:rsidRPr="00544A43">
        <w:rPr>
          <w:rFonts w:ascii="Arial" w:eastAsia="Times New Roman" w:hAnsi="Arial" w:cs="Arial"/>
          <w:bCs/>
          <w:sz w:val="24"/>
          <w:szCs w:val="24"/>
          <w:shd w:val="clear" w:color="auto" w:fill="FFFFFF"/>
          <w:lang w:eastAsia="el-GR"/>
        </w:rPr>
        <w:lastRenderedPageBreak/>
        <w:t xml:space="preserve">εκπομπή μέσω γ-μετρητή. Επειδή η ραδιενέργεια αποτελεί απειλή για την υγεία, αναζητήθηκε μια ασφαλέστερη εναλλακτική λύση, την οποία έκανε πράξη η </w:t>
      </w:r>
      <w:r w:rsidRPr="00544A43">
        <w:rPr>
          <w:rFonts w:ascii="Arial" w:eastAsia="Times New Roman" w:hAnsi="Arial" w:cs="Arial"/>
          <w:bCs/>
          <w:sz w:val="24"/>
          <w:szCs w:val="24"/>
          <w:shd w:val="clear" w:color="auto" w:fill="FFFFFF"/>
          <w:lang w:val="en-US" w:eastAsia="el-GR"/>
        </w:rPr>
        <w:t>ELISA</w:t>
      </w:r>
      <w:r w:rsidR="00C25EA8">
        <w:rPr>
          <w:rFonts w:ascii="Arial" w:eastAsia="Times New Roman" w:hAnsi="Arial" w:cs="Arial"/>
          <w:bCs/>
          <w:i/>
          <w:sz w:val="24"/>
          <w:szCs w:val="24"/>
          <w:shd w:val="clear" w:color="auto" w:fill="FFFFFF"/>
          <w:lang w:eastAsia="el-GR"/>
        </w:rPr>
        <w:t xml:space="preserve">. </w:t>
      </w:r>
    </w:p>
    <w:p w:rsidR="0056547F" w:rsidRPr="00544A43" w:rsidRDefault="0056547F" w:rsidP="00EA627A">
      <w:pPr>
        <w:spacing w:after="0"/>
        <w:jc w:val="both"/>
        <w:rPr>
          <w:rFonts w:ascii="Arial" w:eastAsia="Times New Roman" w:hAnsi="Arial" w:cs="Arial"/>
          <w:bCs/>
          <w:i/>
          <w:sz w:val="24"/>
          <w:szCs w:val="24"/>
          <w:u w:val="single"/>
          <w:shd w:val="clear" w:color="auto" w:fill="FFFFFF"/>
          <w:lang w:eastAsia="el-GR"/>
        </w:rPr>
      </w:pPr>
    </w:p>
    <w:p w:rsidR="0056547F" w:rsidRPr="00544A43" w:rsidRDefault="0056547F" w:rsidP="00EA627A">
      <w:pPr>
        <w:spacing w:after="0"/>
        <w:jc w:val="both"/>
        <w:rPr>
          <w:rFonts w:ascii="Arial" w:eastAsia="Times New Roman" w:hAnsi="Arial" w:cs="Arial"/>
          <w:bCs/>
          <w:i/>
          <w:sz w:val="24"/>
          <w:szCs w:val="24"/>
          <w:u w:val="single"/>
          <w:shd w:val="clear" w:color="auto" w:fill="FFFFFF"/>
          <w:lang w:eastAsia="el-GR"/>
        </w:rPr>
      </w:pPr>
      <w:r w:rsidRPr="00544A43">
        <w:rPr>
          <w:rFonts w:ascii="Arial" w:eastAsia="Times New Roman" w:hAnsi="Arial" w:cs="Arial"/>
          <w:bCs/>
          <w:i/>
          <w:sz w:val="24"/>
          <w:szCs w:val="24"/>
          <w:u w:val="single"/>
          <w:shd w:val="clear" w:color="auto" w:fill="FFFFFF"/>
          <w:lang w:eastAsia="el-GR"/>
        </w:rPr>
        <w:t xml:space="preserve">Αρχή μεθόδου </w:t>
      </w:r>
      <w:r w:rsidRPr="00544A43">
        <w:rPr>
          <w:rFonts w:ascii="Arial" w:eastAsia="Times New Roman" w:hAnsi="Arial" w:cs="Arial"/>
          <w:bCs/>
          <w:i/>
          <w:sz w:val="24"/>
          <w:szCs w:val="24"/>
          <w:u w:val="single"/>
          <w:shd w:val="clear" w:color="auto" w:fill="FFFFFF"/>
          <w:lang w:val="en-US" w:eastAsia="el-GR"/>
        </w:rPr>
        <w:t>ELISA</w:t>
      </w:r>
    </w:p>
    <w:p w:rsidR="0056547F" w:rsidRPr="00544A43" w:rsidRDefault="0056547F" w:rsidP="00EA627A">
      <w:pPr>
        <w:spacing w:after="0"/>
        <w:jc w:val="both"/>
        <w:rPr>
          <w:rFonts w:ascii="Arial" w:eastAsia="Times New Roman" w:hAnsi="Arial" w:cs="Arial"/>
          <w:bCs/>
          <w:i/>
          <w:sz w:val="24"/>
          <w:szCs w:val="24"/>
          <w:u w:val="single"/>
          <w:shd w:val="clear" w:color="auto" w:fill="FFFFFF"/>
          <w:lang w:eastAsia="el-GR"/>
        </w:rPr>
      </w:pP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   </w:t>
      </w:r>
      <w:r w:rsidR="000829BA">
        <w:rPr>
          <w:rFonts w:ascii="Arial" w:eastAsia="Times New Roman" w:hAnsi="Arial" w:cs="Arial"/>
          <w:bCs/>
          <w:sz w:val="24"/>
          <w:szCs w:val="24"/>
          <w:shd w:val="clear" w:color="auto" w:fill="FFFFFF"/>
          <w:lang w:eastAsia="el-GR"/>
        </w:rPr>
        <w:t>Η</w:t>
      </w:r>
      <w:r w:rsidRPr="00544A43">
        <w:rPr>
          <w:rFonts w:ascii="Arial" w:eastAsia="Times New Roman" w:hAnsi="Arial" w:cs="Arial"/>
          <w:bCs/>
          <w:sz w:val="24"/>
          <w:szCs w:val="24"/>
          <w:shd w:val="clear" w:color="auto" w:fill="FFFFFF"/>
          <w:lang w:eastAsia="el-GR"/>
        </w:rPr>
        <w:t xml:space="preserve"> </w:t>
      </w:r>
      <w:r w:rsidRPr="00544A43">
        <w:rPr>
          <w:rFonts w:ascii="Arial" w:eastAsia="Times New Roman" w:hAnsi="Arial" w:cs="Arial"/>
          <w:bCs/>
          <w:sz w:val="24"/>
          <w:szCs w:val="24"/>
          <w:shd w:val="clear" w:color="auto" w:fill="FFFFFF"/>
          <w:lang w:val="en-US" w:eastAsia="el-GR"/>
        </w:rPr>
        <w:t>ELISA</w:t>
      </w:r>
      <w:r w:rsidRPr="00544A43">
        <w:rPr>
          <w:rFonts w:ascii="Arial" w:eastAsia="Times New Roman" w:hAnsi="Arial" w:cs="Arial"/>
          <w:bCs/>
          <w:sz w:val="24"/>
          <w:szCs w:val="24"/>
          <w:shd w:val="clear" w:color="auto" w:fill="FFFFFF"/>
          <w:lang w:eastAsia="el-GR"/>
        </w:rPr>
        <w:t xml:space="preserve"> διαχωρίζει κάποιο αντιγόνο από το μείγμα της αντίδρασης, με προσρόφηση και ακινητοποίησή του πάνω σε μια στερεά φάση, με φυσικούς τρόπους. Το υγρό δείγμα ακινητοποιείται πάνω σε αυτή τη σταθερή στερεά επιφάνεια (συνήθως σε πλάκα </w:t>
      </w:r>
      <w:proofErr w:type="spellStart"/>
      <w:r w:rsidRPr="00544A43">
        <w:rPr>
          <w:rFonts w:ascii="Arial" w:eastAsia="Times New Roman" w:hAnsi="Arial" w:cs="Arial"/>
          <w:bCs/>
          <w:sz w:val="24"/>
          <w:szCs w:val="24"/>
          <w:shd w:val="clear" w:color="auto" w:fill="FFFFFF"/>
          <w:lang w:eastAsia="el-GR"/>
        </w:rPr>
        <w:t>μικροτιτλοδότησης</w:t>
      </w:r>
      <w:proofErr w:type="spellEnd"/>
      <w:r w:rsidRPr="00544A43">
        <w:rPr>
          <w:rFonts w:ascii="Arial" w:eastAsia="Times New Roman" w:hAnsi="Arial" w:cs="Arial"/>
          <w:bCs/>
          <w:sz w:val="24"/>
          <w:szCs w:val="24"/>
          <w:shd w:val="clear" w:color="auto" w:fill="FFFFFF"/>
          <w:lang w:eastAsia="el-GR"/>
        </w:rPr>
        <w:t xml:space="preserve"> από πολυστερίνη) και ακολουθεί διαδοχική προσθήκη πολλαπλών υγρών αντιδραστηρίων, επώαση και πλύση ακολουθούμενη από κάποια οπτική αλλαγή (π.χ. αλλαγή του χρώματος λόγω μιας </w:t>
      </w:r>
      <w:proofErr w:type="spellStart"/>
      <w:r w:rsidRPr="00544A43">
        <w:rPr>
          <w:rFonts w:ascii="Arial" w:eastAsia="Times New Roman" w:hAnsi="Arial" w:cs="Arial"/>
          <w:bCs/>
          <w:sz w:val="24"/>
          <w:szCs w:val="24"/>
          <w:shd w:val="clear" w:color="auto" w:fill="FFFFFF"/>
          <w:lang w:eastAsia="el-GR"/>
        </w:rPr>
        <w:t>ενζυμικής</w:t>
      </w:r>
      <w:proofErr w:type="spellEnd"/>
      <w:r w:rsidRPr="00544A43">
        <w:rPr>
          <w:rFonts w:ascii="Arial" w:eastAsia="Times New Roman" w:hAnsi="Arial" w:cs="Arial"/>
          <w:bCs/>
          <w:sz w:val="24"/>
          <w:szCs w:val="24"/>
          <w:shd w:val="clear" w:color="auto" w:fill="FFFFFF"/>
          <w:lang w:eastAsia="el-GR"/>
        </w:rPr>
        <w:t xml:space="preserve"> αντίδρασης).</w:t>
      </w: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   Ανάμεσα σε κάθε βήμα, η πλάκα </w:t>
      </w:r>
      <w:proofErr w:type="spellStart"/>
      <w:r w:rsidRPr="00544A43">
        <w:rPr>
          <w:rFonts w:ascii="Arial" w:eastAsia="Times New Roman" w:hAnsi="Arial" w:cs="Arial"/>
          <w:bCs/>
          <w:sz w:val="24"/>
          <w:szCs w:val="24"/>
          <w:shd w:val="clear" w:color="auto" w:fill="FFFFFF"/>
          <w:lang w:eastAsia="el-GR"/>
        </w:rPr>
        <w:t>μικροτιτλοδότησης</w:t>
      </w:r>
      <w:proofErr w:type="spellEnd"/>
      <w:r w:rsidRPr="00544A43">
        <w:rPr>
          <w:rFonts w:ascii="Arial" w:eastAsia="Times New Roman" w:hAnsi="Arial" w:cs="Arial"/>
          <w:bCs/>
          <w:sz w:val="24"/>
          <w:szCs w:val="24"/>
          <w:shd w:val="clear" w:color="auto" w:fill="FFFFFF"/>
          <w:lang w:eastAsia="el-GR"/>
        </w:rPr>
        <w:t xml:space="preserve"> συνήθως πλένεται με ήπιο διάλυμα απορρυπαντικού (</w:t>
      </w:r>
      <w:r w:rsidRPr="00544A43">
        <w:rPr>
          <w:rFonts w:ascii="Arial" w:eastAsia="Times New Roman" w:hAnsi="Arial" w:cs="Arial"/>
          <w:bCs/>
          <w:sz w:val="24"/>
          <w:szCs w:val="24"/>
          <w:shd w:val="clear" w:color="auto" w:fill="FFFFFF"/>
          <w:lang w:val="en-US" w:eastAsia="el-GR"/>
        </w:rPr>
        <w:t>washing</w:t>
      </w:r>
      <w:r w:rsidRPr="00544A43">
        <w:rPr>
          <w:rFonts w:ascii="Arial" w:eastAsia="Times New Roman" w:hAnsi="Arial" w:cs="Arial"/>
          <w:bCs/>
          <w:sz w:val="24"/>
          <w:szCs w:val="24"/>
          <w:shd w:val="clear" w:color="auto" w:fill="FFFFFF"/>
          <w:lang w:eastAsia="el-GR"/>
        </w:rPr>
        <w:t xml:space="preserve"> </w:t>
      </w:r>
      <w:r w:rsidRPr="00544A43">
        <w:rPr>
          <w:rFonts w:ascii="Arial" w:eastAsia="Times New Roman" w:hAnsi="Arial" w:cs="Arial"/>
          <w:bCs/>
          <w:sz w:val="24"/>
          <w:szCs w:val="24"/>
          <w:shd w:val="clear" w:color="auto" w:fill="FFFFFF"/>
          <w:lang w:val="en-US" w:eastAsia="el-GR"/>
        </w:rPr>
        <w:t>buffer</w:t>
      </w:r>
      <w:r w:rsidRPr="00544A43">
        <w:rPr>
          <w:rFonts w:ascii="Arial" w:eastAsia="Times New Roman" w:hAnsi="Arial" w:cs="Arial"/>
          <w:bCs/>
          <w:sz w:val="24"/>
          <w:szCs w:val="24"/>
          <w:shd w:val="clear" w:color="auto" w:fill="FFFFFF"/>
          <w:lang w:eastAsia="el-GR"/>
        </w:rPr>
        <w:t xml:space="preserve">) για την απομάκρυνση τυχόν πρωτεϊνών ή αντισωμάτων που δεν είναι ειδικά δεσμευμένα. Μετά το τελικό στάδιο πλύσης, στην πλάκα προστίθεται ένα </w:t>
      </w:r>
      <w:proofErr w:type="spellStart"/>
      <w:r w:rsidRPr="00544A43">
        <w:rPr>
          <w:rFonts w:ascii="Arial" w:eastAsia="Times New Roman" w:hAnsi="Arial" w:cs="Arial"/>
          <w:bCs/>
          <w:sz w:val="24"/>
          <w:szCs w:val="24"/>
          <w:shd w:val="clear" w:color="auto" w:fill="FFFFFF"/>
          <w:lang w:eastAsia="el-GR"/>
        </w:rPr>
        <w:t>ενζυμικό</w:t>
      </w:r>
      <w:proofErr w:type="spellEnd"/>
      <w:r w:rsidRPr="00544A43">
        <w:rPr>
          <w:rFonts w:ascii="Arial" w:eastAsia="Times New Roman" w:hAnsi="Arial" w:cs="Arial"/>
          <w:bCs/>
          <w:sz w:val="24"/>
          <w:szCs w:val="24"/>
          <w:shd w:val="clear" w:color="auto" w:fill="FFFFFF"/>
          <w:lang w:eastAsia="el-GR"/>
        </w:rPr>
        <w:t xml:space="preserve"> υπόστρωμα όπου θα παράγει ορατό σήμα, το οποίο αποδεικνύει την ποσότητα του αντιγόνου στο δείγμα.</w:t>
      </w: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   Η ποιοτική ανάλυση συνήθως γίνεται με βάση την ανίχνευση της έντασης του μεταδιδόμενου φωτός με φωτομετρία, όπου περιλαμβάνει τον ποσοτικό προσδιορισμό της μετάδοσης κάποιου συγκεκριμένου μήκους κύματος του φωτός που εκπέμπεται από το υγρό. Η ευαισθησία της ανίχνευσης εξαρτάται από την ενίσχυση του σήματος κατά την διάρκεια των αντιδράσεων. Δεδομένου ότι οι </w:t>
      </w:r>
      <w:proofErr w:type="spellStart"/>
      <w:r w:rsidRPr="00544A43">
        <w:rPr>
          <w:rFonts w:ascii="Arial" w:eastAsia="Times New Roman" w:hAnsi="Arial" w:cs="Arial"/>
          <w:bCs/>
          <w:sz w:val="24"/>
          <w:szCs w:val="24"/>
          <w:shd w:val="clear" w:color="auto" w:fill="FFFFFF"/>
          <w:lang w:eastAsia="el-GR"/>
        </w:rPr>
        <w:t>ενζυμικές</w:t>
      </w:r>
      <w:proofErr w:type="spellEnd"/>
      <w:r w:rsidRPr="00544A43">
        <w:rPr>
          <w:rFonts w:ascii="Arial" w:eastAsia="Times New Roman" w:hAnsi="Arial" w:cs="Arial"/>
          <w:bCs/>
          <w:sz w:val="24"/>
          <w:szCs w:val="24"/>
          <w:shd w:val="clear" w:color="auto" w:fill="FFFFFF"/>
          <w:lang w:eastAsia="el-GR"/>
        </w:rPr>
        <w:t xml:space="preserve"> αντιδράσεις είναι γνωστές για τις πολύ καλές διαδικασίες ενισχύσεως, το σήμα που παράγεται από τα ένζυμα που συνδέονται με τα αντιδραστήρια ανίχνευσης σε σταθερές αναλογίες, επιτρέπει την ακριβή </w:t>
      </w:r>
      <w:r w:rsidR="00E9666B">
        <w:rPr>
          <w:rFonts w:ascii="Arial" w:eastAsia="Times New Roman" w:hAnsi="Arial" w:cs="Arial"/>
          <w:bCs/>
          <w:sz w:val="24"/>
          <w:szCs w:val="24"/>
          <w:shd w:val="clear" w:color="auto" w:fill="FFFFFF"/>
          <w:lang w:eastAsia="el-GR"/>
        </w:rPr>
        <w:t>ποσοτικοποίηση</w:t>
      </w:r>
      <w:r w:rsidRPr="00544A43">
        <w:rPr>
          <w:rFonts w:ascii="Arial" w:eastAsia="Times New Roman" w:hAnsi="Arial" w:cs="Arial"/>
          <w:bCs/>
          <w:sz w:val="24"/>
          <w:szCs w:val="24"/>
          <w:shd w:val="clear" w:color="auto" w:fill="FFFFFF"/>
          <w:lang w:eastAsia="el-GR"/>
        </w:rPr>
        <w:t xml:space="preserve"> του.</w:t>
      </w:r>
    </w:p>
    <w:p w:rsidR="001B26C3" w:rsidRPr="000829BA" w:rsidRDefault="0056547F" w:rsidP="00EA627A">
      <w:pPr>
        <w:spacing w:after="0"/>
        <w:jc w:val="both"/>
        <w:rPr>
          <w:rFonts w:ascii="Arial" w:eastAsia="Times New Roman" w:hAnsi="Arial" w:cs="Arial"/>
          <w:bCs/>
          <w:i/>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   Η </w:t>
      </w:r>
      <w:r w:rsidRPr="00544A43">
        <w:rPr>
          <w:rFonts w:ascii="Arial" w:eastAsia="Times New Roman" w:hAnsi="Arial" w:cs="Arial"/>
          <w:bCs/>
          <w:sz w:val="24"/>
          <w:szCs w:val="24"/>
          <w:shd w:val="clear" w:color="auto" w:fill="FFFFFF"/>
          <w:lang w:val="en-US" w:eastAsia="el-GR"/>
        </w:rPr>
        <w:t>ELISA</w:t>
      </w:r>
      <w:r w:rsidRPr="00544A43">
        <w:rPr>
          <w:rFonts w:ascii="Arial" w:eastAsia="Times New Roman" w:hAnsi="Arial" w:cs="Arial"/>
          <w:bCs/>
          <w:sz w:val="24"/>
          <w:szCs w:val="24"/>
          <w:shd w:val="clear" w:color="auto" w:fill="FFFFFF"/>
          <w:lang w:eastAsia="el-GR"/>
        </w:rPr>
        <w:t xml:space="preserve"> μπορεί να είναι ποιοτική ή ποσοτική. Ποιοτικά παρέχει ένα απλό θετικό ή αρνητικό αποτέλεσμα για ένα δείγμα. Η οριοθέτηση (</w:t>
      </w:r>
      <w:r w:rsidRPr="00544A43">
        <w:rPr>
          <w:rFonts w:ascii="Arial" w:eastAsia="Times New Roman" w:hAnsi="Arial" w:cs="Arial"/>
          <w:bCs/>
          <w:sz w:val="24"/>
          <w:szCs w:val="24"/>
          <w:shd w:val="clear" w:color="auto" w:fill="FFFFFF"/>
          <w:lang w:val="en-US" w:eastAsia="el-GR"/>
        </w:rPr>
        <w:t>cutoff</w:t>
      </w:r>
      <w:r w:rsidRPr="00544A43">
        <w:rPr>
          <w:rFonts w:ascii="Arial" w:eastAsia="Times New Roman" w:hAnsi="Arial" w:cs="Arial"/>
          <w:bCs/>
          <w:sz w:val="24"/>
          <w:szCs w:val="24"/>
          <w:shd w:val="clear" w:color="auto" w:fill="FFFFFF"/>
          <w:lang w:eastAsia="el-GR"/>
        </w:rPr>
        <w:t>) μεταξύ θετικού και αρνητικού αποτελέσματος καθορίζεται από τον αναλυτή ή και με χρήση στατιστικής. Ποσοτικά, η οπτική πυκνότητα του δείγματος (</w:t>
      </w:r>
      <w:r w:rsidRPr="00544A43">
        <w:rPr>
          <w:rFonts w:ascii="Arial" w:eastAsia="Times New Roman" w:hAnsi="Arial" w:cs="Arial"/>
          <w:bCs/>
          <w:sz w:val="24"/>
          <w:szCs w:val="24"/>
          <w:shd w:val="clear" w:color="auto" w:fill="FFFFFF"/>
          <w:lang w:val="en-US" w:eastAsia="el-GR"/>
        </w:rPr>
        <w:t>OD</w:t>
      </w:r>
      <w:r w:rsidRPr="00544A43">
        <w:rPr>
          <w:rFonts w:ascii="Arial" w:eastAsia="Times New Roman" w:hAnsi="Arial" w:cs="Arial"/>
          <w:bCs/>
          <w:sz w:val="24"/>
          <w:szCs w:val="24"/>
          <w:shd w:val="clear" w:color="auto" w:fill="FFFFFF"/>
          <w:lang w:eastAsia="el-GR"/>
        </w:rPr>
        <w:t xml:space="preserve">) συγκρίνεται με μια πρότυπη καμπύλη, η οποία είναι τυπικά μια σειρά αραιώσεων ενός διαλύματος γνωστής </w:t>
      </w:r>
      <w:r w:rsidR="000829BA">
        <w:rPr>
          <w:rFonts w:ascii="Arial" w:eastAsia="Times New Roman" w:hAnsi="Arial" w:cs="Arial"/>
          <w:bCs/>
          <w:sz w:val="24"/>
          <w:szCs w:val="24"/>
          <w:shd w:val="clear" w:color="auto" w:fill="FFFFFF"/>
          <w:lang w:eastAsia="el-GR"/>
        </w:rPr>
        <w:t>συγκέντρωσης του μορίου</w:t>
      </w:r>
      <w:r w:rsidR="000829BA" w:rsidRPr="000829BA">
        <w:rPr>
          <w:rFonts w:ascii="Arial" w:eastAsia="Times New Roman" w:hAnsi="Arial" w:cs="Arial"/>
          <w:bCs/>
          <w:sz w:val="24"/>
          <w:szCs w:val="24"/>
          <w:shd w:val="clear" w:color="auto" w:fill="FFFFFF"/>
          <w:lang w:eastAsia="el-GR"/>
        </w:rPr>
        <w:t>-</w:t>
      </w:r>
      <w:r w:rsidRPr="00544A43">
        <w:rPr>
          <w:rFonts w:ascii="Arial" w:eastAsia="Times New Roman" w:hAnsi="Arial" w:cs="Arial"/>
          <w:bCs/>
          <w:sz w:val="24"/>
          <w:szCs w:val="24"/>
          <w:shd w:val="clear" w:color="auto" w:fill="FFFFFF"/>
          <w:lang w:eastAsia="el-GR"/>
        </w:rPr>
        <w:t>στόχου</w:t>
      </w:r>
      <w:r w:rsidRPr="001B26C3">
        <w:rPr>
          <w:rFonts w:ascii="Arial" w:eastAsia="Times New Roman" w:hAnsi="Arial" w:cs="Arial"/>
          <w:bCs/>
          <w:i/>
          <w:color w:val="FF0000"/>
          <w:sz w:val="24"/>
          <w:szCs w:val="24"/>
          <w:shd w:val="clear" w:color="auto" w:fill="FFFFFF"/>
          <w:lang w:eastAsia="el-GR"/>
        </w:rPr>
        <w:t xml:space="preserve">. </w:t>
      </w:r>
      <w:r w:rsidR="00C25EA8">
        <w:rPr>
          <w:rFonts w:ascii="Arial" w:eastAsia="Times New Roman" w:hAnsi="Arial" w:cs="Arial"/>
          <w:bCs/>
          <w:i/>
          <w:sz w:val="24"/>
          <w:szCs w:val="24"/>
          <w:shd w:val="clear" w:color="auto" w:fill="FFFFFF"/>
          <w:lang w:eastAsia="el-GR"/>
        </w:rPr>
        <w:t>(</w:t>
      </w:r>
      <w:r w:rsidR="00C25EA8">
        <w:rPr>
          <w:rFonts w:ascii="Arial" w:eastAsia="Times New Roman" w:hAnsi="Arial" w:cs="Arial"/>
          <w:bCs/>
          <w:i/>
          <w:sz w:val="24"/>
          <w:szCs w:val="24"/>
          <w:shd w:val="clear" w:color="auto" w:fill="FFFFFF"/>
          <w:lang w:val="en-US" w:eastAsia="el-GR"/>
        </w:rPr>
        <w:t>Yalow</w:t>
      </w:r>
      <w:r w:rsidR="00C25EA8" w:rsidRPr="00C12908">
        <w:rPr>
          <w:rFonts w:ascii="Arial" w:eastAsia="Times New Roman" w:hAnsi="Arial" w:cs="Arial"/>
          <w:bCs/>
          <w:i/>
          <w:sz w:val="24"/>
          <w:szCs w:val="24"/>
          <w:shd w:val="clear" w:color="auto" w:fill="FFFFFF"/>
          <w:lang w:eastAsia="el-GR"/>
        </w:rPr>
        <w:t xml:space="preserve"> </w:t>
      </w:r>
      <w:r w:rsidR="000829BA">
        <w:rPr>
          <w:rFonts w:ascii="Arial" w:eastAsia="Times New Roman" w:hAnsi="Arial" w:cs="Arial"/>
          <w:bCs/>
          <w:i/>
          <w:sz w:val="24"/>
          <w:szCs w:val="24"/>
          <w:shd w:val="clear" w:color="auto" w:fill="FFFFFF"/>
          <w:lang w:val="en-US" w:eastAsia="el-GR"/>
        </w:rPr>
        <w:t>and</w:t>
      </w:r>
      <w:r w:rsidR="000829BA" w:rsidRPr="000829BA">
        <w:rPr>
          <w:rFonts w:ascii="Arial" w:eastAsia="Times New Roman" w:hAnsi="Arial" w:cs="Arial"/>
          <w:bCs/>
          <w:i/>
          <w:sz w:val="24"/>
          <w:szCs w:val="24"/>
          <w:shd w:val="clear" w:color="auto" w:fill="FFFFFF"/>
          <w:lang w:eastAsia="el-GR"/>
        </w:rPr>
        <w:t xml:space="preserve"> </w:t>
      </w:r>
      <w:r w:rsidR="00C25EA8">
        <w:rPr>
          <w:rFonts w:ascii="Arial" w:eastAsia="Times New Roman" w:hAnsi="Arial" w:cs="Arial"/>
          <w:bCs/>
          <w:i/>
          <w:sz w:val="24"/>
          <w:szCs w:val="24"/>
          <w:shd w:val="clear" w:color="auto" w:fill="FFFFFF"/>
          <w:lang w:val="en-US" w:eastAsia="el-GR"/>
        </w:rPr>
        <w:t>Benson</w:t>
      </w:r>
      <w:r w:rsidR="004627DD" w:rsidRPr="00DC7CE6">
        <w:rPr>
          <w:rFonts w:ascii="Arial" w:eastAsia="Times New Roman" w:hAnsi="Arial" w:cs="Arial"/>
          <w:bCs/>
          <w:i/>
          <w:sz w:val="24"/>
          <w:szCs w:val="24"/>
          <w:shd w:val="clear" w:color="auto" w:fill="FFFFFF"/>
          <w:lang w:eastAsia="el-GR"/>
        </w:rPr>
        <w:t>,</w:t>
      </w:r>
      <w:r w:rsidR="00C25EA8" w:rsidRPr="00C12908">
        <w:rPr>
          <w:rFonts w:ascii="Arial" w:eastAsia="Times New Roman" w:hAnsi="Arial" w:cs="Arial"/>
          <w:bCs/>
          <w:i/>
          <w:sz w:val="24"/>
          <w:szCs w:val="24"/>
          <w:shd w:val="clear" w:color="auto" w:fill="FFFFFF"/>
          <w:lang w:eastAsia="el-GR"/>
        </w:rPr>
        <w:t xml:space="preserve"> 1990)</w:t>
      </w:r>
      <w:r w:rsidR="000829BA" w:rsidRPr="000829BA">
        <w:rPr>
          <w:rFonts w:ascii="Arial" w:eastAsia="Times New Roman" w:hAnsi="Arial" w:cs="Arial"/>
          <w:bCs/>
          <w:i/>
          <w:sz w:val="24"/>
          <w:szCs w:val="24"/>
          <w:shd w:val="clear" w:color="auto" w:fill="FFFFFF"/>
          <w:lang w:eastAsia="el-GR"/>
        </w:rPr>
        <w:t>.</w:t>
      </w:r>
    </w:p>
    <w:p w:rsidR="00C25EA8" w:rsidRPr="00C12908" w:rsidRDefault="00C25EA8" w:rsidP="00EA627A">
      <w:pPr>
        <w:spacing w:after="0"/>
        <w:jc w:val="both"/>
        <w:rPr>
          <w:rFonts w:ascii="Arial" w:eastAsia="Times New Roman" w:hAnsi="Arial" w:cs="Arial"/>
          <w:bCs/>
          <w:i/>
          <w:sz w:val="24"/>
          <w:szCs w:val="24"/>
          <w:shd w:val="clear" w:color="auto" w:fill="FFFFFF"/>
          <w:lang w:eastAsia="el-GR"/>
        </w:rPr>
      </w:pPr>
    </w:p>
    <w:p w:rsidR="00C25EA8" w:rsidRPr="00C12908" w:rsidRDefault="00C25EA8" w:rsidP="00EA627A">
      <w:pPr>
        <w:spacing w:after="0"/>
        <w:jc w:val="both"/>
        <w:rPr>
          <w:rFonts w:ascii="Arial" w:eastAsia="Times New Roman" w:hAnsi="Arial" w:cs="Arial"/>
          <w:bCs/>
          <w:i/>
          <w:sz w:val="24"/>
          <w:szCs w:val="24"/>
          <w:shd w:val="clear" w:color="auto" w:fill="FFFFFF"/>
          <w:lang w:eastAsia="el-GR"/>
        </w:rPr>
      </w:pPr>
    </w:p>
    <w:p w:rsidR="008E616E" w:rsidRDefault="008E616E" w:rsidP="00EA627A">
      <w:pPr>
        <w:spacing w:after="0"/>
        <w:jc w:val="both"/>
        <w:rPr>
          <w:rFonts w:ascii="Arial" w:eastAsia="Times New Roman" w:hAnsi="Arial" w:cs="Arial"/>
          <w:bCs/>
          <w:i/>
          <w:sz w:val="24"/>
          <w:szCs w:val="24"/>
          <w:u w:val="single"/>
          <w:shd w:val="clear" w:color="auto" w:fill="FFFFFF"/>
          <w:lang w:eastAsia="el-GR"/>
        </w:rPr>
      </w:pPr>
    </w:p>
    <w:p w:rsidR="008E616E" w:rsidRPr="00D50B3B" w:rsidRDefault="008E616E" w:rsidP="00EA627A">
      <w:pPr>
        <w:spacing w:after="0"/>
        <w:jc w:val="both"/>
        <w:rPr>
          <w:rFonts w:ascii="Arial" w:eastAsia="Times New Roman" w:hAnsi="Arial" w:cs="Arial"/>
          <w:bCs/>
          <w:i/>
          <w:sz w:val="24"/>
          <w:szCs w:val="24"/>
          <w:u w:val="single"/>
          <w:shd w:val="clear" w:color="auto" w:fill="FFFFFF"/>
          <w:lang w:eastAsia="el-GR"/>
        </w:rPr>
      </w:pPr>
    </w:p>
    <w:p w:rsidR="00F143F3" w:rsidRPr="00D50B3B" w:rsidRDefault="00F143F3" w:rsidP="00EA627A">
      <w:pPr>
        <w:spacing w:after="0"/>
        <w:jc w:val="both"/>
        <w:rPr>
          <w:rFonts w:ascii="Arial" w:eastAsia="Times New Roman" w:hAnsi="Arial" w:cs="Arial"/>
          <w:bCs/>
          <w:i/>
          <w:sz w:val="24"/>
          <w:szCs w:val="24"/>
          <w:u w:val="single"/>
          <w:shd w:val="clear" w:color="auto" w:fill="FFFFFF"/>
          <w:lang w:eastAsia="el-GR"/>
        </w:rPr>
      </w:pPr>
    </w:p>
    <w:p w:rsidR="008E616E" w:rsidRDefault="008E616E" w:rsidP="00EA627A">
      <w:pPr>
        <w:spacing w:after="0"/>
        <w:jc w:val="both"/>
        <w:rPr>
          <w:rFonts w:ascii="Arial" w:eastAsia="Times New Roman" w:hAnsi="Arial" w:cs="Arial"/>
          <w:bCs/>
          <w:i/>
          <w:sz w:val="24"/>
          <w:szCs w:val="24"/>
          <w:u w:val="single"/>
          <w:shd w:val="clear" w:color="auto" w:fill="FFFFFF"/>
          <w:lang w:eastAsia="el-GR"/>
        </w:rPr>
      </w:pPr>
    </w:p>
    <w:p w:rsidR="008E616E" w:rsidRDefault="008E616E" w:rsidP="00EA627A">
      <w:pPr>
        <w:spacing w:after="0"/>
        <w:jc w:val="both"/>
        <w:rPr>
          <w:rFonts w:ascii="Arial" w:eastAsia="Times New Roman" w:hAnsi="Arial" w:cs="Arial"/>
          <w:bCs/>
          <w:i/>
          <w:sz w:val="24"/>
          <w:szCs w:val="24"/>
          <w:u w:val="single"/>
          <w:shd w:val="clear" w:color="auto" w:fill="FFFFFF"/>
          <w:lang w:eastAsia="el-GR"/>
        </w:rPr>
      </w:pP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i/>
          <w:sz w:val="24"/>
          <w:szCs w:val="24"/>
          <w:u w:val="single"/>
          <w:shd w:val="clear" w:color="auto" w:fill="FFFFFF"/>
          <w:lang w:eastAsia="el-GR"/>
        </w:rPr>
        <w:lastRenderedPageBreak/>
        <w:t xml:space="preserve">Τύποι </w:t>
      </w:r>
      <w:r w:rsidRPr="00544A43">
        <w:rPr>
          <w:rFonts w:ascii="Arial" w:eastAsia="Times New Roman" w:hAnsi="Arial" w:cs="Arial"/>
          <w:bCs/>
          <w:i/>
          <w:sz w:val="24"/>
          <w:szCs w:val="24"/>
          <w:u w:val="single"/>
          <w:shd w:val="clear" w:color="auto" w:fill="FFFFFF"/>
          <w:lang w:val="en-US" w:eastAsia="el-GR"/>
        </w:rPr>
        <w:t>ELISA</w:t>
      </w:r>
      <w:r w:rsidRPr="00544A43">
        <w:rPr>
          <w:rFonts w:ascii="Arial" w:eastAsia="Times New Roman" w:hAnsi="Arial" w:cs="Arial"/>
          <w:bCs/>
          <w:i/>
          <w:sz w:val="24"/>
          <w:szCs w:val="24"/>
          <w:u w:val="single"/>
          <w:shd w:val="clear" w:color="auto" w:fill="FFFFFF"/>
          <w:lang w:eastAsia="el-GR"/>
        </w:rPr>
        <w:t xml:space="preserve"> που</w:t>
      </w:r>
      <w:r w:rsidR="00316FF5">
        <w:rPr>
          <w:rFonts w:ascii="Arial" w:eastAsia="Times New Roman" w:hAnsi="Arial" w:cs="Arial"/>
          <w:bCs/>
          <w:i/>
          <w:sz w:val="24"/>
          <w:szCs w:val="24"/>
          <w:u w:val="single"/>
          <w:shd w:val="clear" w:color="auto" w:fill="FFFFFF"/>
          <w:lang w:eastAsia="el-GR"/>
        </w:rPr>
        <w:t xml:space="preserve"> χρησιμοποιούνται στη διάγνωση του ιού του </w:t>
      </w:r>
      <w:r w:rsidRPr="00544A43">
        <w:rPr>
          <w:rFonts w:ascii="Arial" w:eastAsia="Times New Roman" w:hAnsi="Arial" w:cs="Arial"/>
          <w:bCs/>
          <w:i/>
          <w:sz w:val="24"/>
          <w:szCs w:val="24"/>
          <w:u w:val="single"/>
          <w:shd w:val="clear" w:color="auto" w:fill="FFFFFF"/>
          <w:lang w:eastAsia="el-GR"/>
        </w:rPr>
        <w:t>ΔΝ:</w:t>
      </w: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p>
    <w:p w:rsidR="0056547F" w:rsidRPr="00544A43" w:rsidRDefault="000E2F94" w:rsidP="00EA627A">
      <w:pPr>
        <w:pStyle w:val="a4"/>
        <w:spacing w:after="0"/>
        <w:ind w:left="0"/>
        <w:jc w:val="both"/>
        <w:rPr>
          <w:rFonts w:ascii="Arial" w:eastAsia="Times New Roman" w:hAnsi="Arial" w:cs="Arial"/>
          <w:b/>
          <w:bCs/>
          <w:sz w:val="24"/>
          <w:szCs w:val="24"/>
          <w:shd w:val="clear" w:color="auto" w:fill="FFFFFF"/>
          <w:lang w:eastAsia="el-GR"/>
        </w:rPr>
      </w:pPr>
      <w:r w:rsidRPr="00544A43">
        <w:rPr>
          <w:rFonts w:ascii="Arial" w:eastAsia="Times New Roman" w:hAnsi="Arial" w:cs="Arial"/>
          <w:b/>
          <w:bCs/>
          <w:sz w:val="24"/>
          <w:szCs w:val="24"/>
          <w:shd w:val="clear" w:color="auto" w:fill="FFFFFF"/>
          <w:lang w:eastAsia="el-GR"/>
        </w:rPr>
        <w:t>Έμμεση</w:t>
      </w:r>
      <w:r w:rsidR="0056547F" w:rsidRPr="00544A43">
        <w:rPr>
          <w:rFonts w:ascii="Arial" w:eastAsia="Times New Roman" w:hAnsi="Arial" w:cs="Arial"/>
          <w:b/>
          <w:bCs/>
          <w:sz w:val="24"/>
          <w:szCs w:val="24"/>
          <w:shd w:val="clear" w:color="auto" w:fill="FFFFFF"/>
          <w:lang w:eastAsia="el-GR"/>
        </w:rPr>
        <w:t xml:space="preserve"> </w:t>
      </w:r>
      <w:r w:rsidR="00255D3E">
        <w:rPr>
          <w:rFonts w:ascii="Arial" w:eastAsia="Times New Roman" w:hAnsi="Arial" w:cs="Arial"/>
          <w:b/>
          <w:bCs/>
          <w:sz w:val="24"/>
          <w:szCs w:val="24"/>
          <w:shd w:val="clear" w:color="auto" w:fill="FFFFFF"/>
          <w:lang w:val="en-US" w:eastAsia="el-GR"/>
        </w:rPr>
        <w:t>ELISA</w:t>
      </w:r>
      <w:r w:rsidR="0056547F" w:rsidRPr="00544A43">
        <w:rPr>
          <w:rFonts w:ascii="Arial" w:eastAsia="Times New Roman" w:hAnsi="Arial" w:cs="Arial"/>
          <w:b/>
          <w:bCs/>
          <w:sz w:val="24"/>
          <w:szCs w:val="24"/>
          <w:shd w:val="clear" w:color="auto" w:fill="FFFFFF"/>
          <w:lang w:eastAsia="el-GR"/>
        </w:rPr>
        <w:t xml:space="preserve"> (</w:t>
      </w:r>
      <w:r w:rsidR="0056547F" w:rsidRPr="00544A43">
        <w:rPr>
          <w:rFonts w:ascii="Arial" w:eastAsia="Times New Roman" w:hAnsi="Arial" w:cs="Arial"/>
          <w:b/>
          <w:bCs/>
          <w:sz w:val="24"/>
          <w:szCs w:val="24"/>
          <w:shd w:val="clear" w:color="auto" w:fill="FFFFFF"/>
          <w:lang w:val="en-US" w:eastAsia="el-GR"/>
        </w:rPr>
        <w:t>Indirect</w:t>
      </w:r>
      <w:r w:rsidR="0056547F" w:rsidRPr="00544A43">
        <w:rPr>
          <w:rFonts w:ascii="Arial" w:eastAsia="Times New Roman" w:hAnsi="Arial" w:cs="Arial"/>
          <w:b/>
          <w:bCs/>
          <w:sz w:val="24"/>
          <w:szCs w:val="24"/>
          <w:shd w:val="clear" w:color="auto" w:fill="FFFFFF"/>
          <w:lang w:eastAsia="el-GR"/>
        </w:rPr>
        <w:t xml:space="preserve"> </w:t>
      </w:r>
      <w:r w:rsidR="0056547F" w:rsidRPr="00544A43">
        <w:rPr>
          <w:rFonts w:ascii="Arial" w:eastAsia="Times New Roman" w:hAnsi="Arial" w:cs="Arial"/>
          <w:b/>
          <w:bCs/>
          <w:sz w:val="24"/>
          <w:szCs w:val="24"/>
          <w:shd w:val="clear" w:color="auto" w:fill="FFFFFF"/>
          <w:lang w:val="en-US" w:eastAsia="el-GR"/>
        </w:rPr>
        <w:t>ELISA</w:t>
      </w:r>
      <w:r w:rsidR="0056547F" w:rsidRPr="00544A43">
        <w:rPr>
          <w:rFonts w:ascii="Arial" w:eastAsia="Times New Roman" w:hAnsi="Arial" w:cs="Arial"/>
          <w:b/>
          <w:bCs/>
          <w:sz w:val="24"/>
          <w:szCs w:val="24"/>
          <w:shd w:val="clear" w:color="auto" w:fill="FFFFFF"/>
          <w:lang w:eastAsia="el-GR"/>
        </w:rPr>
        <w:t>)</w:t>
      </w:r>
    </w:p>
    <w:p w:rsidR="0056547F" w:rsidRPr="00544A43" w:rsidRDefault="0056547F" w:rsidP="00EA627A">
      <w:pPr>
        <w:spacing w:after="0"/>
        <w:ind w:left="660"/>
        <w:jc w:val="both"/>
        <w:rPr>
          <w:rFonts w:ascii="Arial" w:eastAsia="Times New Roman" w:hAnsi="Arial" w:cs="Arial"/>
          <w:b/>
          <w:bCs/>
          <w:sz w:val="24"/>
          <w:szCs w:val="24"/>
          <w:shd w:val="clear" w:color="auto" w:fill="FFFFFF"/>
          <w:lang w:eastAsia="el-GR"/>
        </w:rPr>
      </w:pPr>
    </w:p>
    <w:p w:rsidR="0056547F" w:rsidRPr="007D6B7A" w:rsidRDefault="0056547F" w:rsidP="00EA627A">
      <w:p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   Ένα ρυθμιστικό διάλυμα του αντιγόνου προστίθεται σε κάθε φρεάτιο της πλάκας </w:t>
      </w:r>
      <w:proofErr w:type="spellStart"/>
      <w:r w:rsidRPr="00544A43">
        <w:rPr>
          <w:rFonts w:ascii="Arial" w:eastAsia="Times New Roman" w:hAnsi="Arial" w:cs="Arial"/>
          <w:bCs/>
          <w:sz w:val="24"/>
          <w:szCs w:val="24"/>
          <w:shd w:val="clear" w:color="auto" w:fill="FFFFFF"/>
          <w:lang w:eastAsia="el-GR"/>
        </w:rPr>
        <w:t>μικροτιτλοδότησης</w:t>
      </w:r>
      <w:proofErr w:type="spellEnd"/>
      <w:r w:rsidRPr="00544A43">
        <w:rPr>
          <w:rFonts w:ascii="Arial" w:eastAsia="Times New Roman" w:hAnsi="Arial" w:cs="Arial"/>
          <w:bCs/>
          <w:sz w:val="24"/>
          <w:szCs w:val="24"/>
          <w:shd w:val="clear" w:color="auto" w:fill="FFFFFF"/>
          <w:lang w:eastAsia="el-GR"/>
        </w:rPr>
        <w:t xml:space="preserve"> για να διατηρήσει τις αλληλεπιδράσεις. Επίσης προστίθεται ένα διάλυμα από μη αντιδρώσα πρωτεΐνη, όπως βόεια </w:t>
      </w:r>
      <w:proofErr w:type="spellStart"/>
      <w:r w:rsidRPr="00544A43">
        <w:rPr>
          <w:rFonts w:ascii="Arial" w:eastAsia="Times New Roman" w:hAnsi="Arial" w:cs="Arial"/>
          <w:bCs/>
          <w:sz w:val="24"/>
          <w:szCs w:val="24"/>
          <w:shd w:val="clear" w:color="auto" w:fill="FFFFFF"/>
          <w:lang w:eastAsia="el-GR"/>
        </w:rPr>
        <w:t>λευκωματίνη</w:t>
      </w:r>
      <w:proofErr w:type="spellEnd"/>
      <w:r w:rsidRPr="00544A43">
        <w:rPr>
          <w:rFonts w:ascii="Arial" w:eastAsia="Times New Roman" w:hAnsi="Arial" w:cs="Arial"/>
          <w:bCs/>
          <w:sz w:val="24"/>
          <w:szCs w:val="24"/>
          <w:shd w:val="clear" w:color="auto" w:fill="FFFFFF"/>
          <w:lang w:eastAsia="el-GR"/>
        </w:rPr>
        <w:t xml:space="preserve"> ορού ή καζεΐνη, για να εμποδίσει τυχόν σφάλματα οποιαδήποτε επιφάνειας του φρεατίου που παραμένει χωρίς προσθήκη αντιγόνου. Το πρωτογενές αντίσωμα προστίθεται και συνδέεται ειδικά με το αντιγόνο που βρίσκεται στο πηγάδι. Ένα δευτερεύον αντίσωμα προστίθεται, το οποίο θα δεσμεύσει το πρωτογενές. Αυτό το δευτερογενές αντίσωμα έχει συχνά ένα ένζυμο που συνδέεται με αυτό, το οποίο όμως έχει αμελητέα επίδραση στις ιδιότητες δέσμευσης του αντισώματος. Ακολουθεί προσθήκη ενός υποστρώματος για αυτό το ένζυμο. Συχνά αυτό το υπόστρωμα αλλάζει χρώμα κατά την </w:t>
      </w:r>
      <w:proofErr w:type="spellStart"/>
      <w:r w:rsidRPr="00544A43">
        <w:rPr>
          <w:rFonts w:ascii="Arial" w:eastAsia="Times New Roman" w:hAnsi="Arial" w:cs="Arial"/>
          <w:bCs/>
          <w:sz w:val="24"/>
          <w:szCs w:val="24"/>
          <w:shd w:val="clear" w:color="auto" w:fill="FFFFFF"/>
          <w:lang w:eastAsia="el-GR"/>
        </w:rPr>
        <w:t>ενζυμική</w:t>
      </w:r>
      <w:proofErr w:type="spellEnd"/>
      <w:r w:rsidRPr="00544A43">
        <w:rPr>
          <w:rFonts w:ascii="Arial" w:eastAsia="Times New Roman" w:hAnsi="Arial" w:cs="Arial"/>
          <w:bCs/>
          <w:sz w:val="24"/>
          <w:szCs w:val="24"/>
          <w:shd w:val="clear" w:color="auto" w:fill="FFFFFF"/>
          <w:lang w:eastAsia="el-GR"/>
        </w:rPr>
        <w:t xml:space="preserve"> αντίδραση. Η αλλαγή του χρώματος υποδηλώνει πως το δευτερογενές αντίσωμα έχει συνδεθεί με το πρωτογενές, το οποίο σημαίνει πως ο δότης παρουσίασε μια ανοσολογική αντίδραση προς το αντιγόνο δοκιμής. Όσο υψηλότερη είναι η συγκέντρωση του πρωτογενούς αντισώματος στον ορό, τόσο ισχυρότερη είναι η αλλαγή του χρώματος. Συνήθως γίνεται χρήση φωτόμετρου για την ποσοτικοπ</w:t>
      </w:r>
      <w:r w:rsidR="007D6B7A">
        <w:rPr>
          <w:rFonts w:ascii="Arial" w:eastAsia="Times New Roman" w:hAnsi="Arial" w:cs="Arial"/>
          <w:bCs/>
          <w:sz w:val="24"/>
          <w:szCs w:val="24"/>
          <w:shd w:val="clear" w:color="auto" w:fill="FFFFFF"/>
          <w:lang w:eastAsia="el-GR"/>
        </w:rPr>
        <w:t>οίηση της έντασης του χρώματος.</w:t>
      </w: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p>
    <w:p w:rsidR="0056547F" w:rsidRPr="00544A43" w:rsidRDefault="000E2F94" w:rsidP="00EA627A">
      <w:pPr>
        <w:pStyle w:val="a4"/>
        <w:spacing w:after="0"/>
        <w:ind w:left="0"/>
        <w:jc w:val="both"/>
        <w:rPr>
          <w:rFonts w:ascii="Arial" w:eastAsia="Times New Roman" w:hAnsi="Arial" w:cs="Arial"/>
          <w:b/>
          <w:bCs/>
          <w:sz w:val="24"/>
          <w:szCs w:val="24"/>
          <w:shd w:val="clear" w:color="auto" w:fill="FFFFFF"/>
          <w:lang w:eastAsia="el-GR"/>
        </w:rPr>
      </w:pPr>
      <w:r w:rsidRPr="00544A43">
        <w:rPr>
          <w:rFonts w:ascii="Arial" w:eastAsia="Times New Roman" w:hAnsi="Arial" w:cs="Arial"/>
          <w:b/>
          <w:bCs/>
          <w:sz w:val="24"/>
          <w:szCs w:val="24"/>
          <w:shd w:val="clear" w:color="auto" w:fill="FFFFFF"/>
          <w:lang w:eastAsia="el-GR"/>
        </w:rPr>
        <w:t>Ανταγωνιστική</w:t>
      </w:r>
      <w:r w:rsidR="0056547F" w:rsidRPr="00544A43">
        <w:rPr>
          <w:rFonts w:ascii="Arial" w:eastAsia="Times New Roman" w:hAnsi="Arial" w:cs="Arial"/>
          <w:b/>
          <w:bCs/>
          <w:sz w:val="24"/>
          <w:szCs w:val="24"/>
          <w:shd w:val="clear" w:color="auto" w:fill="FFFFFF"/>
          <w:lang w:eastAsia="el-GR"/>
        </w:rPr>
        <w:t xml:space="preserve"> </w:t>
      </w:r>
      <w:r w:rsidR="00255D3E">
        <w:rPr>
          <w:rFonts w:ascii="Arial" w:eastAsia="Times New Roman" w:hAnsi="Arial" w:cs="Arial"/>
          <w:b/>
          <w:bCs/>
          <w:sz w:val="24"/>
          <w:szCs w:val="24"/>
          <w:shd w:val="clear" w:color="auto" w:fill="FFFFFF"/>
          <w:lang w:val="en-US" w:eastAsia="el-GR"/>
        </w:rPr>
        <w:t>ELISA</w:t>
      </w:r>
      <w:r w:rsidR="0056547F" w:rsidRPr="00544A43">
        <w:rPr>
          <w:rFonts w:ascii="Arial" w:eastAsia="Times New Roman" w:hAnsi="Arial" w:cs="Arial"/>
          <w:b/>
          <w:bCs/>
          <w:sz w:val="24"/>
          <w:szCs w:val="24"/>
          <w:shd w:val="clear" w:color="auto" w:fill="FFFFFF"/>
          <w:lang w:eastAsia="el-GR"/>
        </w:rPr>
        <w:t xml:space="preserve"> (</w:t>
      </w:r>
      <w:r w:rsidR="0056547F" w:rsidRPr="00544A43">
        <w:rPr>
          <w:rFonts w:ascii="Arial" w:eastAsia="Times New Roman" w:hAnsi="Arial" w:cs="Arial"/>
          <w:b/>
          <w:bCs/>
          <w:sz w:val="24"/>
          <w:szCs w:val="24"/>
          <w:shd w:val="clear" w:color="auto" w:fill="FFFFFF"/>
          <w:lang w:val="en-US" w:eastAsia="el-GR"/>
        </w:rPr>
        <w:t>Competitive</w:t>
      </w:r>
      <w:r w:rsidR="0056547F" w:rsidRPr="00544A43">
        <w:rPr>
          <w:rFonts w:ascii="Arial" w:eastAsia="Times New Roman" w:hAnsi="Arial" w:cs="Arial"/>
          <w:b/>
          <w:bCs/>
          <w:sz w:val="24"/>
          <w:szCs w:val="24"/>
          <w:shd w:val="clear" w:color="auto" w:fill="FFFFFF"/>
          <w:lang w:eastAsia="el-GR"/>
        </w:rPr>
        <w:t xml:space="preserve"> </w:t>
      </w:r>
      <w:r w:rsidR="0056547F" w:rsidRPr="00544A43">
        <w:rPr>
          <w:rFonts w:ascii="Arial" w:eastAsia="Times New Roman" w:hAnsi="Arial" w:cs="Arial"/>
          <w:b/>
          <w:bCs/>
          <w:sz w:val="24"/>
          <w:szCs w:val="24"/>
          <w:shd w:val="clear" w:color="auto" w:fill="FFFFFF"/>
          <w:lang w:val="en-US" w:eastAsia="el-GR"/>
        </w:rPr>
        <w:t>ELISA</w:t>
      </w:r>
      <w:r w:rsidR="0056547F" w:rsidRPr="00544A43">
        <w:rPr>
          <w:rFonts w:ascii="Arial" w:eastAsia="Times New Roman" w:hAnsi="Arial" w:cs="Arial"/>
          <w:b/>
          <w:bCs/>
          <w:sz w:val="24"/>
          <w:szCs w:val="24"/>
          <w:shd w:val="clear" w:color="auto" w:fill="FFFFFF"/>
          <w:lang w:eastAsia="el-GR"/>
        </w:rPr>
        <w:t>)</w:t>
      </w:r>
    </w:p>
    <w:p w:rsidR="0056547F" w:rsidRPr="00544A43" w:rsidRDefault="0056547F" w:rsidP="00EA627A">
      <w:pPr>
        <w:spacing w:after="0"/>
        <w:ind w:left="660"/>
        <w:jc w:val="both"/>
        <w:rPr>
          <w:rFonts w:ascii="Arial" w:eastAsia="Times New Roman" w:hAnsi="Arial" w:cs="Arial"/>
          <w:b/>
          <w:bCs/>
          <w:sz w:val="24"/>
          <w:szCs w:val="24"/>
          <w:shd w:val="clear" w:color="auto" w:fill="FFFFFF"/>
          <w:lang w:eastAsia="el-GR"/>
        </w:rPr>
      </w:pPr>
    </w:p>
    <w:p w:rsidR="0056547F" w:rsidRPr="000829BA" w:rsidRDefault="0056547F" w:rsidP="00EA627A">
      <w:pPr>
        <w:spacing w:after="0"/>
        <w:jc w:val="both"/>
        <w:rPr>
          <w:rFonts w:ascii="Arial" w:eastAsia="Times New Roman" w:hAnsi="Arial" w:cs="Arial"/>
          <w:bCs/>
          <w:color w:val="FF0000"/>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   Ένα μη </w:t>
      </w:r>
      <w:proofErr w:type="spellStart"/>
      <w:r w:rsidRPr="00544A43">
        <w:rPr>
          <w:rFonts w:ascii="Arial" w:eastAsia="Times New Roman" w:hAnsi="Arial" w:cs="Arial"/>
          <w:bCs/>
          <w:sz w:val="24"/>
          <w:szCs w:val="24"/>
          <w:shd w:val="clear" w:color="auto" w:fill="FFFFFF"/>
          <w:lang w:eastAsia="el-GR"/>
        </w:rPr>
        <w:t>σημασμένο</w:t>
      </w:r>
      <w:proofErr w:type="spellEnd"/>
      <w:r w:rsidRPr="00544A43">
        <w:rPr>
          <w:rFonts w:ascii="Arial" w:eastAsia="Times New Roman" w:hAnsi="Arial" w:cs="Arial"/>
          <w:bCs/>
          <w:sz w:val="24"/>
          <w:szCs w:val="24"/>
          <w:shd w:val="clear" w:color="auto" w:fill="FFFFFF"/>
          <w:lang w:eastAsia="el-GR"/>
        </w:rPr>
        <w:t xml:space="preserve"> αντίσωμα επωάζεται παρουσία του αντιγόνου του. Αυτό το </w:t>
      </w:r>
      <w:proofErr w:type="spellStart"/>
      <w:r w:rsidRPr="00544A43">
        <w:rPr>
          <w:rFonts w:ascii="Arial" w:eastAsia="Times New Roman" w:hAnsi="Arial" w:cs="Arial"/>
          <w:bCs/>
          <w:sz w:val="24"/>
          <w:szCs w:val="24"/>
          <w:shd w:val="clear" w:color="auto" w:fill="FFFFFF"/>
          <w:lang w:eastAsia="el-GR"/>
        </w:rPr>
        <w:t>σύμπλοκο</w:t>
      </w:r>
      <w:proofErr w:type="spellEnd"/>
      <w:r w:rsidRPr="00544A43">
        <w:rPr>
          <w:rFonts w:ascii="Arial" w:eastAsia="Times New Roman" w:hAnsi="Arial" w:cs="Arial"/>
          <w:bCs/>
          <w:sz w:val="24"/>
          <w:szCs w:val="24"/>
          <w:shd w:val="clear" w:color="auto" w:fill="FFFFFF"/>
          <w:lang w:eastAsia="el-GR"/>
        </w:rPr>
        <w:t xml:space="preserve"> αντιγόνου – αντισώματος προστίθενται σε ένα φρεάτιο με </w:t>
      </w:r>
      <w:proofErr w:type="spellStart"/>
      <w:r w:rsidRPr="00544A43">
        <w:rPr>
          <w:rFonts w:ascii="Arial" w:eastAsia="Times New Roman" w:hAnsi="Arial" w:cs="Arial"/>
          <w:bCs/>
          <w:sz w:val="24"/>
          <w:szCs w:val="24"/>
          <w:shd w:val="clear" w:color="auto" w:fill="FFFFFF"/>
          <w:lang w:eastAsia="el-GR"/>
        </w:rPr>
        <w:t>αντιγονικό</w:t>
      </w:r>
      <w:proofErr w:type="spellEnd"/>
      <w:r w:rsidRPr="00544A43">
        <w:rPr>
          <w:rFonts w:ascii="Arial" w:eastAsia="Times New Roman" w:hAnsi="Arial" w:cs="Arial"/>
          <w:bCs/>
          <w:sz w:val="24"/>
          <w:szCs w:val="24"/>
          <w:shd w:val="clear" w:color="auto" w:fill="FFFFFF"/>
          <w:lang w:eastAsia="el-GR"/>
        </w:rPr>
        <w:t xml:space="preserve"> υπόστρωμα. Η πλάκα πλένεται, οπότε κάθε μη δεσμευμένο αντίσωμα απομακρύνεται (όσο περισσότερο αντιγόνο βρίσκεται στο δείγμα, τόσο λιγότερο αντίσωμα θα είναι δυνατό να προσδεθεί στο αντιγόνο μέσα στο φρεάτιο, ως εκ τούτου και ο «ανταγωνισμός»). Στο δευτερεύον αντίσωμα, όπου είναι συζευγμένο με το ένζυμο, προστίθεται ειδικό για το πρωτεύον αντίσωμα. Στη συνέχεια προστίθεται ένα υπόστρωμα και τα </w:t>
      </w:r>
      <w:r w:rsidR="00E9666B" w:rsidRPr="00544A43">
        <w:rPr>
          <w:rFonts w:ascii="Arial" w:eastAsia="Times New Roman" w:hAnsi="Arial" w:cs="Arial"/>
          <w:bCs/>
          <w:sz w:val="24"/>
          <w:szCs w:val="24"/>
          <w:shd w:val="clear" w:color="auto" w:fill="FFFFFF"/>
          <w:lang w:eastAsia="el-GR"/>
        </w:rPr>
        <w:t>υπολειπόμενα</w:t>
      </w:r>
      <w:r w:rsidRPr="00544A43">
        <w:rPr>
          <w:rFonts w:ascii="Arial" w:eastAsia="Times New Roman" w:hAnsi="Arial" w:cs="Arial"/>
          <w:bCs/>
          <w:sz w:val="24"/>
          <w:szCs w:val="24"/>
          <w:shd w:val="clear" w:color="auto" w:fill="FFFFFF"/>
          <w:lang w:eastAsia="el-GR"/>
        </w:rPr>
        <w:t xml:space="preserve"> ένζυμα δημιουργούν ένα χρωμογόνο ή φθορίζον σήμα. Εκεί η αντίδραση λαμβάνει τέλος, για να αποφευχθεί ενδεχόμε</w:t>
      </w:r>
      <w:r w:rsidR="000829BA">
        <w:rPr>
          <w:rFonts w:ascii="Arial" w:eastAsia="Times New Roman" w:hAnsi="Arial" w:cs="Arial"/>
          <w:bCs/>
          <w:sz w:val="24"/>
          <w:szCs w:val="24"/>
          <w:shd w:val="clear" w:color="auto" w:fill="FFFFFF"/>
          <w:lang w:eastAsia="el-GR"/>
        </w:rPr>
        <w:t>νος κορεσμός του σήματος</w:t>
      </w:r>
      <w:r w:rsidRPr="00544A43">
        <w:rPr>
          <w:rFonts w:ascii="Arial" w:eastAsia="Times New Roman" w:hAnsi="Arial" w:cs="Arial"/>
          <w:bCs/>
          <w:sz w:val="24"/>
          <w:szCs w:val="24"/>
          <w:shd w:val="clear" w:color="auto" w:fill="FFFFFF"/>
          <w:lang w:eastAsia="el-GR"/>
        </w:rPr>
        <w:t xml:space="preserve"> </w:t>
      </w:r>
      <w:r w:rsidR="00C25EA8" w:rsidRPr="00C25EA8">
        <w:rPr>
          <w:rFonts w:ascii="Arial" w:eastAsia="Times New Roman" w:hAnsi="Arial" w:cs="Arial"/>
          <w:bCs/>
          <w:i/>
          <w:sz w:val="24"/>
          <w:szCs w:val="24"/>
          <w:shd w:val="clear" w:color="auto" w:fill="FFFFFF"/>
          <w:lang w:eastAsia="el-GR"/>
        </w:rPr>
        <w:t>(</w:t>
      </w:r>
      <w:proofErr w:type="spellStart"/>
      <w:r w:rsidR="00C25EA8" w:rsidRPr="00C25EA8">
        <w:rPr>
          <w:rFonts w:ascii="Arial" w:eastAsia="Times New Roman" w:hAnsi="Arial" w:cs="Arial"/>
          <w:bCs/>
          <w:i/>
          <w:sz w:val="24"/>
          <w:szCs w:val="24"/>
          <w:shd w:val="clear" w:color="auto" w:fill="FFFFFF"/>
          <w:lang w:val="en-US" w:eastAsia="el-GR"/>
        </w:rPr>
        <w:t>Lequin</w:t>
      </w:r>
      <w:proofErr w:type="spellEnd"/>
      <w:r w:rsidR="004B237C" w:rsidRPr="00DC7CE6">
        <w:rPr>
          <w:rFonts w:ascii="Arial" w:eastAsia="Times New Roman" w:hAnsi="Arial" w:cs="Arial"/>
          <w:bCs/>
          <w:i/>
          <w:sz w:val="24"/>
          <w:szCs w:val="24"/>
          <w:shd w:val="clear" w:color="auto" w:fill="FFFFFF"/>
          <w:lang w:eastAsia="el-GR"/>
        </w:rPr>
        <w:t>,</w:t>
      </w:r>
      <w:r w:rsidR="00C25EA8" w:rsidRPr="00C12908">
        <w:rPr>
          <w:rFonts w:ascii="Arial" w:eastAsia="Times New Roman" w:hAnsi="Arial" w:cs="Arial"/>
          <w:bCs/>
          <w:i/>
          <w:sz w:val="24"/>
          <w:szCs w:val="24"/>
          <w:shd w:val="clear" w:color="auto" w:fill="FFFFFF"/>
          <w:lang w:eastAsia="el-GR"/>
        </w:rPr>
        <w:t xml:space="preserve"> 2005)</w:t>
      </w:r>
      <w:r w:rsidR="000829BA" w:rsidRPr="000829BA">
        <w:rPr>
          <w:rFonts w:ascii="Arial" w:eastAsia="Times New Roman" w:hAnsi="Arial" w:cs="Arial"/>
          <w:bCs/>
          <w:i/>
          <w:sz w:val="24"/>
          <w:szCs w:val="24"/>
          <w:shd w:val="clear" w:color="auto" w:fill="FFFFFF"/>
          <w:lang w:eastAsia="el-GR"/>
        </w:rPr>
        <w:t>.</w:t>
      </w:r>
    </w:p>
    <w:p w:rsidR="0056547F" w:rsidRPr="00544A43" w:rsidRDefault="0056547F" w:rsidP="00EA627A">
      <w:pPr>
        <w:spacing w:after="0"/>
        <w:jc w:val="both"/>
        <w:rPr>
          <w:rFonts w:ascii="Arial" w:eastAsia="Times New Roman" w:hAnsi="Arial" w:cs="Arial"/>
          <w:b/>
          <w:bCs/>
          <w:sz w:val="24"/>
          <w:szCs w:val="24"/>
          <w:shd w:val="clear" w:color="auto" w:fill="FFFFFF"/>
          <w:lang w:eastAsia="el-GR"/>
        </w:rPr>
      </w:pPr>
    </w:p>
    <w:p w:rsidR="00261A31" w:rsidRDefault="00261A31" w:rsidP="00EA627A">
      <w:pPr>
        <w:spacing w:after="0"/>
        <w:jc w:val="both"/>
        <w:rPr>
          <w:rFonts w:ascii="Arial" w:eastAsia="Times New Roman" w:hAnsi="Arial" w:cs="Arial"/>
          <w:b/>
          <w:bCs/>
          <w:sz w:val="24"/>
          <w:szCs w:val="24"/>
          <w:shd w:val="clear" w:color="auto" w:fill="FFFFFF"/>
          <w:lang w:eastAsia="el-GR"/>
        </w:rPr>
      </w:pPr>
    </w:p>
    <w:p w:rsidR="00261A31" w:rsidRDefault="00261A31" w:rsidP="00EA627A">
      <w:pPr>
        <w:spacing w:after="0"/>
        <w:jc w:val="both"/>
        <w:rPr>
          <w:rFonts w:ascii="Arial" w:eastAsia="Times New Roman" w:hAnsi="Arial" w:cs="Arial"/>
          <w:b/>
          <w:bCs/>
          <w:sz w:val="24"/>
          <w:szCs w:val="24"/>
          <w:shd w:val="clear" w:color="auto" w:fill="FFFFFF"/>
          <w:lang w:eastAsia="el-GR"/>
        </w:rPr>
      </w:pPr>
    </w:p>
    <w:p w:rsidR="00261A31" w:rsidRDefault="00261A31" w:rsidP="00EA627A">
      <w:pPr>
        <w:spacing w:after="0"/>
        <w:jc w:val="both"/>
        <w:rPr>
          <w:rFonts w:ascii="Arial" w:eastAsia="Times New Roman" w:hAnsi="Arial" w:cs="Arial"/>
          <w:b/>
          <w:bCs/>
          <w:sz w:val="24"/>
          <w:szCs w:val="24"/>
          <w:shd w:val="clear" w:color="auto" w:fill="FFFFFF"/>
          <w:lang w:eastAsia="el-GR"/>
        </w:rPr>
      </w:pPr>
    </w:p>
    <w:p w:rsidR="00261A31" w:rsidRDefault="00261A31" w:rsidP="00EA627A">
      <w:pPr>
        <w:spacing w:after="0"/>
        <w:jc w:val="both"/>
        <w:rPr>
          <w:rFonts w:ascii="Arial" w:eastAsia="Times New Roman" w:hAnsi="Arial" w:cs="Arial"/>
          <w:b/>
          <w:bCs/>
          <w:sz w:val="24"/>
          <w:szCs w:val="24"/>
          <w:shd w:val="clear" w:color="auto" w:fill="FFFFFF"/>
          <w:lang w:eastAsia="el-GR"/>
        </w:rPr>
      </w:pPr>
    </w:p>
    <w:p w:rsidR="00261A31" w:rsidRDefault="00261A31" w:rsidP="00EA627A">
      <w:pPr>
        <w:spacing w:after="0"/>
        <w:jc w:val="both"/>
        <w:rPr>
          <w:rFonts w:ascii="Arial" w:eastAsia="Times New Roman" w:hAnsi="Arial" w:cs="Arial"/>
          <w:b/>
          <w:bCs/>
          <w:sz w:val="24"/>
          <w:szCs w:val="24"/>
          <w:shd w:val="clear" w:color="auto" w:fill="FFFFFF"/>
          <w:lang w:eastAsia="el-GR"/>
        </w:rPr>
      </w:pPr>
    </w:p>
    <w:p w:rsidR="0056547F" w:rsidRPr="00D50B3B" w:rsidRDefault="0056547F" w:rsidP="00F143F3">
      <w:pPr>
        <w:pStyle w:val="2"/>
        <w:rPr>
          <w:rFonts w:eastAsia="Times New Roman"/>
          <w:color w:val="auto"/>
          <w:shd w:val="clear" w:color="auto" w:fill="FFFFFF"/>
          <w:lang w:eastAsia="el-GR"/>
        </w:rPr>
      </w:pPr>
      <w:bookmarkStart w:id="34" w:name="_Toc370759377"/>
      <w:r w:rsidRPr="00F143F3">
        <w:rPr>
          <w:rFonts w:eastAsia="Times New Roman"/>
          <w:color w:val="auto"/>
          <w:shd w:val="clear" w:color="auto" w:fill="FFFFFF"/>
          <w:lang w:val="en-US" w:eastAsia="el-GR"/>
        </w:rPr>
        <w:lastRenderedPageBreak/>
        <w:t>B</w:t>
      </w:r>
      <w:r w:rsidRPr="00F143F3">
        <w:rPr>
          <w:rFonts w:eastAsia="Times New Roman"/>
          <w:color w:val="auto"/>
          <w:shd w:val="clear" w:color="auto" w:fill="FFFFFF"/>
          <w:lang w:eastAsia="el-GR"/>
        </w:rPr>
        <w:t>7.5.2 ΑΝΟΣΟΦΘΟΡΙΣΜΟΣ (</w:t>
      </w:r>
      <w:r w:rsidR="00342690" w:rsidRPr="00F143F3">
        <w:rPr>
          <w:rFonts w:eastAsia="Times New Roman"/>
          <w:color w:val="auto"/>
          <w:shd w:val="clear" w:color="auto" w:fill="FFFFFF"/>
          <w:lang w:val="en-US" w:eastAsia="el-GR"/>
        </w:rPr>
        <w:t>IMMUNOFLUORESCENCE</w:t>
      </w:r>
      <w:r w:rsidR="00342690" w:rsidRPr="00F143F3">
        <w:rPr>
          <w:rFonts w:eastAsia="Times New Roman"/>
          <w:color w:val="auto"/>
          <w:shd w:val="clear" w:color="auto" w:fill="FFFFFF"/>
          <w:lang w:eastAsia="el-GR"/>
        </w:rPr>
        <w:t xml:space="preserve">, </w:t>
      </w:r>
      <w:r w:rsidR="00342690" w:rsidRPr="00F143F3">
        <w:rPr>
          <w:rFonts w:eastAsia="Times New Roman"/>
          <w:color w:val="auto"/>
          <w:shd w:val="clear" w:color="auto" w:fill="FFFFFF"/>
          <w:lang w:val="en-US" w:eastAsia="el-GR"/>
        </w:rPr>
        <w:t>IF</w:t>
      </w:r>
      <w:r w:rsidR="00D50B3B">
        <w:rPr>
          <w:rFonts w:eastAsia="Times New Roman"/>
          <w:color w:val="auto"/>
          <w:shd w:val="clear" w:color="auto" w:fill="FFFFFF"/>
          <w:lang w:eastAsia="el-GR"/>
        </w:rPr>
        <w:t>)</w:t>
      </w:r>
      <w:bookmarkEnd w:id="34"/>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r w:rsidRPr="00A64028">
        <w:rPr>
          <w:rFonts w:ascii="Arial" w:eastAsia="Times New Roman" w:hAnsi="Arial" w:cs="Arial"/>
          <w:bCs/>
          <w:sz w:val="24"/>
          <w:szCs w:val="24"/>
          <w:shd w:val="clear" w:color="auto" w:fill="FFFFFF"/>
          <w:lang w:eastAsia="el-GR"/>
        </w:rPr>
        <w:t xml:space="preserve">   </w:t>
      </w:r>
      <w:r w:rsidRPr="00544A43">
        <w:rPr>
          <w:rFonts w:ascii="Arial" w:eastAsia="Times New Roman" w:hAnsi="Arial" w:cs="Arial"/>
          <w:bCs/>
          <w:sz w:val="24"/>
          <w:szCs w:val="24"/>
          <w:shd w:val="clear" w:color="auto" w:fill="FFFFFF"/>
          <w:lang w:eastAsia="el-GR"/>
        </w:rPr>
        <w:t xml:space="preserve">Ο </w:t>
      </w:r>
      <w:proofErr w:type="spellStart"/>
      <w:r w:rsidRPr="00544A43">
        <w:rPr>
          <w:rFonts w:ascii="Arial" w:eastAsia="Times New Roman" w:hAnsi="Arial" w:cs="Arial"/>
          <w:bCs/>
          <w:sz w:val="24"/>
          <w:szCs w:val="24"/>
          <w:shd w:val="clear" w:color="auto" w:fill="FFFFFF"/>
          <w:lang w:eastAsia="el-GR"/>
        </w:rPr>
        <w:t>ανοσοφθορισμός</w:t>
      </w:r>
      <w:proofErr w:type="spellEnd"/>
      <w:r w:rsidRPr="00544A43">
        <w:rPr>
          <w:rFonts w:ascii="Arial" w:eastAsia="Times New Roman" w:hAnsi="Arial" w:cs="Arial"/>
          <w:bCs/>
          <w:sz w:val="24"/>
          <w:szCs w:val="24"/>
          <w:shd w:val="clear" w:color="auto" w:fill="FFFFFF"/>
          <w:lang w:eastAsia="el-GR"/>
        </w:rPr>
        <w:t xml:space="preserve"> είναι μια τεχνική που χρησιμοποιείται για μικροσκοπία φωτεινού σήματος με χρήση μικροσκοπίου φθορισμού και χρησιμοποιείται κυρίως σε βιολογικά δείγματα. Η τεχνική αυτή χρησιμοποιεί την ειδικότητα που παρουσιάζουν τα αντισώματα προς το αντιγόνο τους για να προκαλέσει τις φθορίζουσες χρωστικές να στο</w:t>
      </w:r>
      <w:r w:rsidR="00A47745">
        <w:rPr>
          <w:rFonts w:ascii="Arial" w:eastAsia="Times New Roman" w:hAnsi="Arial" w:cs="Arial"/>
          <w:bCs/>
          <w:sz w:val="24"/>
          <w:szCs w:val="24"/>
          <w:shd w:val="clear" w:color="auto" w:fill="FFFFFF"/>
          <w:lang w:eastAsia="el-GR"/>
        </w:rPr>
        <w:t>χεύσουν σε συγκεκριμένα μόρια</w:t>
      </w:r>
      <w:r w:rsidR="00A47745" w:rsidRPr="00A47745">
        <w:rPr>
          <w:rFonts w:ascii="Arial" w:eastAsia="Times New Roman" w:hAnsi="Arial" w:cs="Arial"/>
          <w:bCs/>
          <w:sz w:val="24"/>
          <w:szCs w:val="24"/>
          <w:shd w:val="clear" w:color="auto" w:fill="FFFFFF"/>
          <w:lang w:eastAsia="el-GR"/>
        </w:rPr>
        <w:t>-</w:t>
      </w:r>
      <w:r w:rsidRPr="00544A43">
        <w:rPr>
          <w:rFonts w:ascii="Arial" w:eastAsia="Times New Roman" w:hAnsi="Arial" w:cs="Arial"/>
          <w:bCs/>
          <w:sz w:val="24"/>
          <w:szCs w:val="24"/>
          <w:shd w:val="clear" w:color="auto" w:fill="FFFFFF"/>
          <w:lang w:eastAsia="el-GR"/>
        </w:rPr>
        <w:t>στόχους σε ένα κύτταρο</w:t>
      </w:r>
      <w:r w:rsidRPr="00544A43">
        <w:rPr>
          <w:rFonts w:ascii="Arial" w:eastAsia="Times New Roman" w:hAnsi="Arial" w:cs="Arial"/>
          <w:bCs/>
          <w:i/>
          <w:sz w:val="24"/>
          <w:szCs w:val="24"/>
          <w:shd w:val="clear" w:color="auto" w:fill="FFFFFF"/>
          <w:lang w:eastAsia="el-GR"/>
        </w:rPr>
        <w:t xml:space="preserve">. </w:t>
      </w:r>
    </w:p>
    <w:p w:rsidR="0056547F" w:rsidRPr="00342690" w:rsidRDefault="0056547F" w:rsidP="00EA627A">
      <w:p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   Ο </w:t>
      </w:r>
      <w:proofErr w:type="spellStart"/>
      <w:r w:rsidRPr="00544A43">
        <w:rPr>
          <w:rFonts w:ascii="Arial" w:eastAsia="Times New Roman" w:hAnsi="Arial" w:cs="Arial"/>
          <w:bCs/>
          <w:sz w:val="24"/>
          <w:szCs w:val="24"/>
          <w:shd w:val="clear" w:color="auto" w:fill="FFFFFF"/>
          <w:lang w:eastAsia="el-GR"/>
        </w:rPr>
        <w:t>ανοσοφθορισμός</w:t>
      </w:r>
      <w:proofErr w:type="spellEnd"/>
      <w:r w:rsidRPr="00544A43">
        <w:rPr>
          <w:rFonts w:ascii="Arial" w:eastAsia="Times New Roman" w:hAnsi="Arial" w:cs="Arial"/>
          <w:bCs/>
          <w:sz w:val="24"/>
          <w:szCs w:val="24"/>
          <w:shd w:val="clear" w:color="auto" w:fill="FFFFFF"/>
          <w:lang w:eastAsia="el-GR"/>
        </w:rPr>
        <w:t xml:space="preserve"> μπορεί να χρησιμοποιηθεί σε τομές ιστών, </w:t>
      </w:r>
      <w:proofErr w:type="spellStart"/>
      <w:r w:rsidRPr="00544A43">
        <w:rPr>
          <w:rFonts w:ascii="Arial" w:eastAsia="Times New Roman" w:hAnsi="Arial" w:cs="Arial"/>
          <w:bCs/>
          <w:sz w:val="24"/>
          <w:szCs w:val="24"/>
          <w:shd w:val="clear" w:color="auto" w:fill="FFFFFF"/>
          <w:lang w:eastAsia="el-GR"/>
        </w:rPr>
        <w:t>καλλιερ</w:t>
      </w:r>
      <w:proofErr w:type="spellEnd"/>
      <w:r w:rsidR="00BD538E">
        <w:rPr>
          <w:rFonts w:ascii="Arial" w:eastAsia="Times New Roman" w:hAnsi="Arial" w:cs="Arial"/>
          <w:bCs/>
          <w:sz w:val="24"/>
          <w:szCs w:val="24"/>
          <w:shd w:val="clear" w:color="auto" w:fill="FFFFFF"/>
          <w:lang w:eastAsia="el-GR"/>
        </w:rPr>
        <w:t>-</w:t>
      </w:r>
      <w:proofErr w:type="spellStart"/>
      <w:r w:rsidRPr="00544A43">
        <w:rPr>
          <w:rFonts w:ascii="Arial" w:eastAsia="Times New Roman" w:hAnsi="Arial" w:cs="Arial"/>
          <w:bCs/>
          <w:sz w:val="24"/>
          <w:szCs w:val="24"/>
          <w:shd w:val="clear" w:color="auto" w:fill="FFFFFF"/>
          <w:lang w:eastAsia="el-GR"/>
        </w:rPr>
        <w:t>γημένες</w:t>
      </w:r>
      <w:proofErr w:type="spellEnd"/>
      <w:r w:rsidRPr="00544A43">
        <w:rPr>
          <w:rFonts w:ascii="Arial" w:eastAsia="Times New Roman" w:hAnsi="Arial" w:cs="Arial"/>
          <w:bCs/>
          <w:sz w:val="24"/>
          <w:szCs w:val="24"/>
          <w:shd w:val="clear" w:color="auto" w:fill="FFFFFF"/>
          <w:lang w:eastAsia="el-GR"/>
        </w:rPr>
        <w:t xml:space="preserve"> κυτταρικές σειρές ή μεμονωμένα κύτταρα, αλλά και στην ανάλυση κατανομής πρωτεϊνών και άλλων μικρών βιολογικών και μη βιολογικών μορίων.</w:t>
      </w:r>
      <w:r w:rsidR="00C25EA8" w:rsidRPr="00C25EA8">
        <w:rPr>
          <w:rFonts w:ascii="Arial" w:eastAsia="Times New Roman" w:hAnsi="Arial" w:cs="Arial"/>
          <w:bCs/>
          <w:sz w:val="24"/>
          <w:szCs w:val="24"/>
          <w:shd w:val="clear" w:color="auto" w:fill="FFFFFF"/>
          <w:lang w:eastAsia="el-GR"/>
        </w:rPr>
        <w:t xml:space="preserve"> </w:t>
      </w:r>
      <w:r w:rsidRPr="00544A43">
        <w:rPr>
          <w:rFonts w:ascii="Arial" w:eastAsia="Times New Roman" w:hAnsi="Arial" w:cs="Arial"/>
          <w:bCs/>
          <w:sz w:val="24"/>
          <w:szCs w:val="24"/>
          <w:shd w:val="clear" w:color="auto" w:fill="FFFFFF"/>
          <w:lang w:eastAsia="el-GR"/>
        </w:rPr>
        <w:t>Υπάρχουν δυο τύποι ανοσοφθ</w:t>
      </w:r>
      <w:r w:rsidR="00342690">
        <w:rPr>
          <w:rFonts w:ascii="Arial" w:eastAsia="Times New Roman" w:hAnsi="Arial" w:cs="Arial"/>
          <w:bCs/>
          <w:sz w:val="24"/>
          <w:szCs w:val="24"/>
          <w:shd w:val="clear" w:color="auto" w:fill="FFFFFF"/>
          <w:lang w:eastAsia="el-GR"/>
        </w:rPr>
        <w:t>ορισμού, ο άμεσος και ο έμμεσος</w:t>
      </w:r>
      <w:r w:rsidR="00342690" w:rsidRPr="00342690">
        <w:rPr>
          <w:rFonts w:ascii="Arial" w:eastAsia="Times New Roman" w:hAnsi="Arial" w:cs="Arial"/>
          <w:bCs/>
          <w:sz w:val="24"/>
          <w:szCs w:val="24"/>
          <w:shd w:val="clear" w:color="auto" w:fill="FFFFFF"/>
          <w:lang w:eastAsia="el-GR"/>
        </w:rPr>
        <w:t xml:space="preserve"> </w:t>
      </w:r>
      <w:r w:rsidR="00342690">
        <w:rPr>
          <w:rFonts w:ascii="Arial" w:hAnsi="Arial" w:cs="Arial"/>
          <w:i/>
          <w:sz w:val="24"/>
          <w:szCs w:val="24"/>
        </w:rPr>
        <w:t>(</w:t>
      </w:r>
      <w:proofErr w:type="spellStart"/>
      <w:r w:rsidR="00342690">
        <w:rPr>
          <w:rFonts w:ascii="Arial" w:hAnsi="Arial" w:cs="Arial"/>
          <w:i/>
          <w:sz w:val="24"/>
          <w:szCs w:val="24"/>
        </w:rPr>
        <w:t>Καλκάνη</w:t>
      </w:r>
      <w:proofErr w:type="spellEnd"/>
      <w:r w:rsidR="00342690" w:rsidRPr="00342690">
        <w:rPr>
          <w:rFonts w:ascii="Arial" w:hAnsi="Arial" w:cs="Arial"/>
          <w:i/>
          <w:sz w:val="24"/>
          <w:szCs w:val="24"/>
        </w:rPr>
        <w:t>,</w:t>
      </w:r>
      <w:r w:rsidR="00C25EA8" w:rsidRPr="00A066B7">
        <w:rPr>
          <w:rFonts w:ascii="Arial" w:hAnsi="Arial" w:cs="Arial"/>
          <w:i/>
          <w:sz w:val="24"/>
          <w:szCs w:val="24"/>
        </w:rPr>
        <w:t xml:space="preserve"> 2007)</w:t>
      </w:r>
      <w:r w:rsidR="00342690" w:rsidRPr="00342690">
        <w:rPr>
          <w:rFonts w:ascii="Arial" w:hAnsi="Arial" w:cs="Arial"/>
          <w:i/>
          <w:sz w:val="24"/>
          <w:szCs w:val="24"/>
        </w:rPr>
        <w:t>.</w:t>
      </w: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p>
    <w:p w:rsidR="0056547F" w:rsidRPr="000B79EB" w:rsidRDefault="0041126E" w:rsidP="00EA627A">
      <w:pPr>
        <w:spacing w:after="0"/>
        <w:jc w:val="both"/>
        <w:rPr>
          <w:rFonts w:ascii="Arial" w:eastAsia="Times New Roman" w:hAnsi="Arial" w:cs="Arial"/>
          <w:bCs/>
          <w:i/>
          <w:sz w:val="24"/>
          <w:szCs w:val="24"/>
          <w:u w:val="single"/>
          <w:shd w:val="clear" w:color="auto" w:fill="FFFFFF"/>
          <w:lang w:eastAsia="el-GR"/>
        </w:rPr>
      </w:pPr>
      <w:r w:rsidRPr="000B79EB">
        <w:rPr>
          <w:rFonts w:ascii="Arial" w:eastAsia="Times New Roman" w:hAnsi="Arial" w:cs="Arial"/>
          <w:bCs/>
          <w:i/>
          <w:sz w:val="24"/>
          <w:szCs w:val="24"/>
          <w:u w:val="single"/>
          <w:shd w:val="clear" w:color="auto" w:fill="FFFFFF"/>
          <w:lang w:eastAsia="el-GR"/>
        </w:rPr>
        <w:t xml:space="preserve">Άμεσος </w:t>
      </w:r>
      <w:proofErr w:type="spellStart"/>
      <w:r w:rsidRPr="000B79EB">
        <w:rPr>
          <w:rFonts w:ascii="Arial" w:eastAsia="Times New Roman" w:hAnsi="Arial" w:cs="Arial"/>
          <w:bCs/>
          <w:i/>
          <w:sz w:val="24"/>
          <w:szCs w:val="24"/>
          <w:u w:val="single"/>
          <w:shd w:val="clear" w:color="auto" w:fill="FFFFFF"/>
          <w:lang w:eastAsia="el-GR"/>
        </w:rPr>
        <w:t>Ανοσοφθορισμός</w:t>
      </w:r>
      <w:proofErr w:type="spellEnd"/>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   Ο άμεσος </w:t>
      </w:r>
      <w:proofErr w:type="spellStart"/>
      <w:r w:rsidRPr="00544A43">
        <w:rPr>
          <w:rFonts w:ascii="Arial" w:eastAsia="Times New Roman" w:hAnsi="Arial" w:cs="Arial"/>
          <w:bCs/>
          <w:sz w:val="24"/>
          <w:szCs w:val="24"/>
          <w:shd w:val="clear" w:color="auto" w:fill="FFFFFF"/>
          <w:lang w:eastAsia="el-GR"/>
        </w:rPr>
        <w:t>ανοσοφθορισμός</w:t>
      </w:r>
      <w:proofErr w:type="spellEnd"/>
      <w:r w:rsidRPr="00544A43">
        <w:rPr>
          <w:rFonts w:ascii="Arial" w:eastAsia="Times New Roman" w:hAnsi="Arial" w:cs="Arial"/>
          <w:bCs/>
          <w:sz w:val="24"/>
          <w:szCs w:val="24"/>
          <w:shd w:val="clear" w:color="auto" w:fill="FFFFFF"/>
          <w:lang w:eastAsia="el-GR"/>
        </w:rPr>
        <w:t xml:space="preserve"> χρησιμοποιεί ένα αντίσωμα που είναι </w:t>
      </w:r>
      <w:proofErr w:type="spellStart"/>
      <w:r w:rsidRPr="00544A43">
        <w:rPr>
          <w:rFonts w:ascii="Arial" w:eastAsia="Times New Roman" w:hAnsi="Arial" w:cs="Arial"/>
          <w:bCs/>
          <w:sz w:val="24"/>
          <w:szCs w:val="24"/>
          <w:shd w:val="clear" w:color="auto" w:fill="FFFFFF"/>
          <w:lang w:eastAsia="el-GR"/>
        </w:rPr>
        <w:t>σημασμένο</w:t>
      </w:r>
      <w:proofErr w:type="spellEnd"/>
      <w:r w:rsidRPr="00544A43">
        <w:rPr>
          <w:rFonts w:ascii="Arial" w:eastAsia="Times New Roman" w:hAnsi="Arial" w:cs="Arial"/>
          <w:bCs/>
          <w:sz w:val="24"/>
          <w:szCs w:val="24"/>
          <w:shd w:val="clear" w:color="auto" w:fill="FFFFFF"/>
          <w:lang w:eastAsia="el-GR"/>
        </w:rPr>
        <w:t xml:space="preserve"> με φθορίζουσα χρωστική (πχ. </w:t>
      </w:r>
      <w:proofErr w:type="spellStart"/>
      <w:r w:rsidRPr="00544A43">
        <w:rPr>
          <w:rFonts w:ascii="Arial" w:eastAsia="Times New Roman" w:hAnsi="Arial" w:cs="Arial"/>
          <w:bCs/>
          <w:sz w:val="24"/>
          <w:szCs w:val="24"/>
          <w:shd w:val="clear" w:color="auto" w:fill="FFFFFF"/>
          <w:lang w:eastAsia="el-GR"/>
        </w:rPr>
        <w:t>φλουορεσκεΐνη</w:t>
      </w:r>
      <w:proofErr w:type="spellEnd"/>
      <w:r w:rsidRPr="00544A43">
        <w:rPr>
          <w:rFonts w:ascii="Arial" w:eastAsia="Times New Roman" w:hAnsi="Arial" w:cs="Arial"/>
          <w:bCs/>
          <w:sz w:val="24"/>
          <w:szCs w:val="24"/>
          <w:shd w:val="clear" w:color="auto" w:fill="FFFFFF"/>
          <w:lang w:eastAsia="el-GR"/>
        </w:rPr>
        <w:t xml:space="preserve">). Το </w:t>
      </w:r>
      <w:r w:rsidR="00A47745">
        <w:rPr>
          <w:rFonts w:ascii="Arial" w:eastAsia="Times New Roman" w:hAnsi="Arial" w:cs="Arial"/>
          <w:bCs/>
          <w:sz w:val="24"/>
          <w:szCs w:val="24"/>
          <w:shd w:val="clear" w:color="auto" w:fill="FFFFFF"/>
          <w:lang w:eastAsia="el-GR"/>
        </w:rPr>
        <w:t>αντίσωμα αναγνωρίζει το μόριο</w:t>
      </w:r>
      <w:r w:rsidR="00A47745" w:rsidRPr="00A47745">
        <w:rPr>
          <w:rFonts w:ascii="Arial" w:eastAsia="Times New Roman" w:hAnsi="Arial" w:cs="Arial"/>
          <w:bCs/>
          <w:sz w:val="24"/>
          <w:szCs w:val="24"/>
          <w:shd w:val="clear" w:color="auto" w:fill="FFFFFF"/>
          <w:lang w:eastAsia="el-GR"/>
        </w:rPr>
        <w:t>-</w:t>
      </w:r>
      <w:r w:rsidRPr="00544A43">
        <w:rPr>
          <w:rFonts w:ascii="Arial" w:eastAsia="Times New Roman" w:hAnsi="Arial" w:cs="Arial"/>
          <w:bCs/>
          <w:sz w:val="24"/>
          <w:szCs w:val="24"/>
          <w:shd w:val="clear" w:color="auto" w:fill="FFFFFF"/>
          <w:lang w:eastAsia="el-GR"/>
        </w:rPr>
        <w:t>στόχο (αντιγόνο) και συνδέετα</w:t>
      </w:r>
      <w:r w:rsidR="00A47745">
        <w:rPr>
          <w:rFonts w:ascii="Arial" w:eastAsia="Times New Roman" w:hAnsi="Arial" w:cs="Arial"/>
          <w:bCs/>
          <w:sz w:val="24"/>
          <w:szCs w:val="24"/>
          <w:shd w:val="clear" w:color="auto" w:fill="FFFFFF"/>
          <w:lang w:eastAsia="el-GR"/>
        </w:rPr>
        <w:t>ι με αυτό (</w:t>
      </w:r>
      <w:proofErr w:type="spellStart"/>
      <w:r w:rsidR="00A47745">
        <w:rPr>
          <w:rFonts w:ascii="Arial" w:eastAsia="Times New Roman" w:hAnsi="Arial" w:cs="Arial"/>
          <w:bCs/>
          <w:sz w:val="24"/>
          <w:szCs w:val="24"/>
          <w:shd w:val="clear" w:color="auto" w:fill="FFFFFF"/>
          <w:lang w:eastAsia="el-GR"/>
        </w:rPr>
        <w:t>σύμπλοκο</w:t>
      </w:r>
      <w:proofErr w:type="spellEnd"/>
      <w:r w:rsidR="00A47745">
        <w:rPr>
          <w:rFonts w:ascii="Arial" w:eastAsia="Times New Roman" w:hAnsi="Arial" w:cs="Arial"/>
          <w:bCs/>
          <w:sz w:val="24"/>
          <w:szCs w:val="24"/>
          <w:shd w:val="clear" w:color="auto" w:fill="FFFFFF"/>
          <w:lang w:eastAsia="el-GR"/>
        </w:rPr>
        <w:t xml:space="preserve"> αντιγόνου</w:t>
      </w:r>
      <w:r w:rsidR="00A47745" w:rsidRPr="00A47745">
        <w:rPr>
          <w:rFonts w:ascii="Arial" w:eastAsia="Times New Roman" w:hAnsi="Arial" w:cs="Arial"/>
          <w:bCs/>
          <w:sz w:val="24"/>
          <w:szCs w:val="24"/>
          <w:shd w:val="clear" w:color="auto" w:fill="FFFFFF"/>
          <w:lang w:eastAsia="el-GR"/>
        </w:rPr>
        <w:t>-</w:t>
      </w:r>
      <w:r w:rsidRPr="00544A43">
        <w:rPr>
          <w:rFonts w:ascii="Arial" w:eastAsia="Times New Roman" w:hAnsi="Arial" w:cs="Arial"/>
          <w:bCs/>
          <w:sz w:val="24"/>
          <w:szCs w:val="24"/>
          <w:shd w:val="clear" w:color="auto" w:fill="FFFFFF"/>
          <w:lang w:eastAsia="el-GR"/>
        </w:rPr>
        <w:t xml:space="preserve">αντισώματος), με αποτέλεσμα η φθορίζουσα χρωστική, που φέρει το αντίσωμα, να κάνει ορατή τη σύνδεση αυτή στο μικροσκόπιο φθορισμού. Αυτή η τεχνική υπερτερεί σε σύγκριση με τον έμμεσο </w:t>
      </w:r>
      <w:proofErr w:type="spellStart"/>
      <w:r w:rsidRPr="00544A43">
        <w:rPr>
          <w:rFonts w:ascii="Arial" w:eastAsia="Times New Roman" w:hAnsi="Arial" w:cs="Arial"/>
          <w:bCs/>
          <w:sz w:val="24"/>
          <w:szCs w:val="24"/>
          <w:shd w:val="clear" w:color="auto" w:fill="FFFFFF"/>
          <w:lang w:eastAsia="el-GR"/>
        </w:rPr>
        <w:t>ανοσοφθορισμό</w:t>
      </w:r>
      <w:proofErr w:type="spellEnd"/>
      <w:r w:rsidRPr="00544A43">
        <w:rPr>
          <w:rFonts w:ascii="Arial" w:eastAsia="Times New Roman" w:hAnsi="Arial" w:cs="Arial"/>
          <w:bCs/>
          <w:sz w:val="24"/>
          <w:szCs w:val="24"/>
          <w:shd w:val="clear" w:color="auto" w:fill="FFFFFF"/>
          <w:lang w:eastAsia="el-GR"/>
        </w:rPr>
        <w:t xml:space="preserve"> λόγω της άμεσης σύζευξης του αντισώματος με την φθορίζουσα χρωστική, μειώνοντας έτσι τον χρόνο της δοκιμασίας. Ωστόσο, δεδομένου ότι ο αριθμός των </w:t>
      </w:r>
      <w:proofErr w:type="spellStart"/>
      <w:r w:rsidRPr="00544A43">
        <w:rPr>
          <w:rFonts w:ascii="Arial" w:eastAsia="Times New Roman" w:hAnsi="Arial" w:cs="Arial"/>
          <w:bCs/>
          <w:sz w:val="24"/>
          <w:szCs w:val="24"/>
          <w:shd w:val="clear" w:color="auto" w:fill="FFFFFF"/>
          <w:lang w:eastAsia="el-GR"/>
        </w:rPr>
        <w:t>φθορίζοντων</w:t>
      </w:r>
      <w:proofErr w:type="spellEnd"/>
      <w:r w:rsidRPr="00544A43">
        <w:rPr>
          <w:rFonts w:ascii="Arial" w:eastAsia="Times New Roman" w:hAnsi="Arial" w:cs="Arial"/>
          <w:bCs/>
          <w:sz w:val="24"/>
          <w:szCs w:val="24"/>
          <w:shd w:val="clear" w:color="auto" w:fill="FFFFFF"/>
          <w:lang w:eastAsia="el-GR"/>
        </w:rPr>
        <w:t xml:space="preserve"> μορίων που μπορεί να συνδεθεί με το πρωτογενές αντίσωμα είναι περιορισμένος, ο άμεσος </w:t>
      </w:r>
      <w:proofErr w:type="spellStart"/>
      <w:r w:rsidRPr="00544A43">
        <w:rPr>
          <w:rFonts w:ascii="Arial" w:eastAsia="Times New Roman" w:hAnsi="Arial" w:cs="Arial"/>
          <w:bCs/>
          <w:sz w:val="24"/>
          <w:szCs w:val="24"/>
          <w:shd w:val="clear" w:color="auto" w:fill="FFFFFF"/>
          <w:lang w:eastAsia="el-GR"/>
        </w:rPr>
        <w:t>ανοσοφθορισμός</w:t>
      </w:r>
      <w:proofErr w:type="spellEnd"/>
      <w:r w:rsidRPr="00544A43">
        <w:rPr>
          <w:rFonts w:ascii="Arial" w:eastAsia="Times New Roman" w:hAnsi="Arial" w:cs="Arial"/>
          <w:bCs/>
          <w:sz w:val="24"/>
          <w:szCs w:val="24"/>
          <w:shd w:val="clear" w:color="auto" w:fill="FFFFFF"/>
          <w:lang w:eastAsia="el-GR"/>
        </w:rPr>
        <w:t xml:space="preserve"> είναι λιγότερο ευαίσθητος από τον έμμεσο.</w:t>
      </w:r>
    </w:p>
    <w:p w:rsidR="007D6B7A" w:rsidRDefault="007D6B7A" w:rsidP="00EA627A">
      <w:pPr>
        <w:spacing w:after="0"/>
        <w:jc w:val="both"/>
        <w:rPr>
          <w:rFonts w:ascii="Arial" w:eastAsia="Times New Roman" w:hAnsi="Arial" w:cs="Arial"/>
          <w:bCs/>
          <w:i/>
          <w:sz w:val="24"/>
          <w:szCs w:val="24"/>
          <w:u w:val="single"/>
          <w:shd w:val="clear" w:color="auto" w:fill="FFFFFF"/>
          <w:lang w:eastAsia="el-GR"/>
        </w:rPr>
      </w:pPr>
    </w:p>
    <w:p w:rsidR="0056547F" w:rsidRPr="000B79EB" w:rsidRDefault="0041126E" w:rsidP="00EA627A">
      <w:pPr>
        <w:spacing w:after="0"/>
        <w:jc w:val="both"/>
        <w:rPr>
          <w:rFonts w:ascii="Arial" w:eastAsia="Times New Roman" w:hAnsi="Arial" w:cs="Arial"/>
          <w:bCs/>
          <w:i/>
          <w:sz w:val="24"/>
          <w:szCs w:val="24"/>
          <w:u w:val="single"/>
          <w:shd w:val="clear" w:color="auto" w:fill="FFFFFF"/>
          <w:lang w:eastAsia="el-GR"/>
        </w:rPr>
      </w:pPr>
      <w:r w:rsidRPr="000B79EB">
        <w:rPr>
          <w:rFonts w:ascii="Arial" w:eastAsia="Times New Roman" w:hAnsi="Arial" w:cs="Arial"/>
          <w:bCs/>
          <w:i/>
          <w:sz w:val="24"/>
          <w:szCs w:val="24"/>
          <w:u w:val="single"/>
          <w:shd w:val="clear" w:color="auto" w:fill="FFFFFF"/>
          <w:lang w:eastAsia="el-GR"/>
        </w:rPr>
        <w:t xml:space="preserve">Έμμεσος </w:t>
      </w:r>
      <w:proofErr w:type="spellStart"/>
      <w:r w:rsidRPr="000B79EB">
        <w:rPr>
          <w:rFonts w:ascii="Arial" w:eastAsia="Times New Roman" w:hAnsi="Arial" w:cs="Arial"/>
          <w:bCs/>
          <w:i/>
          <w:sz w:val="24"/>
          <w:szCs w:val="24"/>
          <w:u w:val="single"/>
          <w:shd w:val="clear" w:color="auto" w:fill="FFFFFF"/>
          <w:lang w:eastAsia="el-GR"/>
        </w:rPr>
        <w:t>Ανοσοφθορισμός</w:t>
      </w:r>
      <w:proofErr w:type="spellEnd"/>
    </w:p>
    <w:p w:rsidR="0041126E" w:rsidRPr="00544A43" w:rsidRDefault="0041126E" w:rsidP="00EA627A">
      <w:pPr>
        <w:spacing w:after="0"/>
        <w:jc w:val="both"/>
        <w:rPr>
          <w:rFonts w:ascii="Arial" w:eastAsia="Times New Roman" w:hAnsi="Arial" w:cs="Arial"/>
          <w:bCs/>
          <w:sz w:val="24"/>
          <w:szCs w:val="24"/>
          <w:shd w:val="clear" w:color="auto" w:fill="FFFFFF"/>
          <w:lang w:eastAsia="el-GR"/>
        </w:rPr>
      </w:pPr>
    </w:p>
    <w:p w:rsidR="0056547F" w:rsidRPr="00342690" w:rsidRDefault="0056547F" w:rsidP="00EA627A">
      <w:pPr>
        <w:spacing w:after="0"/>
        <w:jc w:val="both"/>
        <w:rPr>
          <w:rFonts w:ascii="Arial" w:hAnsi="Arial" w:cs="Arial"/>
          <w:i/>
          <w:sz w:val="24"/>
          <w:szCs w:val="24"/>
        </w:rPr>
      </w:pPr>
      <w:r w:rsidRPr="00544A43">
        <w:rPr>
          <w:rFonts w:ascii="Arial" w:eastAsia="Times New Roman" w:hAnsi="Arial" w:cs="Arial"/>
          <w:bCs/>
          <w:sz w:val="24"/>
          <w:szCs w:val="24"/>
          <w:shd w:val="clear" w:color="auto" w:fill="FFFFFF"/>
          <w:lang w:eastAsia="el-GR"/>
        </w:rPr>
        <w:t xml:space="preserve">   Η τεχνική του έμμεσου ανοσοφθορισμού χρησιμοποιεί δύο αντισώματα, το πρωτογενές αντίσωμα, που δεν είναι </w:t>
      </w:r>
      <w:proofErr w:type="spellStart"/>
      <w:r w:rsidRPr="00544A43">
        <w:rPr>
          <w:rFonts w:ascii="Arial" w:eastAsia="Times New Roman" w:hAnsi="Arial" w:cs="Arial"/>
          <w:bCs/>
          <w:sz w:val="24"/>
          <w:szCs w:val="24"/>
          <w:shd w:val="clear" w:color="auto" w:fill="FFFFFF"/>
          <w:lang w:eastAsia="el-GR"/>
        </w:rPr>
        <w:t>σημασμένο</w:t>
      </w:r>
      <w:proofErr w:type="spellEnd"/>
      <w:r w:rsidRPr="00544A43">
        <w:rPr>
          <w:rFonts w:ascii="Arial" w:eastAsia="Times New Roman" w:hAnsi="Arial" w:cs="Arial"/>
          <w:bCs/>
          <w:sz w:val="24"/>
          <w:szCs w:val="24"/>
          <w:shd w:val="clear" w:color="auto" w:fill="FFFFFF"/>
          <w:lang w:eastAsia="el-GR"/>
        </w:rPr>
        <w:t xml:space="preserve"> με φθορίζουσα χρωστική κ</w:t>
      </w:r>
      <w:r w:rsidR="00DE5C8C">
        <w:rPr>
          <w:rFonts w:ascii="Arial" w:eastAsia="Times New Roman" w:hAnsi="Arial" w:cs="Arial"/>
          <w:bCs/>
          <w:sz w:val="24"/>
          <w:szCs w:val="24"/>
          <w:shd w:val="clear" w:color="auto" w:fill="FFFFFF"/>
          <w:lang w:eastAsia="el-GR"/>
        </w:rPr>
        <w:t xml:space="preserve">αι το δευτερογενές αντίσωμα το οποίο είναι </w:t>
      </w:r>
      <w:proofErr w:type="spellStart"/>
      <w:r w:rsidR="00DE5C8C">
        <w:rPr>
          <w:rFonts w:ascii="Arial" w:eastAsia="Times New Roman" w:hAnsi="Arial" w:cs="Arial"/>
          <w:bCs/>
          <w:sz w:val="24"/>
          <w:szCs w:val="24"/>
          <w:shd w:val="clear" w:color="auto" w:fill="FFFFFF"/>
          <w:lang w:eastAsia="el-GR"/>
        </w:rPr>
        <w:t>σημασμένο</w:t>
      </w:r>
      <w:proofErr w:type="spellEnd"/>
      <w:r w:rsidR="00DE5C8C">
        <w:rPr>
          <w:rFonts w:ascii="Arial" w:eastAsia="Times New Roman" w:hAnsi="Arial" w:cs="Arial"/>
          <w:bCs/>
          <w:sz w:val="24"/>
          <w:szCs w:val="24"/>
          <w:shd w:val="clear" w:color="auto" w:fill="FFFFFF"/>
          <w:lang w:eastAsia="el-GR"/>
        </w:rPr>
        <w:t xml:space="preserve"> με φθορίζουσα χρωστική. </w:t>
      </w:r>
      <w:r w:rsidRPr="00544A43">
        <w:rPr>
          <w:rFonts w:ascii="Arial" w:eastAsia="Times New Roman" w:hAnsi="Arial" w:cs="Arial"/>
          <w:bCs/>
          <w:sz w:val="24"/>
          <w:szCs w:val="24"/>
          <w:shd w:val="clear" w:color="auto" w:fill="FFFFFF"/>
          <w:lang w:eastAsia="el-GR"/>
        </w:rPr>
        <w:t xml:space="preserve">Το δευτερογενές αντίσωμα αναγνωρίζει το πρωτεύον και συνδέεται με αυτό, με αποτέλεσμα να ενισχύεται το σήμα και να αυξάνεται ο αριθμός των μορίων ανά φθορίζον αντιγόνο. Αυτή η τεχνική είναι πιο περίπλοκη και χρονοβόρα από την άμεση, αλλά παρέχει μεγαλύτερη ευελιξία, διότι για ένα πρωτεύον αντίσωμα μπορεί να χρησιμοποιηθεί μεγάλη ποικιλία διαφορετικών δευτερευόντων αντισωμάτων. Αυτή η ιδιότητα έχει ως αποτέλεσμα την εξοικονόμηση κόστους καθώς δεν απαιτείται τροποποίηση του πρωτογενές αντισώματος για να μεταφέρει άμεσα τη φθορίζουσα χρωστική. Τέλος, και σε αυτή τη μέθοδο το δευτερεύον αντίσωμα </w:t>
      </w:r>
      <w:r w:rsidRPr="00544A43">
        <w:rPr>
          <w:rFonts w:ascii="Arial" w:eastAsia="Times New Roman" w:hAnsi="Arial" w:cs="Arial"/>
          <w:bCs/>
          <w:sz w:val="24"/>
          <w:szCs w:val="24"/>
          <w:shd w:val="clear" w:color="auto" w:fill="FFFFFF"/>
          <w:lang w:eastAsia="el-GR"/>
        </w:rPr>
        <w:lastRenderedPageBreak/>
        <w:t>αναγνωρίζει το αντιγόνο και συνδέεται με αυτό, δίνοντάς μας ορατό αποτέ</w:t>
      </w:r>
      <w:r w:rsidR="00342690">
        <w:rPr>
          <w:rFonts w:ascii="Arial" w:eastAsia="Times New Roman" w:hAnsi="Arial" w:cs="Arial"/>
          <w:bCs/>
          <w:sz w:val="24"/>
          <w:szCs w:val="24"/>
          <w:shd w:val="clear" w:color="auto" w:fill="FFFFFF"/>
          <w:lang w:eastAsia="el-GR"/>
        </w:rPr>
        <w:t>λεσμα σε μικροσκόπιο φθορισμού</w:t>
      </w:r>
      <w:r w:rsidR="00342690" w:rsidRPr="00342690">
        <w:rPr>
          <w:rFonts w:ascii="Arial" w:eastAsia="Times New Roman" w:hAnsi="Arial" w:cs="Arial"/>
          <w:bCs/>
          <w:sz w:val="24"/>
          <w:szCs w:val="24"/>
          <w:shd w:val="clear" w:color="auto" w:fill="FFFFFF"/>
          <w:lang w:eastAsia="el-GR"/>
        </w:rPr>
        <w:t xml:space="preserve"> </w:t>
      </w:r>
      <w:r w:rsidR="00C25EA8" w:rsidRPr="00C12908">
        <w:rPr>
          <w:rFonts w:ascii="Arial" w:eastAsia="Times New Roman" w:hAnsi="Arial" w:cs="Arial"/>
          <w:bCs/>
          <w:sz w:val="24"/>
          <w:szCs w:val="24"/>
          <w:shd w:val="clear" w:color="auto" w:fill="FFFFFF"/>
          <w:lang w:eastAsia="el-GR"/>
        </w:rPr>
        <w:t>(</w:t>
      </w:r>
      <w:proofErr w:type="spellStart"/>
      <w:r w:rsidR="00C25EA8" w:rsidRPr="003F40DD">
        <w:rPr>
          <w:rFonts w:ascii="Arial" w:hAnsi="Arial" w:cs="Arial"/>
          <w:i/>
          <w:sz w:val="24"/>
          <w:szCs w:val="24"/>
          <w:lang w:val="en-US"/>
        </w:rPr>
        <w:t>Fritsch</w:t>
      </w:r>
      <w:r w:rsidR="00C25EA8">
        <w:rPr>
          <w:rFonts w:ascii="Arial" w:hAnsi="Arial" w:cs="Arial"/>
          <w:i/>
          <w:sz w:val="24"/>
          <w:szCs w:val="24"/>
          <w:lang w:val="en-US"/>
        </w:rPr>
        <w:t>y</w:t>
      </w:r>
      <w:proofErr w:type="spellEnd"/>
      <w:r w:rsidR="00342690" w:rsidRPr="00342690">
        <w:rPr>
          <w:rFonts w:ascii="Arial" w:hAnsi="Arial" w:cs="Arial"/>
          <w:i/>
          <w:sz w:val="24"/>
          <w:szCs w:val="24"/>
        </w:rPr>
        <w:t xml:space="preserve"> </w:t>
      </w:r>
      <w:r w:rsidR="00342690">
        <w:rPr>
          <w:rFonts w:ascii="Arial" w:hAnsi="Arial" w:cs="Arial"/>
          <w:i/>
          <w:sz w:val="24"/>
          <w:szCs w:val="24"/>
          <w:lang w:val="en-US"/>
        </w:rPr>
        <w:t>and</w:t>
      </w:r>
      <w:r w:rsidR="00342690" w:rsidRPr="00342690">
        <w:rPr>
          <w:rFonts w:ascii="Arial" w:hAnsi="Arial" w:cs="Arial"/>
          <w:i/>
          <w:sz w:val="24"/>
          <w:szCs w:val="24"/>
        </w:rPr>
        <w:t xml:space="preserve"> </w:t>
      </w:r>
      <w:r w:rsidR="00C25EA8">
        <w:rPr>
          <w:rFonts w:ascii="Arial" w:hAnsi="Arial" w:cs="Arial"/>
          <w:i/>
          <w:sz w:val="24"/>
          <w:szCs w:val="24"/>
          <w:lang w:val="en-US"/>
        </w:rPr>
        <w:t>Wolfgang</w:t>
      </w:r>
      <w:r w:rsidR="004B237C" w:rsidRPr="00DC7CE6">
        <w:rPr>
          <w:rFonts w:ascii="Arial" w:hAnsi="Arial" w:cs="Arial"/>
          <w:i/>
          <w:sz w:val="24"/>
          <w:szCs w:val="24"/>
        </w:rPr>
        <w:t>,</w:t>
      </w:r>
      <w:r w:rsidR="00C25EA8" w:rsidRPr="00C12908">
        <w:rPr>
          <w:rFonts w:ascii="Arial" w:hAnsi="Arial" w:cs="Arial"/>
          <w:i/>
          <w:sz w:val="24"/>
          <w:szCs w:val="24"/>
        </w:rPr>
        <w:t xml:space="preserve"> 2001)</w:t>
      </w:r>
      <w:r w:rsidR="00342690" w:rsidRPr="00342690">
        <w:rPr>
          <w:rFonts w:ascii="Arial" w:hAnsi="Arial" w:cs="Arial"/>
          <w:i/>
          <w:sz w:val="24"/>
          <w:szCs w:val="24"/>
        </w:rPr>
        <w:t>.</w:t>
      </w:r>
    </w:p>
    <w:p w:rsidR="002F3540" w:rsidRPr="00C12908" w:rsidRDefault="002F3540" w:rsidP="00EA627A">
      <w:pPr>
        <w:spacing w:after="0"/>
        <w:jc w:val="both"/>
        <w:rPr>
          <w:rFonts w:ascii="Arial" w:hAnsi="Arial" w:cs="Arial"/>
          <w:i/>
          <w:sz w:val="24"/>
          <w:szCs w:val="24"/>
        </w:rPr>
      </w:pPr>
    </w:p>
    <w:p w:rsidR="00C25EA8" w:rsidRDefault="00C25EA8" w:rsidP="00EA627A">
      <w:pPr>
        <w:spacing w:after="0"/>
        <w:jc w:val="both"/>
        <w:rPr>
          <w:rFonts w:ascii="Arial" w:eastAsia="Times New Roman" w:hAnsi="Arial" w:cs="Arial"/>
          <w:bCs/>
          <w:i/>
          <w:sz w:val="24"/>
          <w:szCs w:val="24"/>
          <w:u w:val="single"/>
          <w:shd w:val="clear" w:color="auto" w:fill="FFFFFF"/>
          <w:lang w:eastAsia="el-GR"/>
        </w:rPr>
      </w:pPr>
    </w:p>
    <w:p w:rsidR="003C06CD" w:rsidRDefault="003C06CD" w:rsidP="003C06CD">
      <w:pPr>
        <w:spacing w:after="0"/>
        <w:jc w:val="center"/>
        <w:rPr>
          <w:rFonts w:ascii="Arial" w:eastAsia="Times New Roman" w:hAnsi="Arial" w:cs="Arial"/>
          <w:bCs/>
          <w:i/>
          <w:sz w:val="24"/>
          <w:szCs w:val="24"/>
          <w:u w:val="single"/>
          <w:shd w:val="clear" w:color="auto" w:fill="FFFFFF"/>
          <w:lang w:eastAsia="el-GR"/>
        </w:rPr>
      </w:pPr>
      <w:r>
        <w:rPr>
          <w:rFonts w:ascii="Arial" w:eastAsia="Times New Roman" w:hAnsi="Arial" w:cs="Arial"/>
          <w:bCs/>
          <w:i/>
          <w:noProof/>
          <w:sz w:val="24"/>
          <w:szCs w:val="24"/>
          <w:u w:val="single"/>
          <w:shd w:val="clear" w:color="auto" w:fill="FFFFFF"/>
          <w:lang w:eastAsia="el-GR"/>
        </w:rPr>
        <w:drawing>
          <wp:inline distT="0" distB="0" distL="0" distR="0" wp14:anchorId="709B94E7" wp14:editId="1BAC4859">
            <wp:extent cx="5362575" cy="4459160"/>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62575" cy="4459160"/>
                    </a:xfrm>
                    <a:prstGeom prst="rect">
                      <a:avLst/>
                    </a:prstGeom>
                    <a:noFill/>
                    <a:ln>
                      <a:noFill/>
                    </a:ln>
                  </pic:spPr>
                </pic:pic>
              </a:graphicData>
            </a:graphic>
          </wp:inline>
        </w:drawing>
      </w:r>
    </w:p>
    <w:p w:rsidR="002F3540" w:rsidRDefault="002F3540" w:rsidP="003C06CD">
      <w:pPr>
        <w:spacing w:after="0"/>
        <w:jc w:val="center"/>
        <w:rPr>
          <w:rFonts w:ascii="Arial" w:eastAsia="Times New Roman" w:hAnsi="Arial" w:cs="Arial"/>
          <w:bCs/>
          <w:i/>
          <w:sz w:val="24"/>
          <w:szCs w:val="24"/>
          <w:u w:val="single"/>
          <w:shd w:val="clear" w:color="auto" w:fill="FFFFFF"/>
          <w:lang w:eastAsia="el-GR"/>
        </w:rPr>
      </w:pPr>
    </w:p>
    <w:p w:rsidR="003C06CD" w:rsidRPr="009067A2" w:rsidRDefault="003C06CD" w:rsidP="00342690">
      <w:pPr>
        <w:pStyle w:val="af3"/>
        <w:rPr>
          <w:rFonts w:asciiTheme="majorHAnsi" w:hAnsiTheme="majorHAnsi"/>
          <w:color w:val="auto"/>
          <w:sz w:val="22"/>
          <w:szCs w:val="22"/>
        </w:rPr>
      </w:pPr>
      <w:r w:rsidRPr="001531AD">
        <w:rPr>
          <w:rFonts w:asciiTheme="majorHAnsi" w:hAnsiTheme="majorHAnsi"/>
          <w:color w:val="auto"/>
          <w:sz w:val="22"/>
          <w:szCs w:val="22"/>
        </w:rPr>
        <w:t xml:space="preserve">Εικόνα </w:t>
      </w:r>
      <w:r w:rsidR="009655AE" w:rsidRPr="001531AD">
        <w:rPr>
          <w:rFonts w:asciiTheme="majorHAnsi" w:hAnsiTheme="majorHAnsi"/>
          <w:color w:val="auto"/>
          <w:sz w:val="22"/>
          <w:szCs w:val="22"/>
        </w:rPr>
        <w:fldChar w:fldCharType="begin"/>
      </w:r>
      <w:r w:rsidRPr="001531AD">
        <w:rPr>
          <w:rFonts w:asciiTheme="majorHAnsi" w:hAnsiTheme="majorHAnsi"/>
          <w:color w:val="auto"/>
          <w:sz w:val="22"/>
          <w:szCs w:val="22"/>
        </w:rPr>
        <w:instrText xml:space="preserve"> SEQ Εικόνα \* ARABIC </w:instrText>
      </w:r>
      <w:r w:rsidR="009655AE" w:rsidRPr="001531AD">
        <w:rPr>
          <w:rFonts w:asciiTheme="majorHAnsi" w:hAnsiTheme="majorHAnsi"/>
          <w:color w:val="auto"/>
          <w:sz w:val="22"/>
          <w:szCs w:val="22"/>
        </w:rPr>
        <w:fldChar w:fldCharType="separate"/>
      </w:r>
      <w:r w:rsidR="002F3540" w:rsidRPr="001531AD">
        <w:rPr>
          <w:rFonts w:asciiTheme="majorHAnsi" w:hAnsiTheme="majorHAnsi"/>
          <w:noProof/>
          <w:color w:val="auto"/>
          <w:sz w:val="22"/>
          <w:szCs w:val="22"/>
        </w:rPr>
        <w:t>5</w:t>
      </w:r>
      <w:r w:rsidR="009655AE" w:rsidRPr="001531AD">
        <w:rPr>
          <w:rFonts w:asciiTheme="majorHAnsi" w:hAnsiTheme="majorHAnsi"/>
          <w:color w:val="auto"/>
          <w:sz w:val="22"/>
          <w:szCs w:val="22"/>
        </w:rPr>
        <w:fldChar w:fldCharType="end"/>
      </w:r>
      <w:r w:rsidRPr="001531AD">
        <w:rPr>
          <w:rFonts w:asciiTheme="majorHAnsi" w:hAnsiTheme="majorHAnsi"/>
          <w:color w:val="auto"/>
          <w:sz w:val="22"/>
          <w:szCs w:val="22"/>
        </w:rPr>
        <w:t xml:space="preserve">. </w:t>
      </w:r>
      <w:proofErr w:type="spellStart"/>
      <w:r w:rsidRPr="001531AD">
        <w:rPr>
          <w:rFonts w:asciiTheme="majorHAnsi" w:hAnsiTheme="majorHAnsi"/>
          <w:color w:val="auto"/>
          <w:sz w:val="22"/>
          <w:szCs w:val="22"/>
        </w:rPr>
        <w:t>Ανοσοφ</w:t>
      </w:r>
      <w:r w:rsidR="002F3540" w:rsidRPr="001531AD">
        <w:rPr>
          <w:rFonts w:asciiTheme="majorHAnsi" w:hAnsiTheme="majorHAnsi"/>
          <w:color w:val="auto"/>
          <w:sz w:val="22"/>
          <w:szCs w:val="22"/>
        </w:rPr>
        <w:t>θορισμός</w:t>
      </w:r>
      <w:proofErr w:type="spellEnd"/>
      <w:r w:rsidR="002F3540" w:rsidRPr="001531AD">
        <w:rPr>
          <w:rFonts w:asciiTheme="majorHAnsi" w:hAnsiTheme="majorHAnsi"/>
          <w:color w:val="auto"/>
          <w:sz w:val="22"/>
          <w:szCs w:val="22"/>
        </w:rPr>
        <w:t xml:space="preserve"> </w:t>
      </w:r>
      <w:proofErr w:type="spellStart"/>
      <w:r w:rsidRPr="001531AD">
        <w:rPr>
          <w:rFonts w:asciiTheme="majorHAnsi" w:hAnsiTheme="majorHAnsi"/>
          <w:color w:val="auto"/>
          <w:sz w:val="22"/>
          <w:szCs w:val="22"/>
          <w:lang w:val="en-US"/>
        </w:rPr>
        <w:t>IgM</w:t>
      </w:r>
      <w:proofErr w:type="spellEnd"/>
      <w:r w:rsidRPr="001531AD">
        <w:rPr>
          <w:rFonts w:asciiTheme="majorHAnsi" w:hAnsiTheme="majorHAnsi"/>
          <w:color w:val="auto"/>
          <w:sz w:val="22"/>
          <w:szCs w:val="22"/>
        </w:rPr>
        <w:t xml:space="preserve"> </w:t>
      </w:r>
      <w:proofErr w:type="spellStart"/>
      <w:r w:rsidR="002F3540" w:rsidRPr="001531AD">
        <w:rPr>
          <w:rFonts w:asciiTheme="majorHAnsi" w:hAnsiTheme="majorHAnsi"/>
          <w:color w:val="auto"/>
          <w:sz w:val="22"/>
          <w:szCs w:val="22"/>
        </w:rPr>
        <w:t>ανοσοσφαιρινών</w:t>
      </w:r>
      <w:proofErr w:type="spellEnd"/>
      <w:r w:rsidRPr="001531AD">
        <w:rPr>
          <w:rFonts w:asciiTheme="majorHAnsi" w:hAnsiTheme="majorHAnsi"/>
          <w:color w:val="auto"/>
          <w:sz w:val="22"/>
          <w:szCs w:val="22"/>
        </w:rPr>
        <w:t xml:space="preserve"> του ιού του ΔΝ, σε μολυσμένα από τον ιό κύτταρα</w:t>
      </w:r>
      <w:r w:rsidR="00342690" w:rsidRPr="001531AD">
        <w:rPr>
          <w:rFonts w:asciiTheme="majorHAnsi" w:hAnsiTheme="majorHAnsi"/>
          <w:color w:val="auto"/>
          <w:sz w:val="22"/>
          <w:szCs w:val="22"/>
        </w:rPr>
        <w:t xml:space="preserve">. </w:t>
      </w:r>
      <w:r w:rsidR="009067A2">
        <w:rPr>
          <w:rFonts w:asciiTheme="majorHAnsi" w:hAnsiTheme="majorHAnsi"/>
          <w:color w:val="auto"/>
          <w:sz w:val="22"/>
          <w:szCs w:val="22"/>
        </w:rPr>
        <w:t xml:space="preserve"> </w:t>
      </w:r>
      <w:r w:rsidR="00342690" w:rsidRPr="001531AD">
        <w:rPr>
          <w:rFonts w:asciiTheme="majorHAnsi" w:hAnsiTheme="majorHAnsi"/>
          <w:b w:val="0"/>
          <w:color w:val="auto"/>
          <w:sz w:val="22"/>
          <w:szCs w:val="22"/>
        </w:rPr>
        <w:t xml:space="preserve">Ανατύπωση από </w:t>
      </w:r>
      <w:hyperlink r:id="rId30" w:history="1">
        <w:r w:rsidR="002F3540" w:rsidRPr="001531AD">
          <w:rPr>
            <w:rStyle w:val="-"/>
            <w:rFonts w:asciiTheme="majorHAnsi" w:hAnsiTheme="majorHAnsi"/>
            <w:b w:val="0"/>
            <w:color w:val="auto"/>
            <w:sz w:val="22"/>
            <w:szCs w:val="22"/>
            <w:u w:val="none"/>
          </w:rPr>
          <w:t>http://ajcp.ascpjournals.org/content/119/4/508.full.pdf</w:t>
        </w:r>
      </w:hyperlink>
    </w:p>
    <w:p w:rsidR="000A35BA" w:rsidRDefault="000A35BA" w:rsidP="00EA627A">
      <w:pPr>
        <w:spacing w:after="0"/>
        <w:jc w:val="both"/>
        <w:rPr>
          <w:rFonts w:ascii="Arial" w:eastAsia="Times New Roman" w:hAnsi="Arial" w:cs="Arial"/>
          <w:b/>
          <w:bCs/>
          <w:sz w:val="24"/>
          <w:szCs w:val="24"/>
          <w:shd w:val="clear" w:color="auto" w:fill="FFFFFF"/>
          <w:lang w:eastAsia="el-GR"/>
        </w:rPr>
      </w:pPr>
    </w:p>
    <w:p w:rsidR="0056547F" w:rsidRPr="00D50B3B" w:rsidRDefault="0056547F" w:rsidP="00D50B3B">
      <w:pPr>
        <w:pStyle w:val="2"/>
        <w:rPr>
          <w:rFonts w:eastAsia="Times New Roman"/>
          <w:color w:val="auto"/>
          <w:shd w:val="clear" w:color="auto" w:fill="FFFFFF"/>
          <w:lang w:eastAsia="el-GR"/>
        </w:rPr>
      </w:pPr>
      <w:bookmarkStart w:id="35" w:name="_Toc370759378"/>
      <w:r w:rsidRPr="00F143F3">
        <w:rPr>
          <w:rFonts w:eastAsia="Times New Roman"/>
          <w:color w:val="auto"/>
          <w:shd w:val="clear" w:color="auto" w:fill="FFFFFF"/>
          <w:lang w:eastAsia="el-GR"/>
        </w:rPr>
        <w:t>Β7.5.3 ΜΕΙΟΝ</w:t>
      </w:r>
      <w:r w:rsidR="00D50B3B">
        <w:rPr>
          <w:rFonts w:eastAsia="Times New Roman"/>
          <w:color w:val="auto"/>
          <w:shd w:val="clear" w:color="auto" w:fill="FFFFFF"/>
          <w:lang w:eastAsia="el-GR"/>
        </w:rPr>
        <w:t>ΕΚΤΗΜΑΤΑ ΤΟΥ ΟΡΟΛΟΓΙΚΟΥ ΕΛΕΓΧΟΥ</w:t>
      </w:r>
      <w:bookmarkEnd w:id="35"/>
    </w:p>
    <w:p w:rsidR="0056547F" w:rsidRPr="00DE5C8C" w:rsidRDefault="0056547F" w:rsidP="00EA627A">
      <w:p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   Τα μειονεκτήματα του ορολογικού ελέγχου στην </w:t>
      </w:r>
      <w:r w:rsidRPr="00544A43">
        <w:rPr>
          <w:rFonts w:ascii="Arial" w:eastAsia="Times New Roman" w:hAnsi="Arial" w:cs="Arial"/>
          <w:bCs/>
          <w:sz w:val="24"/>
          <w:szCs w:val="24"/>
          <w:shd w:val="clear" w:color="auto" w:fill="FFFFFF"/>
          <w:lang w:val="en-US" w:eastAsia="el-GR"/>
        </w:rPr>
        <w:t>ELISA</w:t>
      </w:r>
      <w:r w:rsidR="00DE5C8C">
        <w:rPr>
          <w:rFonts w:ascii="Arial" w:eastAsia="Times New Roman" w:hAnsi="Arial" w:cs="Arial"/>
          <w:bCs/>
          <w:sz w:val="24"/>
          <w:szCs w:val="24"/>
          <w:shd w:val="clear" w:color="auto" w:fill="FFFFFF"/>
          <w:lang w:eastAsia="el-GR"/>
        </w:rPr>
        <w:t xml:space="preserve"> και </w:t>
      </w:r>
      <w:r w:rsidRPr="00544A43">
        <w:rPr>
          <w:rFonts w:ascii="Arial" w:eastAsia="Times New Roman" w:hAnsi="Arial" w:cs="Arial"/>
          <w:bCs/>
          <w:sz w:val="24"/>
          <w:szCs w:val="24"/>
          <w:shd w:val="clear" w:color="auto" w:fill="FFFFFF"/>
          <w:lang w:eastAsia="el-GR"/>
        </w:rPr>
        <w:t xml:space="preserve">στον </w:t>
      </w:r>
      <w:proofErr w:type="spellStart"/>
      <w:r w:rsidRPr="00544A43">
        <w:rPr>
          <w:rFonts w:ascii="Arial" w:eastAsia="Times New Roman" w:hAnsi="Arial" w:cs="Arial"/>
          <w:bCs/>
          <w:sz w:val="24"/>
          <w:szCs w:val="24"/>
          <w:shd w:val="clear" w:color="auto" w:fill="FFFFFF"/>
          <w:lang w:eastAsia="el-GR"/>
        </w:rPr>
        <w:t>Ανοσοφθορισμό</w:t>
      </w:r>
      <w:proofErr w:type="spellEnd"/>
      <w:r w:rsidRPr="00544A43">
        <w:rPr>
          <w:rFonts w:ascii="Arial" w:eastAsia="Times New Roman" w:hAnsi="Arial" w:cs="Arial"/>
          <w:bCs/>
          <w:sz w:val="24"/>
          <w:szCs w:val="24"/>
          <w:shd w:val="clear" w:color="auto" w:fill="FFFFFF"/>
          <w:lang w:eastAsia="el-GR"/>
        </w:rPr>
        <w:t xml:space="preserve"> είναι</w:t>
      </w:r>
      <w:r w:rsidR="00DE5C8C" w:rsidRPr="00DE5C8C">
        <w:rPr>
          <w:rFonts w:ascii="Arial" w:eastAsia="Times New Roman" w:hAnsi="Arial" w:cs="Arial"/>
          <w:bCs/>
          <w:sz w:val="24"/>
          <w:szCs w:val="24"/>
          <w:shd w:val="clear" w:color="auto" w:fill="FFFFFF"/>
          <w:lang w:eastAsia="el-GR"/>
        </w:rPr>
        <w:t>:</w:t>
      </w: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α) οι διασταυρούμενες αντιδράσεις που παρατηρούνται με παρουσία ά</w:t>
      </w:r>
      <w:r w:rsidR="00EA627A">
        <w:rPr>
          <w:rFonts w:ascii="Arial" w:eastAsia="Times New Roman" w:hAnsi="Arial" w:cs="Arial"/>
          <w:bCs/>
          <w:sz w:val="24"/>
          <w:szCs w:val="24"/>
          <w:shd w:val="clear" w:color="auto" w:fill="FFFFFF"/>
          <w:lang w:eastAsia="el-GR"/>
        </w:rPr>
        <w:t>λλων φλαβοϊών (π.χ. ιός του Δάγκ</w:t>
      </w:r>
      <w:r w:rsidR="00342690">
        <w:rPr>
          <w:rFonts w:ascii="Arial" w:eastAsia="Times New Roman" w:hAnsi="Arial" w:cs="Arial"/>
          <w:bCs/>
          <w:sz w:val="24"/>
          <w:szCs w:val="24"/>
          <w:shd w:val="clear" w:color="auto" w:fill="FFFFFF"/>
          <w:lang w:eastAsia="el-GR"/>
        </w:rPr>
        <w:t>ειου πυρετού)</w:t>
      </w:r>
      <w:r w:rsidRPr="00544A43">
        <w:rPr>
          <w:rFonts w:ascii="Arial" w:eastAsia="Times New Roman" w:hAnsi="Arial" w:cs="Arial"/>
          <w:bCs/>
          <w:sz w:val="24"/>
          <w:szCs w:val="24"/>
          <w:shd w:val="clear" w:color="auto" w:fill="FFFFFF"/>
          <w:lang w:eastAsia="el-GR"/>
        </w:rPr>
        <w:t>, δηλαδή ψευδώς θετικά αποτελέσματα και</w:t>
      </w: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β) η παραμονή για μεγάλο χρονικό διάστημα των </w:t>
      </w:r>
      <w:proofErr w:type="spellStart"/>
      <w:r w:rsidRPr="00544A43">
        <w:rPr>
          <w:rFonts w:ascii="Arial" w:eastAsia="Times New Roman" w:hAnsi="Arial" w:cs="Arial"/>
          <w:bCs/>
          <w:sz w:val="24"/>
          <w:szCs w:val="24"/>
          <w:shd w:val="clear" w:color="auto" w:fill="FFFFFF"/>
          <w:lang w:val="en-US" w:eastAsia="el-GR"/>
        </w:rPr>
        <w:t>IgM</w:t>
      </w:r>
      <w:proofErr w:type="spellEnd"/>
      <w:r w:rsidRPr="00544A43">
        <w:rPr>
          <w:rFonts w:ascii="Arial" w:eastAsia="Times New Roman" w:hAnsi="Arial" w:cs="Arial"/>
          <w:bCs/>
          <w:sz w:val="24"/>
          <w:szCs w:val="24"/>
          <w:shd w:val="clear" w:color="auto" w:fill="FFFFFF"/>
          <w:lang w:eastAsia="el-GR"/>
        </w:rPr>
        <w:t xml:space="preserve"> αντισωμάτων έναντι του ιού του ΔΝ, καθιστά δύσκολη την ανίχνευση της οξείας φάσης της νόσου.</w:t>
      </w: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p>
    <w:p w:rsidR="00316FF5" w:rsidRDefault="0056547F" w:rsidP="00BD538E">
      <w:p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lastRenderedPageBreak/>
        <w:t xml:space="preserve">   Αξίζει να σημειωθεί ότι ασθενείς που πιθανόν έχουν εμβολιαστεί στο αμέσως προηγούμενο χρονικό διάστημα με εμβόλια έναντι άλλων φλαβοϊών (π.χ. κίτρινος πυρετός ή ιαπωνική εγκεφαλίτιδα) ή έχουν νοσήσει από αυτούς, μπορεί να εμφανίσουν ψευδώς θετικό αποτέλεσμα λόγω διασταυρούμενης ανοσολογικής απάντησης. </w:t>
      </w:r>
    </w:p>
    <w:p w:rsidR="00BD538E" w:rsidRDefault="00BD538E" w:rsidP="00EA627A">
      <w:pPr>
        <w:jc w:val="both"/>
        <w:rPr>
          <w:rFonts w:ascii="Arial" w:eastAsia="Times New Roman" w:hAnsi="Arial" w:cs="Arial"/>
          <w:bCs/>
          <w:sz w:val="24"/>
          <w:szCs w:val="24"/>
          <w:shd w:val="clear" w:color="auto" w:fill="FFFFFF"/>
          <w:lang w:eastAsia="el-GR"/>
        </w:rPr>
      </w:pPr>
    </w:p>
    <w:p w:rsidR="0056547F" w:rsidRPr="00D50B3B" w:rsidRDefault="00D50B3B" w:rsidP="00D50B3B">
      <w:pPr>
        <w:pStyle w:val="2"/>
        <w:rPr>
          <w:rFonts w:eastAsia="Times New Roman"/>
          <w:color w:val="auto"/>
          <w:shd w:val="clear" w:color="auto" w:fill="FFFFFF"/>
          <w:lang w:eastAsia="el-GR"/>
        </w:rPr>
      </w:pPr>
      <w:bookmarkStart w:id="36" w:name="_Toc370759379"/>
      <w:r>
        <w:rPr>
          <w:rFonts w:eastAsia="Times New Roman"/>
          <w:color w:val="auto"/>
          <w:shd w:val="clear" w:color="auto" w:fill="FFFFFF"/>
          <w:lang w:eastAsia="el-GR"/>
        </w:rPr>
        <w:t>Β7.6 ΜΟΡΙΑΚΟΣ ΕΛΕΓΧΟΣ</w:t>
      </w:r>
      <w:bookmarkEnd w:id="36"/>
    </w:p>
    <w:p w:rsidR="00005370" w:rsidRDefault="0056547F" w:rsidP="00BD538E">
      <w:pPr>
        <w:spacing w:after="0"/>
        <w:jc w:val="both"/>
        <w:rPr>
          <w:rFonts w:ascii="Arial" w:hAnsi="Arial" w:cs="Arial"/>
          <w:i/>
          <w:sz w:val="24"/>
          <w:szCs w:val="24"/>
        </w:rPr>
      </w:pPr>
      <w:r w:rsidRPr="00544A43">
        <w:rPr>
          <w:rFonts w:ascii="Arial" w:eastAsia="Times New Roman" w:hAnsi="Arial" w:cs="Arial"/>
          <w:bCs/>
          <w:sz w:val="24"/>
          <w:szCs w:val="24"/>
          <w:shd w:val="clear" w:color="auto" w:fill="FFFFFF"/>
          <w:lang w:eastAsia="el-GR"/>
        </w:rPr>
        <w:t xml:space="preserve">   Με τις μοριακές μεθόδους αναζητείται το </w:t>
      </w:r>
      <w:r w:rsidRPr="00544A43">
        <w:rPr>
          <w:rFonts w:ascii="Arial" w:eastAsia="Times New Roman" w:hAnsi="Arial" w:cs="Arial"/>
          <w:bCs/>
          <w:sz w:val="24"/>
          <w:szCs w:val="24"/>
          <w:shd w:val="clear" w:color="auto" w:fill="FFFFFF"/>
          <w:lang w:val="en-US" w:eastAsia="el-GR"/>
        </w:rPr>
        <w:t>RNA</w:t>
      </w:r>
      <w:r w:rsidRPr="00544A43">
        <w:rPr>
          <w:rFonts w:ascii="Arial" w:eastAsia="Times New Roman" w:hAnsi="Arial" w:cs="Arial"/>
          <w:bCs/>
          <w:sz w:val="24"/>
          <w:szCs w:val="24"/>
          <w:shd w:val="clear" w:color="auto" w:fill="FFFFFF"/>
          <w:lang w:eastAsia="el-GR"/>
        </w:rPr>
        <w:t xml:space="preserve"> του ιού στα κλινικά δείγματα του ασθενούς (αίμα, ΕΝΥ και ιστοί). Η ιαιμία που προκαλεί ο ιός του ΔΝ διαρκεί κατά μέσο όρο 6 ημέρες και θεωρείται ότι κορυφώνεται μερικές ημέρες αμέσως μετά το τσίμπημα του κουνουπιού και την έναρξη των συμπτωμάτων της λοίμωξης. Σε αυτό το διάστημα μπορεί να γίνει ανίχνευση του ιού στο αίμα με μοριακή μέθοδο. Στο χρονικό διάστημα των 8-15 ημερών, εφόσον έχουν εμφανιστεί οι κλινικές εκδηλώσεις στο ΚΝΣ, είναι δυνατή η ανίχνευση του ιού και στο ΕΝΥ με </w:t>
      </w:r>
      <w:r w:rsidRPr="00544A43">
        <w:rPr>
          <w:rFonts w:ascii="Arial" w:eastAsia="Times New Roman" w:hAnsi="Arial" w:cs="Arial"/>
          <w:bCs/>
          <w:sz w:val="24"/>
          <w:szCs w:val="24"/>
          <w:shd w:val="clear" w:color="auto" w:fill="FFFFFF"/>
          <w:lang w:val="en-US" w:eastAsia="el-GR"/>
        </w:rPr>
        <w:t>PCR</w:t>
      </w:r>
      <w:r w:rsidRPr="00544A43">
        <w:rPr>
          <w:rFonts w:ascii="Arial" w:eastAsia="Times New Roman" w:hAnsi="Arial" w:cs="Arial"/>
          <w:bCs/>
          <w:sz w:val="24"/>
          <w:szCs w:val="24"/>
          <w:shd w:val="clear" w:color="auto" w:fill="FFFFFF"/>
          <w:lang w:eastAsia="el-GR"/>
        </w:rPr>
        <w:t xml:space="preserve"> και συγκεκριμένα με την </w:t>
      </w:r>
      <w:r w:rsidRPr="00544A43">
        <w:rPr>
          <w:rFonts w:ascii="Arial" w:eastAsia="Times New Roman" w:hAnsi="Arial" w:cs="Arial"/>
          <w:bCs/>
          <w:sz w:val="24"/>
          <w:szCs w:val="24"/>
          <w:shd w:val="clear" w:color="auto" w:fill="FFFFFF"/>
          <w:lang w:val="en-US" w:eastAsia="el-GR"/>
        </w:rPr>
        <w:t>Real</w:t>
      </w:r>
      <w:r w:rsidRPr="00544A43">
        <w:rPr>
          <w:rFonts w:ascii="Arial" w:eastAsia="Times New Roman" w:hAnsi="Arial" w:cs="Arial"/>
          <w:bCs/>
          <w:sz w:val="24"/>
          <w:szCs w:val="24"/>
          <w:shd w:val="clear" w:color="auto" w:fill="FFFFFF"/>
          <w:lang w:eastAsia="el-GR"/>
        </w:rPr>
        <w:t xml:space="preserve"> </w:t>
      </w:r>
      <w:r w:rsidRPr="00544A43">
        <w:rPr>
          <w:rFonts w:ascii="Arial" w:eastAsia="Times New Roman" w:hAnsi="Arial" w:cs="Arial"/>
          <w:bCs/>
          <w:sz w:val="24"/>
          <w:szCs w:val="24"/>
          <w:shd w:val="clear" w:color="auto" w:fill="FFFFFF"/>
          <w:lang w:val="en-US" w:eastAsia="el-GR"/>
        </w:rPr>
        <w:t>time</w:t>
      </w:r>
      <w:r w:rsidRPr="00544A43">
        <w:rPr>
          <w:rFonts w:ascii="Arial" w:eastAsia="Times New Roman" w:hAnsi="Arial" w:cs="Arial"/>
          <w:bCs/>
          <w:sz w:val="24"/>
          <w:szCs w:val="24"/>
          <w:shd w:val="clear" w:color="auto" w:fill="FFFFFF"/>
          <w:lang w:eastAsia="el-GR"/>
        </w:rPr>
        <w:t xml:space="preserve"> </w:t>
      </w:r>
      <w:r w:rsidRPr="00544A43">
        <w:rPr>
          <w:rFonts w:ascii="Arial" w:eastAsia="Times New Roman" w:hAnsi="Arial" w:cs="Arial"/>
          <w:bCs/>
          <w:sz w:val="24"/>
          <w:szCs w:val="24"/>
          <w:shd w:val="clear" w:color="auto" w:fill="FFFFFF"/>
          <w:lang w:val="en-US" w:eastAsia="el-GR"/>
        </w:rPr>
        <w:t>PCR</w:t>
      </w:r>
      <w:r w:rsidR="00A47745" w:rsidRPr="00A47745">
        <w:rPr>
          <w:rFonts w:ascii="Arial" w:eastAsia="Times New Roman" w:hAnsi="Arial" w:cs="Arial"/>
          <w:bCs/>
          <w:sz w:val="24"/>
          <w:szCs w:val="24"/>
          <w:shd w:val="clear" w:color="auto" w:fill="FFFFFF"/>
          <w:lang w:eastAsia="el-GR"/>
        </w:rPr>
        <w:t xml:space="preserve"> </w:t>
      </w:r>
      <w:r w:rsidR="003201C1" w:rsidRPr="003201C1">
        <w:rPr>
          <w:rFonts w:ascii="Arial" w:eastAsia="Times New Roman" w:hAnsi="Arial" w:cs="Arial"/>
          <w:bCs/>
          <w:i/>
          <w:sz w:val="24"/>
          <w:szCs w:val="24"/>
          <w:shd w:val="clear" w:color="auto" w:fill="FFFFFF"/>
          <w:lang w:eastAsia="el-GR"/>
        </w:rPr>
        <w:t>(</w:t>
      </w:r>
      <w:r w:rsidR="003201C1" w:rsidRPr="003201C1">
        <w:rPr>
          <w:rFonts w:ascii="Arial" w:hAnsi="Arial" w:cs="Arial"/>
          <w:i/>
          <w:sz w:val="24"/>
          <w:szCs w:val="24"/>
        </w:rPr>
        <w:t>ΚΕΕΛΠΝΟ, Οδηγίες για τους επαγγελματίες υγείας σχετικά με τη διάγνωση και αντιμετώπιση της λοίμωξης από τον ΙΔΝ, 2011)</w:t>
      </w:r>
      <w:r w:rsidR="00A47745" w:rsidRPr="00A47745">
        <w:rPr>
          <w:rFonts w:ascii="Arial" w:hAnsi="Arial" w:cs="Arial"/>
          <w:i/>
          <w:sz w:val="24"/>
          <w:szCs w:val="24"/>
        </w:rPr>
        <w:t>.</w:t>
      </w:r>
    </w:p>
    <w:p w:rsidR="00BD538E" w:rsidRPr="00005370" w:rsidRDefault="00BD538E" w:rsidP="00EA627A">
      <w:pPr>
        <w:jc w:val="both"/>
        <w:rPr>
          <w:rFonts w:ascii="Arial" w:hAnsi="Arial" w:cs="Arial"/>
          <w:i/>
          <w:sz w:val="24"/>
          <w:szCs w:val="24"/>
        </w:rPr>
      </w:pPr>
    </w:p>
    <w:p w:rsidR="0056547F" w:rsidRPr="00D50B3B" w:rsidRDefault="0056547F" w:rsidP="00D50B3B">
      <w:pPr>
        <w:pStyle w:val="2"/>
        <w:rPr>
          <w:rFonts w:eastAsia="Times New Roman"/>
          <w:color w:val="auto"/>
          <w:shd w:val="clear" w:color="auto" w:fill="FFFFFF"/>
          <w:lang w:eastAsia="el-GR"/>
        </w:rPr>
      </w:pPr>
      <w:bookmarkStart w:id="37" w:name="_Toc370759380"/>
      <w:r w:rsidRPr="00F143F3">
        <w:rPr>
          <w:rFonts w:eastAsia="Times New Roman"/>
          <w:color w:val="auto"/>
          <w:shd w:val="clear" w:color="auto" w:fill="FFFFFF"/>
          <w:lang w:val="en-US" w:eastAsia="el-GR"/>
        </w:rPr>
        <w:t>B</w:t>
      </w:r>
      <w:r w:rsidRPr="00F143F3">
        <w:rPr>
          <w:rFonts w:eastAsia="Times New Roman"/>
          <w:color w:val="auto"/>
          <w:shd w:val="clear" w:color="auto" w:fill="FFFFFF"/>
          <w:lang w:eastAsia="el-GR"/>
        </w:rPr>
        <w:t>7.6.1 ΑΛΥΣΙΔΩΤΗ ΑΝΤΙΔΡΑΣΗ ΠΟΛΥΜΕΡΑΣΗΣ (</w:t>
      </w:r>
      <w:r w:rsidRPr="00F143F3">
        <w:rPr>
          <w:rFonts w:eastAsia="Times New Roman"/>
          <w:color w:val="auto"/>
          <w:shd w:val="clear" w:color="auto" w:fill="FFFFFF"/>
          <w:lang w:val="en-US" w:eastAsia="el-GR"/>
        </w:rPr>
        <w:t>Polymerase</w:t>
      </w:r>
      <w:r w:rsidRPr="00F143F3">
        <w:rPr>
          <w:rFonts w:eastAsia="Times New Roman"/>
          <w:color w:val="auto"/>
          <w:shd w:val="clear" w:color="auto" w:fill="FFFFFF"/>
          <w:lang w:eastAsia="el-GR"/>
        </w:rPr>
        <w:t xml:space="preserve"> </w:t>
      </w:r>
      <w:r w:rsidRPr="00F143F3">
        <w:rPr>
          <w:rFonts w:eastAsia="Times New Roman"/>
          <w:color w:val="auto"/>
          <w:shd w:val="clear" w:color="auto" w:fill="FFFFFF"/>
          <w:lang w:val="en-US" w:eastAsia="el-GR"/>
        </w:rPr>
        <w:t>Chain</w:t>
      </w:r>
      <w:r w:rsidRPr="00F143F3">
        <w:rPr>
          <w:rFonts w:eastAsia="Times New Roman"/>
          <w:color w:val="auto"/>
          <w:shd w:val="clear" w:color="auto" w:fill="FFFFFF"/>
          <w:lang w:eastAsia="el-GR"/>
        </w:rPr>
        <w:t xml:space="preserve"> </w:t>
      </w:r>
      <w:r w:rsidRPr="00F143F3">
        <w:rPr>
          <w:rFonts w:eastAsia="Times New Roman"/>
          <w:color w:val="auto"/>
          <w:shd w:val="clear" w:color="auto" w:fill="FFFFFF"/>
          <w:lang w:val="en-US" w:eastAsia="el-GR"/>
        </w:rPr>
        <w:t>Reaction</w:t>
      </w:r>
      <w:r w:rsidR="00A47745" w:rsidRPr="00F143F3">
        <w:rPr>
          <w:rFonts w:eastAsia="Times New Roman"/>
          <w:color w:val="auto"/>
          <w:shd w:val="clear" w:color="auto" w:fill="FFFFFF"/>
          <w:lang w:eastAsia="el-GR"/>
        </w:rPr>
        <w:t xml:space="preserve">, </w:t>
      </w:r>
      <w:r w:rsidR="00A47745" w:rsidRPr="00F143F3">
        <w:rPr>
          <w:rFonts w:eastAsia="Times New Roman"/>
          <w:color w:val="auto"/>
          <w:shd w:val="clear" w:color="auto" w:fill="FFFFFF"/>
          <w:lang w:val="en-US" w:eastAsia="el-GR"/>
        </w:rPr>
        <w:t>PCR</w:t>
      </w:r>
      <w:r w:rsidR="00D50B3B">
        <w:rPr>
          <w:rFonts w:eastAsia="Times New Roman"/>
          <w:color w:val="auto"/>
          <w:shd w:val="clear" w:color="auto" w:fill="FFFFFF"/>
          <w:lang w:eastAsia="el-GR"/>
        </w:rPr>
        <w:t>)</w:t>
      </w:r>
      <w:bookmarkEnd w:id="37"/>
    </w:p>
    <w:p w:rsidR="0056547F" w:rsidRPr="000B79EB" w:rsidRDefault="0056547F" w:rsidP="00EA627A">
      <w:pPr>
        <w:spacing w:after="0"/>
        <w:jc w:val="both"/>
        <w:rPr>
          <w:rFonts w:ascii="Arial" w:eastAsia="Times New Roman" w:hAnsi="Arial" w:cs="Arial"/>
          <w:bCs/>
          <w:i/>
          <w:color w:val="FF0000"/>
          <w:sz w:val="24"/>
          <w:szCs w:val="24"/>
          <w:shd w:val="clear" w:color="auto" w:fill="FFFFFF"/>
          <w:lang w:eastAsia="el-GR"/>
        </w:rPr>
      </w:pPr>
      <w:r w:rsidRPr="00A47745">
        <w:rPr>
          <w:rFonts w:ascii="Arial" w:eastAsia="Times New Roman" w:hAnsi="Arial" w:cs="Arial"/>
          <w:bCs/>
          <w:sz w:val="24"/>
          <w:szCs w:val="24"/>
          <w:shd w:val="clear" w:color="auto" w:fill="FFFFFF"/>
          <w:lang w:eastAsia="el-GR"/>
        </w:rPr>
        <w:t xml:space="preserve">   </w:t>
      </w:r>
      <w:r w:rsidRPr="00544A43">
        <w:rPr>
          <w:rFonts w:ascii="Arial" w:eastAsia="Times New Roman" w:hAnsi="Arial" w:cs="Arial"/>
          <w:bCs/>
          <w:sz w:val="24"/>
          <w:szCs w:val="24"/>
          <w:shd w:val="clear" w:color="auto" w:fill="FFFFFF"/>
          <w:lang w:eastAsia="el-GR"/>
        </w:rPr>
        <w:t xml:space="preserve">Η </w:t>
      </w:r>
      <w:r w:rsidRPr="00544A43">
        <w:rPr>
          <w:rFonts w:ascii="Arial" w:eastAsia="Times New Roman" w:hAnsi="Arial" w:cs="Arial"/>
          <w:bCs/>
          <w:sz w:val="24"/>
          <w:szCs w:val="24"/>
          <w:shd w:val="clear" w:color="auto" w:fill="FFFFFF"/>
          <w:lang w:val="en-US" w:eastAsia="el-GR"/>
        </w:rPr>
        <w:t>PCR</w:t>
      </w:r>
      <w:r w:rsidRPr="00544A43">
        <w:rPr>
          <w:rFonts w:ascii="Arial" w:eastAsia="Times New Roman" w:hAnsi="Arial" w:cs="Arial"/>
          <w:bCs/>
          <w:sz w:val="24"/>
          <w:szCs w:val="24"/>
          <w:shd w:val="clear" w:color="auto" w:fill="FFFFFF"/>
          <w:lang w:eastAsia="el-GR"/>
        </w:rPr>
        <w:t xml:space="preserve"> είναι μια μέθοδος βιοχημείας και μοριακής βιολογίας για την απομόνωση και τον πολλαπλασιασμό μιας αλληλουχίας </w:t>
      </w:r>
      <w:r w:rsidRPr="00544A43">
        <w:rPr>
          <w:rFonts w:ascii="Arial" w:eastAsia="Times New Roman" w:hAnsi="Arial" w:cs="Arial"/>
          <w:bCs/>
          <w:sz w:val="24"/>
          <w:szCs w:val="24"/>
          <w:shd w:val="clear" w:color="auto" w:fill="FFFFFF"/>
          <w:lang w:val="en-US" w:eastAsia="el-GR"/>
        </w:rPr>
        <w:t>DNA</w:t>
      </w:r>
      <w:r w:rsidRPr="00544A43">
        <w:rPr>
          <w:rFonts w:ascii="Arial" w:eastAsia="Times New Roman" w:hAnsi="Arial" w:cs="Arial"/>
          <w:bCs/>
          <w:sz w:val="24"/>
          <w:szCs w:val="24"/>
          <w:shd w:val="clear" w:color="auto" w:fill="FFFFFF"/>
          <w:lang w:eastAsia="el-GR"/>
        </w:rPr>
        <w:t xml:space="preserve">, μέσω </w:t>
      </w:r>
      <w:proofErr w:type="spellStart"/>
      <w:r w:rsidRPr="00544A43">
        <w:rPr>
          <w:rFonts w:ascii="Arial" w:eastAsia="Times New Roman" w:hAnsi="Arial" w:cs="Arial"/>
          <w:bCs/>
          <w:sz w:val="24"/>
          <w:szCs w:val="24"/>
          <w:shd w:val="clear" w:color="auto" w:fill="FFFFFF"/>
          <w:lang w:eastAsia="el-GR"/>
        </w:rPr>
        <w:t>ενζυμικής</w:t>
      </w:r>
      <w:proofErr w:type="spellEnd"/>
      <w:r w:rsidRPr="00544A43">
        <w:rPr>
          <w:rFonts w:ascii="Arial" w:eastAsia="Times New Roman" w:hAnsi="Arial" w:cs="Arial"/>
          <w:bCs/>
          <w:sz w:val="24"/>
          <w:szCs w:val="24"/>
          <w:shd w:val="clear" w:color="auto" w:fill="FFFFFF"/>
          <w:lang w:eastAsia="el-GR"/>
        </w:rPr>
        <w:t xml:space="preserve"> αναπαραγωγής του </w:t>
      </w:r>
      <w:r w:rsidRPr="00544A43">
        <w:rPr>
          <w:rFonts w:ascii="Arial" w:eastAsia="Times New Roman" w:hAnsi="Arial" w:cs="Arial"/>
          <w:bCs/>
          <w:sz w:val="24"/>
          <w:szCs w:val="24"/>
          <w:shd w:val="clear" w:color="auto" w:fill="FFFFFF"/>
          <w:lang w:val="en-US" w:eastAsia="el-GR"/>
        </w:rPr>
        <w:t>DNA</w:t>
      </w:r>
      <w:r w:rsidRPr="00544A43">
        <w:rPr>
          <w:rFonts w:ascii="Arial" w:eastAsia="Times New Roman" w:hAnsi="Arial" w:cs="Arial"/>
          <w:bCs/>
          <w:sz w:val="24"/>
          <w:szCs w:val="24"/>
          <w:shd w:val="clear" w:color="auto" w:fill="FFFFFF"/>
          <w:lang w:eastAsia="el-GR"/>
        </w:rPr>
        <w:t xml:space="preserve">. Είναι μια </w:t>
      </w:r>
      <w:r w:rsidRPr="00544A43">
        <w:rPr>
          <w:rFonts w:ascii="Arial" w:eastAsia="Times New Roman" w:hAnsi="Arial" w:cs="Arial"/>
          <w:bCs/>
          <w:i/>
          <w:sz w:val="24"/>
          <w:szCs w:val="24"/>
          <w:shd w:val="clear" w:color="auto" w:fill="FFFFFF"/>
          <w:lang w:val="en-US" w:eastAsia="el-GR"/>
        </w:rPr>
        <w:t>in</w:t>
      </w:r>
      <w:r w:rsidRPr="00544A43">
        <w:rPr>
          <w:rFonts w:ascii="Arial" w:eastAsia="Times New Roman" w:hAnsi="Arial" w:cs="Arial"/>
          <w:bCs/>
          <w:i/>
          <w:sz w:val="24"/>
          <w:szCs w:val="24"/>
          <w:shd w:val="clear" w:color="auto" w:fill="FFFFFF"/>
          <w:lang w:eastAsia="el-GR"/>
        </w:rPr>
        <w:t xml:space="preserve"> </w:t>
      </w:r>
      <w:r w:rsidRPr="00544A43">
        <w:rPr>
          <w:rFonts w:ascii="Arial" w:eastAsia="Times New Roman" w:hAnsi="Arial" w:cs="Arial"/>
          <w:bCs/>
          <w:i/>
          <w:sz w:val="24"/>
          <w:szCs w:val="24"/>
          <w:shd w:val="clear" w:color="auto" w:fill="FFFFFF"/>
          <w:lang w:val="en-US" w:eastAsia="el-GR"/>
        </w:rPr>
        <w:t>vitro</w:t>
      </w:r>
      <w:r w:rsidRPr="00544A43">
        <w:rPr>
          <w:rFonts w:ascii="Arial" w:eastAsia="Times New Roman" w:hAnsi="Arial" w:cs="Arial"/>
          <w:bCs/>
          <w:sz w:val="24"/>
          <w:szCs w:val="24"/>
          <w:shd w:val="clear" w:color="auto" w:fill="FFFFFF"/>
          <w:lang w:eastAsia="el-GR"/>
        </w:rPr>
        <w:t xml:space="preserve"> μέθοδος (τεχνική πραγματοποίησης μιας πειραματικής διαδικασίας σε δοκιμαστικό σωλήνα ή γενικότερα σε αυστηρά ελεγχόμενες συνθήκες έξω από ζωντανούς οργανισμούς), εξαιρετικά επιλεκτική και ευαίσθητη και έχει τη δυνατότητα  ανίχνευσης ενός μόνο μορίου </w:t>
      </w:r>
      <w:r w:rsidRPr="00544A43">
        <w:rPr>
          <w:rFonts w:ascii="Arial" w:eastAsia="Times New Roman" w:hAnsi="Arial" w:cs="Arial"/>
          <w:bCs/>
          <w:sz w:val="24"/>
          <w:szCs w:val="24"/>
          <w:shd w:val="clear" w:color="auto" w:fill="FFFFFF"/>
          <w:lang w:val="en-US" w:eastAsia="el-GR"/>
        </w:rPr>
        <w:t>DNA</w:t>
      </w:r>
      <w:r w:rsidRPr="00544A43">
        <w:rPr>
          <w:rFonts w:ascii="Arial" w:eastAsia="Times New Roman" w:hAnsi="Arial" w:cs="Arial"/>
          <w:bCs/>
          <w:sz w:val="24"/>
          <w:szCs w:val="24"/>
          <w:shd w:val="clear" w:color="auto" w:fill="FFFFFF"/>
          <w:lang w:eastAsia="el-GR"/>
        </w:rPr>
        <w:t xml:space="preserve"> σε ένα μείγμα. Μικροποσότητες </w:t>
      </w:r>
      <w:r w:rsidRPr="00544A43">
        <w:rPr>
          <w:rFonts w:ascii="Arial" w:eastAsia="Times New Roman" w:hAnsi="Arial" w:cs="Arial"/>
          <w:bCs/>
          <w:sz w:val="24"/>
          <w:szCs w:val="24"/>
          <w:shd w:val="clear" w:color="auto" w:fill="FFFFFF"/>
          <w:lang w:val="en-US" w:eastAsia="el-GR"/>
        </w:rPr>
        <w:t>RNA</w:t>
      </w:r>
      <w:r w:rsidRPr="00544A43">
        <w:rPr>
          <w:rFonts w:ascii="Arial" w:eastAsia="Times New Roman" w:hAnsi="Arial" w:cs="Arial"/>
          <w:bCs/>
          <w:sz w:val="24"/>
          <w:szCs w:val="24"/>
          <w:shd w:val="clear" w:color="auto" w:fill="FFFFFF"/>
          <w:lang w:eastAsia="el-GR"/>
        </w:rPr>
        <w:t xml:space="preserve"> μπορούν επίσης να αναλυθούν με τον ίδιο τρόπο μετά τη μεταγραφή τους σε </w:t>
      </w:r>
      <w:r w:rsidRPr="00544A43">
        <w:rPr>
          <w:rFonts w:ascii="Arial" w:eastAsia="Times New Roman" w:hAnsi="Arial" w:cs="Arial"/>
          <w:bCs/>
          <w:sz w:val="24"/>
          <w:szCs w:val="24"/>
          <w:shd w:val="clear" w:color="auto" w:fill="FFFFFF"/>
          <w:lang w:val="en-US" w:eastAsia="el-GR"/>
        </w:rPr>
        <w:t>DNA</w:t>
      </w:r>
      <w:r w:rsidRPr="00544A43">
        <w:rPr>
          <w:rFonts w:ascii="Arial" w:eastAsia="Times New Roman" w:hAnsi="Arial" w:cs="Arial"/>
          <w:bCs/>
          <w:sz w:val="24"/>
          <w:szCs w:val="24"/>
          <w:shd w:val="clear" w:color="auto" w:fill="FFFFFF"/>
          <w:lang w:eastAsia="el-GR"/>
        </w:rPr>
        <w:t xml:space="preserve"> μέσω της αντίστροφης μεταγραφής </w:t>
      </w:r>
      <w:r w:rsidRPr="00544A43">
        <w:rPr>
          <w:rFonts w:ascii="Arial" w:eastAsia="Times New Roman" w:hAnsi="Arial" w:cs="Arial"/>
          <w:bCs/>
          <w:sz w:val="24"/>
          <w:szCs w:val="24"/>
          <w:shd w:val="clear" w:color="auto" w:fill="FFFFFF"/>
          <w:lang w:val="en-US" w:eastAsia="el-GR"/>
        </w:rPr>
        <w:t>PCR</w:t>
      </w:r>
      <w:r w:rsidRPr="00544A43">
        <w:rPr>
          <w:rFonts w:ascii="Arial" w:eastAsia="Times New Roman" w:hAnsi="Arial" w:cs="Arial"/>
          <w:bCs/>
          <w:sz w:val="24"/>
          <w:szCs w:val="24"/>
          <w:shd w:val="clear" w:color="auto" w:fill="FFFFFF"/>
          <w:lang w:eastAsia="el-GR"/>
        </w:rPr>
        <w:t xml:space="preserve"> (</w:t>
      </w:r>
      <w:r w:rsidRPr="00544A43">
        <w:rPr>
          <w:rFonts w:ascii="Arial" w:eastAsia="Times New Roman" w:hAnsi="Arial" w:cs="Arial"/>
          <w:bCs/>
          <w:sz w:val="24"/>
          <w:szCs w:val="24"/>
          <w:shd w:val="clear" w:color="auto" w:fill="FFFFFF"/>
          <w:lang w:val="en-US" w:eastAsia="el-GR"/>
        </w:rPr>
        <w:t>reverse</w:t>
      </w:r>
      <w:r w:rsidRPr="00544A43">
        <w:rPr>
          <w:rFonts w:ascii="Arial" w:eastAsia="Times New Roman" w:hAnsi="Arial" w:cs="Arial"/>
          <w:bCs/>
          <w:sz w:val="24"/>
          <w:szCs w:val="24"/>
          <w:shd w:val="clear" w:color="auto" w:fill="FFFFFF"/>
          <w:lang w:eastAsia="el-GR"/>
        </w:rPr>
        <w:t xml:space="preserve"> </w:t>
      </w:r>
      <w:r w:rsidRPr="00544A43">
        <w:rPr>
          <w:rFonts w:ascii="Arial" w:eastAsia="Times New Roman" w:hAnsi="Arial" w:cs="Arial"/>
          <w:bCs/>
          <w:sz w:val="24"/>
          <w:szCs w:val="24"/>
          <w:shd w:val="clear" w:color="auto" w:fill="FFFFFF"/>
          <w:lang w:val="en-US" w:eastAsia="el-GR"/>
        </w:rPr>
        <w:t>transcription</w:t>
      </w:r>
      <w:r w:rsidRPr="00544A43">
        <w:rPr>
          <w:rFonts w:ascii="Arial" w:eastAsia="Times New Roman" w:hAnsi="Arial" w:cs="Arial"/>
          <w:bCs/>
          <w:sz w:val="24"/>
          <w:szCs w:val="24"/>
          <w:shd w:val="clear" w:color="auto" w:fill="FFFFFF"/>
          <w:lang w:eastAsia="el-GR"/>
        </w:rPr>
        <w:t xml:space="preserve"> </w:t>
      </w:r>
      <w:r w:rsidRPr="00544A43">
        <w:rPr>
          <w:rFonts w:ascii="Arial" w:eastAsia="Times New Roman" w:hAnsi="Arial" w:cs="Arial"/>
          <w:bCs/>
          <w:sz w:val="24"/>
          <w:szCs w:val="24"/>
          <w:shd w:val="clear" w:color="auto" w:fill="FFFFFF"/>
          <w:lang w:val="en-US" w:eastAsia="el-GR"/>
        </w:rPr>
        <w:t>PCR</w:t>
      </w:r>
      <w:r w:rsidR="001531AD">
        <w:rPr>
          <w:rFonts w:ascii="Arial" w:eastAsia="Times New Roman" w:hAnsi="Arial" w:cs="Arial"/>
          <w:bCs/>
          <w:sz w:val="24"/>
          <w:szCs w:val="24"/>
          <w:shd w:val="clear" w:color="auto" w:fill="FFFFFF"/>
          <w:lang w:eastAsia="el-GR"/>
        </w:rPr>
        <w:t>)</w:t>
      </w:r>
      <w:r w:rsidRPr="00544A43">
        <w:rPr>
          <w:rFonts w:ascii="Arial" w:eastAsia="Times New Roman" w:hAnsi="Arial" w:cs="Arial"/>
          <w:bCs/>
          <w:sz w:val="24"/>
          <w:szCs w:val="24"/>
          <w:shd w:val="clear" w:color="auto" w:fill="FFFFFF"/>
          <w:lang w:eastAsia="el-GR"/>
        </w:rPr>
        <w:t xml:space="preserve"> </w:t>
      </w:r>
      <w:r w:rsidRPr="003201C1">
        <w:rPr>
          <w:rStyle w:val="mw-cite-backlink"/>
          <w:rFonts w:ascii="Arial" w:hAnsi="Arial" w:cs="Arial"/>
          <w:bCs/>
          <w:i/>
          <w:sz w:val="24"/>
          <w:szCs w:val="24"/>
        </w:rPr>
        <w:t>(</w:t>
      </w:r>
      <w:proofErr w:type="spellStart"/>
      <w:r w:rsidRPr="003201C1">
        <w:rPr>
          <w:rStyle w:val="citation"/>
          <w:rFonts w:ascii="Arial" w:hAnsi="Arial" w:cs="Arial"/>
          <w:i/>
          <w:sz w:val="24"/>
          <w:szCs w:val="24"/>
        </w:rPr>
        <w:t>Ba</w:t>
      </w:r>
      <w:r w:rsidR="001531AD">
        <w:rPr>
          <w:rStyle w:val="citation"/>
          <w:rFonts w:ascii="Arial" w:hAnsi="Arial" w:cs="Arial"/>
          <w:i/>
          <w:sz w:val="24"/>
          <w:szCs w:val="24"/>
        </w:rPr>
        <w:t>rtlett</w:t>
      </w:r>
      <w:proofErr w:type="spellEnd"/>
      <w:r w:rsidR="001531AD">
        <w:rPr>
          <w:rStyle w:val="citation"/>
          <w:rFonts w:ascii="Arial" w:hAnsi="Arial" w:cs="Arial"/>
          <w:i/>
          <w:sz w:val="24"/>
          <w:szCs w:val="24"/>
        </w:rPr>
        <w:t xml:space="preserve"> </w:t>
      </w:r>
      <w:r w:rsidR="001531AD">
        <w:rPr>
          <w:rStyle w:val="citation"/>
          <w:rFonts w:ascii="Arial" w:hAnsi="Arial" w:cs="Arial"/>
          <w:i/>
          <w:sz w:val="24"/>
          <w:szCs w:val="24"/>
          <w:lang w:val="en-US"/>
        </w:rPr>
        <w:t>and</w:t>
      </w:r>
      <w:r w:rsidR="001531AD" w:rsidRPr="001531AD">
        <w:rPr>
          <w:rStyle w:val="citation"/>
          <w:rFonts w:ascii="Arial" w:hAnsi="Arial" w:cs="Arial"/>
          <w:i/>
          <w:sz w:val="24"/>
          <w:szCs w:val="24"/>
        </w:rPr>
        <w:t xml:space="preserve"> </w:t>
      </w:r>
      <w:proofErr w:type="spellStart"/>
      <w:r w:rsidR="003201C1" w:rsidRPr="003201C1">
        <w:rPr>
          <w:rStyle w:val="citation"/>
          <w:rFonts w:ascii="Arial" w:hAnsi="Arial" w:cs="Arial"/>
          <w:i/>
          <w:sz w:val="24"/>
          <w:szCs w:val="24"/>
        </w:rPr>
        <w:t>Stirling</w:t>
      </w:r>
      <w:proofErr w:type="spellEnd"/>
      <w:r w:rsidR="004B237C" w:rsidRPr="00DC7CE6">
        <w:rPr>
          <w:rStyle w:val="citation"/>
          <w:rFonts w:ascii="Arial" w:hAnsi="Arial" w:cs="Arial"/>
          <w:i/>
          <w:sz w:val="24"/>
          <w:szCs w:val="24"/>
        </w:rPr>
        <w:t>,</w:t>
      </w:r>
      <w:r w:rsidR="003201C1" w:rsidRPr="003201C1">
        <w:rPr>
          <w:rStyle w:val="citation"/>
          <w:rFonts w:ascii="Arial" w:hAnsi="Arial" w:cs="Arial"/>
          <w:i/>
          <w:sz w:val="24"/>
          <w:szCs w:val="24"/>
        </w:rPr>
        <w:t xml:space="preserve"> </w:t>
      </w:r>
      <w:r w:rsidRPr="003201C1">
        <w:rPr>
          <w:rStyle w:val="citation"/>
          <w:rFonts w:ascii="Arial" w:hAnsi="Arial" w:cs="Arial"/>
          <w:i/>
          <w:sz w:val="24"/>
          <w:szCs w:val="24"/>
        </w:rPr>
        <w:t>2</w:t>
      </w:r>
      <w:r w:rsidR="003201C1" w:rsidRPr="003201C1">
        <w:rPr>
          <w:rStyle w:val="citation"/>
          <w:rFonts w:ascii="Arial" w:hAnsi="Arial" w:cs="Arial"/>
          <w:i/>
          <w:sz w:val="24"/>
          <w:szCs w:val="24"/>
        </w:rPr>
        <w:t>003</w:t>
      </w:r>
      <w:r w:rsidRPr="003201C1">
        <w:rPr>
          <w:rStyle w:val="citation"/>
          <w:rFonts w:ascii="Arial" w:hAnsi="Arial" w:cs="Arial"/>
          <w:i/>
          <w:sz w:val="24"/>
          <w:szCs w:val="24"/>
        </w:rPr>
        <w:t>)</w:t>
      </w:r>
      <w:r w:rsidR="001531AD">
        <w:rPr>
          <w:rStyle w:val="citation"/>
          <w:rFonts w:ascii="Arial" w:hAnsi="Arial" w:cs="Arial"/>
          <w:i/>
          <w:sz w:val="24"/>
          <w:szCs w:val="24"/>
        </w:rPr>
        <w:t>.</w:t>
      </w:r>
    </w:p>
    <w:p w:rsidR="0056547F" w:rsidRPr="001531AD" w:rsidRDefault="0056547F" w:rsidP="00EA627A">
      <w:pPr>
        <w:spacing w:after="0"/>
        <w:jc w:val="both"/>
        <w:rPr>
          <w:rFonts w:ascii="Arial" w:eastAsia="Times New Roman" w:hAnsi="Arial" w:cs="Arial"/>
          <w:bCs/>
          <w:color w:val="FF0000"/>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    Με την </w:t>
      </w:r>
      <w:r w:rsidRPr="00544A43">
        <w:rPr>
          <w:rFonts w:ascii="Arial" w:eastAsia="Times New Roman" w:hAnsi="Arial" w:cs="Arial"/>
          <w:bCs/>
          <w:sz w:val="24"/>
          <w:szCs w:val="24"/>
          <w:shd w:val="clear" w:color="auto" w:fill="FFFFFF"/>
          <w:lang w:val="en-US" w:eastAsia="el-GR"/>
        </w:rPr>
        <w:t>PCR</w:t>
      </w:r>
      <w:r w:rsidRPr="00544A43">
        <w:rPr>
          <w:rFonts w:ascii="Arial" w:eastAsia="Times New Roman" w:hAnsi="Arial" w:cs="Arial"/>
          <w:bCs/>
          <w:sz w:val="24"/>
          <w:szCs w:val="24"/>
          <w:shd w:val="clear" w:color="auto" w:fill="FFFFFF"/>
          <w:lang w:eastAsia="el-GR"/>
        </w:rPr>
        <w:t xml:space="preserve"> μια επιλεγμένη περιοχή ενός γονιδιώματος μπορεί να πολλαπλασιαστεί μέχρι και δισεκατομμύρια φορές, δεδομένου ότι είναι γνωστή η </w:t>
      </w:r>
      <w:proofErr w:type="spellStart"/>
      <w:r w:rsidRPr="00544A43">
        <w:rPr>
          <w:rFonts w:ascii="Arial" w:eastAsia="Times New Roman" w:hAnsi="Arial" w:cs="Arial"/>
          <w:bCs/>
          <w:sz w:val="24"/>
          <w:szCs w:val="24"/>
          <w:shd w:val="clear" w:color="auto" w:fill="FFFFFF"/>
          <w:lang w:eastAsia="el-GR"/>
        </w:rPr>
        <w:t>νουκλεοτιδική</w:t>
      </w:r>
      <w:proofErr w:type="spellEnd"/>
      <w:r w:rsidRPr="00544A43">
        <w:rPr>
          <w:rFonts w:ascii="Arial" w:eastAsia="Times New Roman" w:hAnsi="Arial" w:cs="Arial"/>
          <w:bCs/>
          <w:sz w:val="24"/>
          <w:szCs w:val="24"/>
          <w:shd w:val="clear" w:color="auto" w:fill="FFFFFF"/>
          <w:lang w:eastAsia="el-GR"/>
        </w:rPr>
        <w:t xml:space="preserve"> του αλληλουχία. Η αλληλουχία του γονιδίου (ή τμήμα </w:t>
      </w:r>
      <w:r w:rsidRPr="00544A43">
        <w:rPr>
          <w:rFonts w:ascii="Arial" w:eastAsia="Times New Roman" w:hAnsi="Arial" w:cs="Arial"/>
          <w:bCs/>
          <w:sz w:val="24"/>
          <w:szCs w:val="24"/>
          <w:shd w:val="clear" w:color="auto" w:fill="FFFFFF"/>
          <w:lang w:val="en-US" w:eastAsia="el-GR"/>
        </w:rPr>
        <w:t>DNA</w:t>
      </w:r>
      <w:r w:rsidRPr="00544A43">
        <w:rPr>
          <w:rFonts w:ascii="Arial" w:eastAsia="Times New Roman" w:hAnsi="Arial" w:cs="Arial"/>
          <w:bCs/>
          <w:sz w:val="24"/>
          <w:szCs w:val="24"/>
          <w:shd w:val="clear" w:color="auto" w:fill="FFFFFF"/>
          <w:lang w:eastAsia="el-GR"/>
        </w:rPr>
        <w:t xml:space="preserve">) είναι απαραίτητη για τον σχεδιασμό των συνθετικών </w:t>
      </w:r>
      <w:r w:rsidRPr="00544A43">
        <w:rPr>
          <w:rFonts w:ascii="Arial" w:eastAsia="Times New Roman" w:hAnsi="Arial" w:cs="Arial"/>
          <w:bCs/>
          <w:sz w:val="24"/>
          <w:szCs w:val="24"/>
          <w:shd w:val="clear" w:color="auto" w:fill="FFFFFF"/>
          <w:lang w:val="en-US" w:eastAsia="el-GR"/>
        </w:rPr>
        <w:t>DNA</w:t>
      </w:r>
      <w:r w:rsidRPr="00544A43">
        <w:rPr>
          <w:rFonts w:ascii="Arial" w:eastAsia="Times New Roman" w:hAnsi="Arial" w:cs="Arial"/>
          <w:bCs/>
          <w:sz w:val="24"/>
          <w:szCs w:val="24"/>
          <w:shd w:val="clear" w:color="auto" w:fill="FFFFFF"/>
          <w:lang w:eastAsia="el-GR"/>
        </w:rPr>
        <w:t xml:space="preserve"> </w:t>
      </w:r>
      <w:proofErr w:type="spellStart"/>
      <w:r w:rsidRPr="00544A43">
        <w:rPr>
          <w:rFonts w:ascii="Arial" w:eastAsia="Times New Roman" w:hAnsi="Arial" w:cs="Arial"/>
          <w:bCs/>
          <w:sz w:val="24"/>
          <w:szCs w:val="24"/>
          <w:shd w:val="clear" w:color="auto" w:fill="FFFFFF"/>
          <w:lang w:eastAsia="el-GR"/>
        </w:rPr>
        <w:t>ολιγονουκλεοτιδίων</w:t>
      </w:r>
      <w:proofErr w:type="spellEnd"/>
      <w:r w:rsidRPr="00544A43">
        <w:rPr>
          <w:rFonts w:ascii="Arial" w:eastAsia="Times New Roman" w:hAnsi="Arial" w:cs="Arial"/>
          <w:bCs/>
          <w:sz w:val="24"/>
          <w:szCs w:val="24"/>
          <w:shd w:val="clear" w:color="auto" w:fill="FFFFFF"/>
          <w:lang w:eastAsia="el-GR"/>
        </w:rPr>
        <w:t xml:space="preserve"> (σύνθετα οργανικά μόρια που σχηματίζουν τη βασική μονάδα των </w:t>
      </w:r>
      <w:proofErr w:type="spellStart"/>
      <w:r w:rsidRPr="00544A43">
        <w:rPr>
          <w:rFonts w:ascii="Arial" w:eastAsia="Times New Roman" w:hAnsi="Arial" w:cs="Arial"/>
          <w:bCs/>
          <w:sz w:val="24"/>
          <w:szCs w:val="24"/>
          <w:shd w:val="clear" w:color="auto" w:fill="FFFFFF"/>
          <w:lang w:eastAsia="el-GR"/>
        </w:rPr>
        <w:t>νουκλεϊκών</w:t>
      </w:r>
      <w:proofErr w:type="spellEnd"/>
      <w:r w:rsidRPr="00544A43">
        <w:rPr>
          <w:rFonts w:ascii="Arial" w:eastAsia="Times New Roman" w:hAnsi="Arial" w:cs="Arial"/>
          <w:bCs/>
          <w:sz w:val="24"/>
          <w:szCs w:val="24"/>
          <w:shd w:val="clear" w:color="auto" w:fill="FFFFFF"/>
          <w:lang w:eastAsia="el-GR"/>
        </w:rPr>
        <w:t xml:space="preserve"> οξέων, </w:t>
      </w:r>
      <w:r w:rsidRPr="00544A43">
        <w:rPr>
          <w:rFonts w:ascii="Arial" w:eastAsia="Times New Roman" w:hAnsi="Arial" w:cs="Arial"/>
          <w:bCs/>
          <w:sz w:val="24"/>
          <w:szCs w:val="24"/>
          <w:shd w:val="clear" w:color="auto" w:fill="FFFFFF"/>
          <w:lang w:val="en-US" w:eastAsia="el-GR"/>
        </w:rPr>
        <w:t>DNA</w:t>
      </w:r>
      <w:r w:rsidRPr="00544A43">
        <w:rPr>
          <w:rFonts w:ascii="Arial" w:eastAsia="Times New Roman" w:hAnsi="Arial" w:cs="Arial"/>
          <w:bCs/>
          <w:sz w:val="24"/>
          <w:szCs w:val="24"/>
          <w:shd w:val="clear" w:color="auto" w:fill="FFFFFF"/>
          <w:lang w:eastAsia="el-GR"/>
        </w:rPr>
        <w:t xml:space="preserve"> και </w:t>
      </w:r>
      <w:r w:rsidRPr="00544A43">
        <w:rPr>
          <w:rFonts w:ascii="Arial" w:eastAsia="Times New Roman" w:hAnsi="Arial" w:cs="Arial"/>
          <w:bCs/>
          <w:sz w:val="24"/>
          <w:szCs w:val="24"/>
          <w:shd w:val="clear" w:color="auto" w:fill="FFFFFF"/>
          <w:lang w:val="en-US" w:eastAsia="el-GR"/>
        </w:rPr>
        <w:t>RNA</w:t>
      </w:r>
      <w:r w:rsidRPr="00544A43">
        <w:rPr>
          <w:rFonts w:ascii="Arial" w:eastAsia="Times New Roman" w:hAnsi="Arial" w:cs="Arial"/>
          <w:bCs/>
          <w:sz w:val="24"/>
          <w:szCs w:val="24"/>
          <w:shd w:val="clear" w:color="auto" w:fill="FFFFFF"/>
          <w:lang w:eastAsia="el-GR"/>
        </w:rPr>
        <w:t xml:space="preserve">), όπου το καθένα είναι συμπληρωματικό με μια από τις αλυσίδες του δίκλωνου </w:t>
      </w:r>
      <w:r w:rsidRPr="00544A43">
        <w:rPr>
          <w:rFonts w:ascii="Arial" w:eastAsia="Times New Roman" w:hAnsi="Arial" w:cs="Arial"/>
          <w:bCs/>
          <w:sz w:val="24"/>
          <w:szCs w:val="24"/>
          <w:shd w:val="clear" w:color="auto" w:fill="FFFFFF"/>
          <w:lang w:val="en-US" w:eastAsia="el-GR"/>
        </w:rPr>
        <w:t>DNA</w:t>
      </w:r>
      <w:r w:rsidRPr="00544A43">
        <w:rPr>
          <w:rFonts w:ascii="Arial" w:eastAsia="Times New Roman" w:hAnsi="Arial" w:cs="Arial"/>
          <w:bCs/>
          <w:sz w:val="24"/>
          <w:szCs w:val="24"/>
          <w:shd w:val="clear" w:color="auto" w:fill="FFFFFF"/>
          <w:lang w:eastAsia="el-GR"/>
        </w:rPr>
        <w:t xml:space="preserve">. Τα </w:t>
      </w:r>
      <w:proofErr w:type="spellStart"/>
      <w:r w:rsidRPr="00544A43">
        <w:rPr>
          <w:rFonts w:ascii="Arial" w:eastAsia="Times New Roman" w:hAnsi="Arial" w:cs="Arial"/>
          <w:bCs/>
          <w:sz w:val="24"/>
          <w:szCs w:val="24"/>
          <w:shd w:val="clear" w:color="auto" w:fill="FFFFFF"/>
          <w:lang w:eastAsia="el-GR"/>
        </w:rPr>
        <w:t>ολιγονουκλεοτίδια</w:t>
      </w:r>
      <w:proofErr w:type="spellEnd"/>
      <w:r w:rsidRPr="00544A43">
        <w:rPr>
          <w:rFonts w:ascii="Arial" w:eastAsia="Times New Roman" w:hAnsi="Arial" w:cs="Arial"/>
          <w:bCs/>
          <w:sz w:val="24"/>
          <w:szCs w:val="24"/>
          <w:shd w:val="clear" w:color="auto" w:fill="FFFFFF"/>
          <w:lang w:eastAsia="el-GR"/>
        </w:rPr>
        <w:t xml:space="preserve"> αυτά θα χρησιμοποιηθούν ως </w:t>
      </w:r>
      <w:proofErr w:type="spellStart"/>
      <w:r w:rsidRPr="00544A43">
        <w:rPr>
          <w:rFonts w:ascii="Arial" w:eastAsia="Times New Roman" w:hAnsi="Arial" w:cs="Arial"/>
          <w:bCs/>
          <w:sz w:val="24"/>
          <w:szCs w:val="24"/>
          <w:shd w:val="clear" w:color="auto" w:fill="FFFFFF"/>
          <w:lang w:eastAsia="el-GR"/>
        </w:rPr>
        <w:t>εκκινητές</w:t>
      </w:r>
      <w:proofErr w:type="spellEnd"/>
      <w:r w:rsidRPr="00544A43">
        <w:rPr>
          <w:rFonts w:ascii="Arial" w:eastAsia="Times New Roman" w:hAnsi="Arial" w:cs="Arial"/>
          <w:bCs/>
          <w:sz w:val="24"/>
          <w:szCs w:val="24"/>
          <w:shd w:val="clear" w:color="auto" w:fill="FFFFFF"/>
          <w:lang w:eastAsia="el-GR"/>
        </w:rPr>
        <w:t xml:space="preserve"> (</w:t>
      </w:r>
      <w:r w:rsidRPr="00544A43">
        <w:rPr>
          <w:rFonts w:ascii="Arial" w:eastAsia="Times New Roman" w:hAnsi="Arial" w:cs="Arial"/>
          <w:bCs/>
          <w:sz w:val="24"/>
          <w:szCs w:val="24"/>
          <w:shd w:val="clear" w:color="auto" w:fill="FFFFFF"/>
          <w:lang w:val="en-US" w:eastAsia="el-GR"/>
        </w:rPr>
        <w:t>primers</w:t>
      </w:r>
      <w:r w:rsidRPr="00544A43">
        <w:rPr>
          <w:rFonts w:ascii="Arial" w:eastAsia="Times New Roman" w:hAnsi="Arial" w:cs="Arial"/>
          <w:bCs/>
          <w:sz w:val="24"/>
          <w:szCs w:val="24"/>
          <w:shd w:val="clear" w:color="auto" w:fill="FFFFFF"/>
          <w:lang w:eastAsia="el-GR"/>
        </w:rPr>
        <w:t xml:space="preserve">), και αποτελούν ένα από τα σημαντικότερα στοιχεία της αντίδρασης, διότι αυτοί θα καθορίσουν τα άκρα του τμήματος </w:t>
      </w:r>
      <w:r w:rsidRPr="00544A43">
        <w:rPr>
          <w:rFonts w:ascii="Arial" w:eastAsia="Times New Roman" w:hAnsi="Arial" w:cs="Arial"/>
          <w:bCs/>
          <w:sz w:val="24"/>
          <w:szCs w:val="24"/>
          <w:shd w:val="clear" w:color="auto" w:fill="FFFFFF"/>
          <w:lang w:val="en-US" w:eastAsia="el-GR"/>
        </w:rPr>
        <w:t>DNA</w:t>
      </w:r>
      <w:r w:rsidRPr="00544A43">
        <w:rPr>
          <w:rFonts w:ascii="Arial" w:eastAsia="Times New Roman" w:hAnsi="Arial" w:cs="Arial"/>
          <w:bCs/>
          <w:sz w:val="24"/>
          <w:szCs w:val="24"/>
          <w:shd w:val="clear" w:color="auto" w:fill="FFFFFF"/>
          <w:lang w:eastAsia="el-GR"/>
        </w:rPr>
        <w:t xml:space="preserve"> που πρόκειται να ενισχυθεί. Στην </w:t>
      </w:r>
      <w:r w:rsidRPr="00544A43">
        <w:rPr>
          <w:rFonts w:ascii="Arial" w:eastAsia="Times New Roman" w:hAnsi="Arial" w:cs="Arial"/>
          <w:bCs/>
          <w:sz w:val="24"/>
          <w:szCs w:val="24"/>
          <w:shd w:val="clear" w:color="auto" w:fill="FFFFFF"/>
          <w:lang w:eastAsia="el-GR"/>
        </w:rPr>
        <w:lastRenderedPageBreak/>
        <w:t xml:space="preserve">αντίδραση υπάρχουν επίσης τα δομικά στοιχεία, δηλαδή τα </w:t>
      </w:r>
      <w:proofErr w:type="spellStart"/>
      <w:r w:rsidRPr="00544A43">
        <w:rPr>
          <w:rFonts w:ascii="Arial" w:eastAsia="Times New Roman" w:hAnsi="Arial" w:cs="Arial"/>
          <w:bCs/>
          <w:sz w:val="24"/>
          <w:szCs w:val="24"/>
          <w:shd w:val="clear" w:color="auto" w:fill="FFFFFF"/>
          <w:lang w:eastAsia="el-GR"/>
        </w:rPr>
        <w:t>νουκλεοτίδια</w:t>
      </w:r>
      <w:proofErr w:type="spellEnd"/>
      <w:r w:rsidRPr="00544A43">
        <w:rPr>
          <w:rFonts w:ascii="Arial" w:eastAsia="Times New Roman" w:hAnsi="Arial" w:cs="Arial"/>
          <w:bCs/>
          <w:sz w:val="24"/>
          <w:szCs w:val="24"/>
          <w:shd w:val="clear" w:color="auto" w:fill="FFFFFF"/>
          <w:lang w:eastAsia="el-GR"/>
        </w:rPr>
        <w:t xml:space="preserve"> και το ένζυμο της </w:t>
      </w:r>
      <w:proofErr w:type="spellStart"/>
      <w:r w:rsidRPr="00544A43">
        <w:rPr>
          <w:rFonts w:ascii="Arial" w:eastAsia="Times New Roman" w:hAnsi="Arial" w:cs="Arial"/>
          <w:bCs/>
          <w:sz w:val="24"/>
          <w:szCs w:val="24"/>
          <w:shd w:val="clear" w:color="auto" w:fill="FFFFFF"/>
          <w:lang w:eastAsia="el-GR"/>
        </w:rPr>
        <w:t>πολυμεράσης</w:t>
      </w:r>
      <w:proofErr w:type="spellEnd"/>
      <w:r w:rsidRPr="00544A43">
        <w:rPr>
          <w:rFonts w:ascii="Arial" w:eastAsia="Times New Roman" w:hAnsi="Arial" w:cs="Arial"/>
          <w:bCs/>
          <w:sz w:val="24"/>
          <w:szCs w:val="24"/>
          <w:shd w:val="clear" w:color="auto" w:fill="FFFFFF"/>
          <w:lang w:eastAsia="el-GR"/>
        </w:rPr>
        <w:t xml:space="preserve"> που θα τα ενώσει βάσει της αλυσίδας </w:t>
      </w:r>
      <w:r w:rsidRPr="00544A43">
        <w:rPr>
          <w:rFonts w:ascii="Arial" w:eastAsia="Times New Roman" w:hAnsi="Arial" w:cs="Arial"/>
          <w:bCs/>
          <w:sz w:val="24"/>
          <w:szCs w:val="24"/>
          <w:shd w:val="clear" w:color="auto" w:fill="FFFFFF"/>
          <w:lang w:val="en-US" w:eastAsia="el-GR"/>
        </w:rPr>
        <w:t>DNA</w:t>
      </w:r>
      <w:r w:rsidR="001531AD">
        <w:rPr>
          <w:rFonts w:ascii="Arial" w:eastAsia="Times New Roman" w:hAnsi="Arial" w:cs="Arial"/>
          <w:bCs/>
          <w:sz w:val="24"/>
          <w:szCs w:val="24"/>
          <w:shd w:val="clear" w:color="auto" w:fill="FFFFFF"/>
          <w:lang w:eastAsia="el-GR"/>
        </w:rPr>
        <w:t xml:space="preserve"> εκμαγείου</w:t>
      </w:r>
      <w:r w:rsidR="001531AD" w:rsidRPr="001531AD">
        <w:rPr>
          <w:rFonts w:ascii="Arial" w:eastAsia="Times New Roman" w:hAnsi="Arial" w:cs="Arial"/>
          <w:bCs/>
          <w:sz w:val="24"/>
          <w:szCs w:val="24"/>
          <w:shd w:val="clear" w:color="auto" w:fill="FFFFFF"/>
          <w:lang w:eastAsia="el-GR"/>
        </w:rPr>
        <w:t xml:space="preserve"> </w:t>
      </w:r>
      <w:r w:rsidR="003201C1" w:rsidRPr="003201C1">
        <w:rPr>
          <w:rFonts w:ascii="Arial" w:eastAsia="Times New Roman" w:hAnsi="Arial" w:cs="Arial"/>
          <w:bCs/>
          <w:i/>
          <w:sz w:val="24"/>
          <w:szCs w:val="24"/>
          <w:shd w:val="clear" w:color="auto" w:fill="FFFFFF"/>
          <w:lang w:eastAsia="el-GR"/>
        </w:rPr>
        <w:t>(</w:t>
      </w:r>
      <w:r w:rsidR="003201C1">
        <w:rPr>
          <w:rFonts w:ascii="Arial" w:hAnsi="Arial" w:cs="Arial"/>
          <w:i/>
          <w:sz w:val="24"/>
          <w:szCs w:val="24"/>
          <w:lang w:val="en-US"/>
        </w:rPr>
        <w:t>Pavlov</w:t>
      </w:r>
      <w:r w:rsidR="001531AD" w:rsidRPr="001531AD">
        <w:rPr>
          <w:rFonts w:ascii="Arial" w:hAnsi="Arial" w:cs="Arial"/>
          <w:i/>
          <w:sz w:val="24"/>
          <w:szCs w:val="24"/>
        </w:rPr>
        <w:t xml:space="preserve"> </w:t>
      </w:r>
      <w:r w:rsidR="001531AD">
        <w:rPr>
          <w:rFonts w:ascii="Arial" w:hAnsi="Arial" w:cs="Arial"/>
          <w:i/>
          <w:sz w:val="24"/>
          <w:szCs w:val="24"/>
          <w:lang w:val="en-US"/>
        </w:rPr>
        <w:t>et</w:t>
      </w:r>
      <w:r w:rsidR="001531AD" w:rsidRPr="001531AD">
        <w:rPr>
          <w:rFonts w:ascii="Arial" w:hAnsi="Arial" w:cs="Arial"/>
          <w:i/>
          <w:sz w:val="24"/>
          <w:szCs w:val="24"/>
        </w:rPr>
        <w:t xml:space="preserve"> </w:t>
      </w:r>
      <w:r w:rsidR="001531AD">
        <w:rPr>
          <w:rFonts w:ascii="Arial" w:hAnsi="Arial" w:cs="Arial"/>
          <w:i/>
          <w:sz w:val="24"/>
          <w:szCs w:val="24"/>
          <w:lang w:val="en-US"/>
        </w:rPr>
        <w:t>al</w:t>
      </w:r>
      <w:r w:rsidR="001531AD" w:rsidRPr="001531AD">
        <w:rPr>
          <w:rFonts w:ascii="Arial" w:hAnsi="Arial" w:cs="Arial"/>
          <w:i/>
          <w:sz w:val="24"/>
          <w:szCs w:val="24"/>
        </w:rPr>
        <w:t>.</w:t>
      </w:r>
      <w:r w:rsidR="004B237C" w:rsidRPr="00DC7CE6">
        <w:rPr>
          <w:rFonts w:ascii="Arial" w:hAnsi="Arial" w:cs="Arial"/>
          <w:i/>
          <w:sz w:val="24"/>
          <w:szCs w:val="24"/>
        </w:rPr>
        <w:t>,</w:t>
      </w:r>
      <w:r w:rsidR="003201C1" w:rsidRPr="003201C1">
        <w:rPr>
          <w:rFonts w:ascii="Arial" w:hAnsi="Arial" w:cs="Arial"/>
          <w:i/>
          <w:sz w:val="24"/>
          <w:szCs w:val="24"/>
        </w:rPr>
        <w:t xml:space="preserve"> </w:t>
      </w:r>
      <w:r w:rsidR="003201C1">
        <w:rPr>
          <w:rFonts w:ascii="Arial" w:hAnsi="Arial" w:cs="Arial"/>
          <w:i/>
          <w:sz w:val="24"/>
          <w:szCs w:val="24"/>
        </w:rPr>
        <w:t>2004)</w:t>
      </w:r>
      <w:r w:rsidR="001531AD" w:rsidRPr="001531AD">
        <w:rPr>
          <w:rFonts w:ascii="Arial" w:hAnsi="Arial" w:cs="Arial"/>
          <w:i/>
          <w:sz w:val="24"/>
          <w:szCs w:val="24"/>
        </w:rPr>
        <w:t>.</w:t>
      </w:r>
    </w:p>
    <w:p w:rsidR="001036A8" w:rsidRPr="003201C1" w:rsidRDefault="001036A8" w:rsidP="00EA627A">
      <w:pPr>
        <w:spacing w:after="0"/>
        <w:jc w:val="both"/>
        <w:rPr>
          <w:rFonts w:ascii="Arial" w:eastAsia="Times New Roman" w:hAnsi="Arial" w:cs="Arial"/>
          <w:bCs/>
          <w:sz w:val="24"/>
          <w:szCs w:val="24"/>
          <w:shd w:val="clear" w:color="auto" w:fill="FFFFFF"/>
          <w:lang w:eastAsia="el-GR"/>
        </w:rPr>
      </w:pPr>
    </w:p>
    <w:p w:rsidR="001531AD" w:rsidRPr="00A64028" w:rsidRDefault="001531AD" w:rsidP="00EA627A">
      <w:pPr>
        <w:spacing w:after="0"/>
        <w:jc w:val="both"/>
        <w:rPr>
          <w:rFonts w:ascii="Arial" w:eastAsia="Times New Roman" w:hAnsi="Arial" w:cs="Arial"/>
          <w:bCs/>
          <w:sz w:val="24"/>
          <w:szCs w:val="24"/>
          <w:shd w:val="clear" w:color="auto" w:fill="FFFFFF"/>
          <w:lang w:eastAsia="el-GR"/>
        </w:rPr>
      </w:pP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Ένας πλήρης κύκλος μιας </w:t>
      </w:r>
      <w:r w:rsidRPr="00544A43">
        <w:rPr>
          <w:rFonts w:ascii="Arial" w:eastAsia="Times New Roman" w:hAnsi="Arial" w:cs="Arial"/>
          <w:bCs/>
          <w:sz w:val="24"/>
          <w:szCs w:val="24"/>
          <w:shd w:val="clear" w:color="auto" w:fill="FFFFFF"/>
          <w:lang w:val="en-US" w:eastAsia="el-GR"/>
        </w:rPr>
        <w:t>PCR</w:t>
      </w:r>
      <w:r w:rsidRPr="00544A43">
        <w:rPr>
          <w:rFonts w:ascii="Arial" w:eastAsia="Times New Roman" w:hAnsi="Arial" w:cs="Arial"/>
          <w:bCs/>
          <w:sz w:val="24"/>
          <w:szCs w:val="24"/>
          <w:shd w:val="clear" w:color="auto" w:fill="FFFFFF"/>
          <w:lang w:eastAsia="el-GR"/>
        </w:rPr>
        <w:t xml:space="preserve"> περιλαμβάνει τρία στάδια:</w:t>
      </w: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p>
    <w:p w:rsidR="0056547F" w:rsidRPr="00544A43" w:rsidRDefault="00A47745" w:rsidP="00EA627A">
      <w:pPr>
        <w:pStyle w:val="a4"/>
        <w:numPr>
          <w:ilvl w:val="0"/>
          <w:numId w:val="18"/>
        </w:numPr>
        <w:spacing w:after="0"/>
        <w:jc w:val="both"/>
        <w:rPr>
          <w:rFonts w:ascii="Arial" w:eastAsia="Times New Roman" w:hAnsi="Arial" w:cs="Arial"/>
          <w:bCs/>
          <w:sz w:val="24"/>
          <w:szCs w:val="24"/>
          <w:shd w:val="clear" w:color="auto" w:fill="FFFFFF"/>
          <w:lang w:eastAsia="el-GR"/>
        </w:rPr>
      </w:pPr>
      <w:proofErr w:type="spellStart"/>
      <w:r>
        <w:rPr>
          <w:rFonts w:ascii="Arial" w:eastAsia="Times New Roman" w:hAnsi="Arial" w:cs="Arial"/>
          <w:bCs/>
          <w:sz w:val="24"/>
          <w:szCs w:val="24"/>
          <w:shd w:val="clear" w:color="auto" w:fill="FFFFFF"/>
          <w:lang w:eastAsia="el-GR"/>
        </w:rPr>
        <w:t>α</w:t>
      </w:r>
      <w:r w:rsidR="0056547F" w:rsidRPr="00544A43">
        <w:rPr>
          <w:rFonts w:ascii="Arial" w:eastAsia="Times New Roman" w:hAnsi="Arial" w:cs="Arial"/>
          <w:bCs/>
          <w:sz w:val="24"/>
          <w:szCs w:val="24"/>
          <w:shd w:val="clear" w:color="auto" w:fill="FFFFFF"/>
          <w:lang w:eastAsia="el-GR"/>
        </w:rPr>
        <w:t>ποδιάταξη</w:t>
      </w:r>
      <w:proofErr w:type="spellEnd"/>
      <w:r w:rsidR="0056547F" w:rsidRPr="00544A43">
        <w:rPr>
          <w:rFonts w:ascii="Arial" w:eastAsia="Times New Roman" w:hAnsi="Arial" w:cs="Arial"/>
          <w:bCs/>
          <w:sz w:val="24"/>
          <w:szCs w:val="24"/>
          <w:shd w:val="clear" w:color="auto" w:fill="FFFFFF"/>
          <w:lang w:eastAsia="el-GR"/>
        </w:rPr>
        <w:t xml:space="preserve"> του </w:t>
      </w:r>
      <w:r w:rsidR="0056547F" w:rsidRPr="00544A43">
        <w:rPr>
          <w:rFonts w:ascii="Arial" w:eastAsia="Times New Roman" w:hAnsi="Arial" w:cs="Arial"/>
          <w:bCs/>
          <w:sz w:val="24"/>
          <w:szCs w:val="24"/>
          <w:shd w:val="clear" w:color="auto" w:fill="FFFFFF"/>
          <w:lang w:val="en-US" w:eastAsia="el-GR"/>
        </w:rPr>
        <w:t>DNA</w:t>
      </w:r>
      <w:r w:rsidR="0056547F" w:rsidRPr="00544A43">
        <w:rPr>
          <w:rFonts w:ascii="Arial" w:eastAsia="Times New Roman" w:hAnsi="Arial" w:cs="Arial"/>
          <w:bCs/>
          <w:sz w:val="24"/>
          <w:szCs w:val="24"/>
          <w:shd w:val="clear" w:color="auto" w:fill="FFFFFF"/>
          <w:lang w:eastAsia="el-GR"/>
        </w:rPr>
        <w:t xml:space="preserve"> (</w:t>
      </w:r>
      <w:r w:rsidR="0056547F" w:rsidRPr="00544A43">
        <w:rPr>
          <w:rFonts w:ascii="Arial" w:eastAsia="Times New Roman" w:hAnsi="Arial" w:cs="Arial"/>
          <w:bCs/>
          <w:sz w:val="24"/>
          <w:szCs w:val="24"/>
          <w:shd w:val="clear" w:color="auto" w:fill="FFFFFF"/>
          <w:lang w:val="en-US" w:eastAsia="el-GR"/>
        </w:rPr>
        <w:t>denaturation</w:t>
      </w:r>
      <w:r w:rsidR="0056547F" w:rsidRPr="00544A43">
        <w:rPr>
          <w:rFonts w:ascii="Arial" w:eastAsia="Times New Roman" w:hAnsi="Arial" w:cs="Arial"/>
          <w:bCs/>
          <w:sz w:val="24"/>
          <w:szCs w:val="24"/>
          <w:shd w:val="clear" w:color="auto" w:fill="FFFFFF"/>
          <w:lang w:eastAsia="el-GR"/>
        </w:rPr>
        <w:t>)</w:t>
      </w:r>
      <w:r>
        <w:rPr>
          <w:rFonts w:ascii="Arial" w:eastAsia="Times New Roman" w:hAnsi="Arial" w:cs="Arial"/>
          <w:bCs/>
          <w:sz w:val="24"/>
          <w:szCs w:val="24"/>
          <w:shd w:val="clear" w:color="auto" w:fill="FFFFFF"/>
          <w:lang w:eastAsia="el-GR"/>
        </w:rPr>
        <w:t>,</w:t>
      </w:r>
    </w:p>
    <w:p w:rsidR="0056547F" w:rsidRPr="00544A43" w:rsidRDefault="00A47745" w:rsidP="00EA627A">
      <w:pPr>
        <w:pStyle w:val="a4"/>
        <w:numPr>
          <w:ilvl w:val="0"/>
          <w:numId w:val="18"/>
        </w:numPr>
        <w:spacing w:after="0"/>
        <w:jc w:val="both"/>
        <w:rPr>
          <w:rFonts w:ascii="Arial" w:eastAsia="Times New Roman" w:hAnsi="Arial" w:cs="Arial"/>
          <w:bCs/>
          <w:sz w:val="24"/>
          <w:szCs w:val="24"/>
          <w:shd w:val="clear" w:color="auto" w:fill="FFFFFF"/>
          <w:lang w:eastAsia="el-GR"/>
        </w:rPr>
      </w:pPr>
      <w:r>
        <w:rPr>
          <w:rFonts w:ascii="Arial" w:eastAsia="Times New Roman" w:hAnsi="Arial" w:cs="Arial"/>
          <w:bCs/>
          <w:sz w:val="24"/>
          <w:szCs w:val="24"/>
          <w:shd w:val="clear" w:color="auto" w:fill="FFFFFF"/>
          <w:lang w:eastAsia="el-GR"/>
        </w:rPr>
        <w:t>π</w:t>
      </w:r>
      <w:r w:rsidR="0056547F" w:rsidRPr="00544A43">
        <w:rPr>
          <w:rFonts w:ascii="Arial" w:eastAsia="Times New Roman" w:hAnsi="Arial" w:cs="Arial"/>
          <w:bCs/>
          <w:sz w:val="24"/>
          <w:szCs w:val="24"/>
          <w:shd w:val="clear" w:color="auto" w:fill="FFFFFF"/>
          <w:lang w:eastAsia="el-GR"/>
        </w:rPr>
        <w:t xml:space="preserve">ροσαρμογή των </w:t>
      </w:r>
      <w:proofErr w:type="spellStart"/>
      <w:r w:rsidR="0056547F" w:rsidRPr="00544A43">
        <w:rPr>
          <w:rFonts w:ascii="Arial" w:eastAsia="Times New Roman" w:hAnsi="Arial" w:cs="Arial"/>
          <w:bCs/>
          <w:sz w:val="24"/>
          <w:szCs w:val="24"/>
          <w:shd w:val="clear" w:color="auto" w:fill="FFFFFF"/>
          <w:lang w:eastAsia="el-GR"/>
        </w:rPr>
        <w:t>εκκινητών</w:t>
      </w:r>
      <w:proofErr w:type="spellEnd"/>
      <w:r w:rsidR="0056547F" w:rsidRPr="00544A43">
        <w:rPr>
          <w:rFonts w:ascii="Arial" w:eastAsia="Times New Roman" w:hAnsi="Arial" w:cs="Arial"/>
          <w:bCs/>
          <w:sz w:val="24"/>
          <w:szCs w:val="24"/>
          <w:shd w:val="clear" w:color="auto" w:fill="FFFFFF"/>
          <w:lang w:eastAsia="el-GR"/>
        </w:rPr>
        <w:t xml:space="preserve"> στο </w:t>
      </w:r>
      <w:r w:rsidR="0056547F" w:rsidRPr="00544A43">
        <w:rPr>
          <w:rFonts w:ascii="Arial" w:eastAsia="Times New Roman" w:hAnsi="Arial" w:cs="Arial"/>
          <w:bCs/>
          <w:sz w:val="24"/>
          <w:szCs w:val="24"/>
          <w:shd w:val="clear" w:color="auto" w:fill="FFFFFF"/>
          <w:lang w:val="en-US" w:eastAsia="el-GR"/>
        </w:rPr>
        <w:t>DNA</w:t>
      </w:r>
      <w:r w:rsidR="0056547F" w:rsidRPr="00544A43">
        <w:rPr>
          <w:rFonts w:ascii="Arial" w:eastAsia="Times New Roman" w:hAnsi="Arial" w:cs="Arial"/>
          <w:bCs/>
          <w:sz w:val="24"/>
          <w:szCs w:val="24"/>
          <w:shd w:val="clear" w:color="auto" w:fill="FFFFFF"/>
          <w:lang w:eastAsia="el-GR"/>
        </w:rPr>
        <w:t xml:space="preserve"> εκμαγείο (</w:t>
      </w:r>
      <w:r w:rsidR="0056547F" w:rsidRPr="00544A43">
        <w:rPr>
          <w:rFonts w:ascii="Arial" w:eastAsia="Times New Roman" w:hAnsi="Arial" w:cs="Arial"/>
          <w:bCs/>
          <w:sz w:val="24"/>
          <w:szCs w:val="24"/>
          <w:shd w:val="clear" w:color="auto" w:fill="FFFFFF"/>
          <w:lang w:val="en-US" w:eastAsia="el-GR"/>
        </w:rPr>
        <w:t>annealing</w:t>
      </w:r>
      <w:r w:rsidR="0056547F" w:rsidRPr="00544A43">
        <w:rPr>
          <w:rFonts w:ascii="Arial" w:eastAsia="Times New Roman" w:hAnsi="Arial" w:cs="Arial"/>
          <w:bCs/>
          <w:sz w:val="24"/>
          <w:szCs w:val="24"/>
          <w:shd w:val="clear" w:color="auto" w:fill="FFFFFF"/>
          <w:lang w:eastAsia="el-GR"/>
        </w:rPr>
        <w:t>)</w:t>
      </w:r>
      <w:r>
        <w:rPr>
          <w:rFonts w:ascii="Arial" w:eastAsia="Times New Roman" w:hAnsi="Arial" w:cs="Arial"/>
          <w:bCs/>
          <w:sz w:val="24"/>
          <w:szCs w:val="24"/>
          <w:shd w:val="clear" w:color="auto" w:fill="FFFFFF"/>
          <w:lang w:eastAsia="el-GR"/>
        </w:rPr>
        <w:t xml:space="preserve"> και</w:t>
      </w:r>
    </w:p>
    <w:p w:rsidR="0056547F" w:rsidRPr="00544A43" w:rsidRDefault="00A47745" w:rsidP="00EA627A">
      <w:pPr>
        <w:pStyle w:val="a4"/>
        <w:numPr>
          <w:ilvl w:val="0"/>
          <w:numId w:val="18"/>
        </w:numPr>
        <w:spacing w:after="0"/>
        <w:jc w:val="both"/>
        <w:rPr>
          <w:rFonts w:ascii="Arial" w:eastAsia="Times New Roman" w:hAnsi="Arial" w:cs="Arial"/>
          <w:bCs/>
          <w:sz w:val="24"/>
          <w:szCs w:val="24"/>
          <w:shd w:val="clear" w:color="auto" w:fill="FFFFFF"/>
          <w:lang w:val="en-US" w:eastAsia="el-GR"/>
        </w:rPr>
      </w:pPr>
      <w:r>
        <w:rPr>
          <w:rFonts w:ascii="Arial" w:eastAsia="Times New Roman" w:hAnsi="Arial" w:cs="Arial"/>
          <w:bCs/>
          <w:sz w:val="24"/>
          <w:szCs w:val="24"/>
          <w:shd w:val="clear" w:color="auto" w:fill="FFFFFF"/>
          <w:lang w:eastAsia="el-GR"/>
        </w:rPr>
        <w:t>ε</w:t>
      </w:r>
      <w:r w:rsidR="0056547F" w:rsidRPr="00544A43">
        <w:rPr>
          <w:rFonts w:ascii="Arial" w:eastAsia="Times New Roman" w:hAnsi="Arial" w:cs="Arial"/>
          <w:bCs/>
          <w:sz w:val="24"/>
          <w:szCs w:val="24"/>
          <w:shd w:val="clear" w:color="auto" w:fill="FFFFFF"/>
          <w:lang w:eastAsia="el-GR"/>
        </w:rPr>
        <w:t>πιμήκυνση</w:t>
      </w:r>
      <w:r w:rsidR="0056547F" w:rsidRPr="00544A43">
        <w:rPr>
          <w:rFonts w:ascii="Arial" w:eastAsia="Times New Roman" w:hAnsi="Arial" w:cs="Arial"/>
          <w:bCs/>
          <w:sz w:val="24"/>
          <w:szCs w:val="24"/>
          <w:shd w:val="clear" w:color="auto" w:fill="FFFFFF"/>
          <w:lang w:val="en-US" w:eastAsia="el-GR"/>
        </w:rPr>
        <w:t xml:space="preserve"> </w:t>
      </w:r>
      <w:r w:rsidR="0056547F" w:rsidRPr="00544A43">
        <w:rPr>
          <w:rFonts w:ascii="Arial" w:eastAsia="Times New Roman" w:hAnsi="Arial" w:cs="Arial"/>
          <w:bCs/>
          <w:sz w:val="24"/>
          <w:szCs w:val="24"/>
          <w:shd w:val="clear" w:color="auto" w:fill="FFFFFF"/>
          <w:lang w:eastAsia="el-GR"/>
        </w:rPr>
        <w:t>των</w:t>
      </w:r>
      <w:r w:rsidR="0056547F" w:rsidRPr="00544A43">
        <w:rPr>
          <w:rFonts w:ascii="Arial" w:eastAsia="Times New Roman" w:hAnsi="Arial" w:cs="Arial"/>
          <w:bCs/>
          <w:sz w:val="24"/>
          <w:szCs w:val="24"/>
          <w:shd w:val="clear" w:color="auto" w:fill="FFFFFF"/>
          <w:lang w:val="en-US" w:eastAsia="el-GR"/>
        </w:rPr>
        <w:t xml:space="preserve"> </w:t>
      </w:r>
      <w:proofErr w:type="spellStart"/>
      <w:r w:rsidR="0056547F" w:rsidRPr="00544A43">
        <w:rPr>
          <w:rFonts w:ascii="Arial" w:eastAsia="Times New Roman" w:hAnsi="Arial" w:cs="Arial"/>
          <w:bCs/>
          <w:sz w:val="24"/>
          <w:szCs w:val="24"/>
          <w:shd w:val="clear" w:color="auto" w:fill="FFFFFF"/>
          <w:lang w:eastAsia="el-GR"/>
        </w:rPr>
        <w:t>εκκινητών</w:t>
      </w:r>
      <w:proofErr w:type="spellEnd"/>
      <w:r>
        <w:rPr>
          <w:rFonts w:ascii="Arial" w:eastAsia="Times New Roman" w:hAnsi="Arial" w:cs="Arial"/>
          <w:bCs/>
          <w:sz w:val="24"/>
          <w:szCs w:val="24"/>
          <w:shd w:val="clear" w:color="auto" w:fill="FFFFFF"/>
          <w:lang w:val="en-US" w:eastAsia="el-GR"/>
        </w:rPr>
        <w:t xml:space="preserve"> (extension)</w:t>
      </w:r>
      <w:r>
        <w:rPr>
          <w:rFonts w:ascii="Arial" w:eastAsia="Times New Roman" w:hAnsi="Arial" w:cs="Arial"/>
          <w:bCs/>
          <w:sz w:val="24"/>
          <w:szCs w:val="24"/>
          <w:shd w:val="clear" w:color="auto" w:fill="FFFFFF"/>
          <w:lang w:eastAsia="el-GR"/>
        </w:rPr>
        <w:t>.</w:t>
      </w:r>
    </w:p>
    <w:p w:rsidR="0056547F" w:rsidRPr="00544A43" w:rsidRDefault="0056547F" w:rsidP="00EA627A">
      <w:pPr>
        <w:pStyle w:val="a4"/>
        <w:spacing w:after="0"/>
        <w:ind w:left="0"/>
        <w:jc w:val="both"/>
        <w:rPr>
          <w:rFonts w:ascii="Arial" w:eastAsia="Times New Roman" w:hAnsi="Arial" w:cs="Arial"/>
          <w:bCs/>
          <w:sz w:val="24"/>
          <w:szCs w:val="24"/>
          <w:shd w:val="clear" w:color="auto" w:fill="FFFFFF"/>
          <w:lang w:val="en-US" w:eastAsia="el-GR"/>
        </w:rPr>
      </w:pP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   Ένας τέτοιος πλήρης κύκλος περιλαμβάνει επώαση των δειγμάτων σε τρείς διαφορετικές θερμοκρασίες, διαδικασία που πραγματοποιείται από ειδικά μηχανήματα, τους </w:t>
      </w:r>
      <w:proofErr w:type="spellStart"/>
      <w:r w:rsidRPr="00544A43">
        <w:rPr>
          <w:rFonts w:ascii="Arial" w:eastAsia="Times New Roman" w:hAnsi="Arial" w:cs="Arial"/>
          <w:bCs/>
          <w:sz w:val="24"/>
          <w:szCs w:val="24"/>
          <w:shd w:val="clear" w:color="auto" w:fill="FFFFFF"/>
          <w:lang w:eastAsia="el-GR"/>
        </w:rPr>
        <w:t>θερμοκυκλωτές</w:t>
      </w:r>
      <w:proofErr w:type="spellEnd"/>
      <w:r w:rsidRPr="00544A43">
        <w:rPr>
          <w:rFonts w:ascii="Arial" w:eastAsia="Times New Roman" w:hAnsi="Arial" w:cs="Arial"/>
          <w:bCs/>
          <w:sz w:val="24"/>
          <w:szCs w:val="24"/>
          <w:shd w:val="clear" w:color="auto" w:fill="FFFFFF"/>
          <w:lang w:eastAsia="el-GR"/>
        </w:rPr>
        <w:t xml:space="preserve">. Αρχικά το δίκλωνο </w:t>
      </w:r>
      <w:r w:rsidRPr="00544A43">
        <w:rPr>
          <w:rFonts w:ascii="Arial" w:eastAsia="Times New Roman" w:hAnsi="Arial" w:cs="Arial"/>
          <w:bCs/>
          <w:sz w:val="24"/>
          <w:szCs w:val="24"/>
          <w:shd w:val="clear" w:color="auto" w:fill="FFFFFF"/>
          <w:lang w:val="en-US" w:eastAsia="el-GR"/>
        </w:rPr>
        <w:t>DNA</w:t>
      </w:r>
      <w:r w:rsidRPr="00544A43">
        <w:rPr>
          <w:rFonts w:ascii="Arial" w:eastAsia="Times New Roman" w:hAnsi="Arial" w:cs="Arial"/>
          <w:bCs/>
          <w:sz w:val="24"/>
          <w:szCs w:val="24"/>
          <w:shd w:val="clear" w:color="auto" w:fill="FFFFFF"/>
          <w:lang w:eastAsia="el-GR"/>
        </w:rPr>
        <w:t xml:space="preserve"> </w:t>
      </w:r>
      <w:proofErr w:type="spellStart"/>
      <w:r w:rsidRPr="00544A43">
        <w:rPr>
          <w:rFonts w:ascii="Arial" w:eastAsia="Times New Roman" w:hAnsi="Arial" w:cs="Arial"/>
          <w:bCs/>
          <w:sz w:val="24"/>
          <w:szCs w:val="24"/>
          <w:shd w:val="clear" w:color="auto" w:fill="FFFFFF"/>
          <w:lang w:eastAsia="el-GR"/>
        </w:rPr>
        <w:t>αποδ</w:t>
      </w:r>
      <w:r w:rsidR="001531AD">
        <w:rPr>
          <w:rFonts w:ascii="Arial" w:eastAsia="Times New Roman" w:hAnsi="Arial" w:cs="Arial"/>
          <w:bCs/>
          <w:sz w:val="24"/>
          <w:szCs w:val="24"/>
          <w:shd w:val="clear" w:color="auto" w:fill="FFFFFF"/>
          <w:lang w:eastAsia="el-GR"/>
        </w:rPr>
        <w:t>ιατάσσεται</w:t>
      </w:r>
      <w:proofErr w:type="spellEnd"/>
      <w:r w:rsidR="001531AD">
        <w:rPr>
          <w:rFonts w:ascii="Arial" w:eastAsia="Times New Roman" w:hAnsi="Arial" w:cs="Arial"/>
          <w:bCs/>
          <w:sz w:val="24"/>
          <w:szCs w:val="24"/>
          <w:shd w:val="clear" w:color="auto" w:fill="FFFFFF"/>
          <w:lang w:eastAsia="el-GR"/>
        </w:rPr>
        <w:t xml:space="preserve"> με θέρμανση στους 95 </w:t>
      </w:r>
      <w:r w:rsidR="001531AD" w:rsidRPr="001531AD">
        <w:rPr>
          <w:rFonts w:ascii="Arial" w:eastAsia="Times New Roman" w:hAnsi="Arial" w:cs="Arial"/>
          <w:bCs/>
          <w:sz w:val="24"/>
          <w:szCs w:val="24"/>
          <w:shd w:val="clear" w:color="auto" w:fill="FFFFFF"/>
          <w:vertAlign w:val="superscript"/>
          <w:lang w:eastAsia="el-GR"/>
        </w:rPr>
        <w:t>ο</w:t>
      </w:r>
      <w:r w:rsidRPr="00544A43">
        <w:rPr>
          <w:rFonts w:ascii="Arial" w:eastAsia="Times New Roman" w:hAnsi="Arial" w:cs="Arial"/>
          <w:bCs/>
          <w:sz w:val="24"/>
          <w:szCs w:val="24"/>
          <w:shd w:val="clear" w:color="auto" w:fill="FFFFFF"/>
          <w:lang w:val="en-US" w:eastAsia="el-GR"/>
        </w:rPr>
        <w:t>C</w:t>
      </w:r>
      <w:r w:rsidRPr="00544A43">
        <w:rPr>
          <w:rFonts w:ascii="Arial" w:eastAsia="Times New Roman" w:hAnsi="Arial" w:cs="Arial"/>
          <w:bCs/>
          <w:sz w:val="24"/>
          <w:szCs w:val="24"/>
          <w:shd w:val="clear" w:color="auto" w:fill="FFFFFF"/>
          <w:lang w:eastAsia="el-GR"/>
        </w:rPr>
        <w:t xml:space="preserve"> και στη συνέχεια οι </w:t>
      </w:r>
      <w:proofErr w:type="spellStart"/>
      <w:r w:rsidRPr="00544A43">
        <w:rPr>
          <w:rFonts w:ascii="Arial" w:eastAsia="Times New Roman" w:hAnsi="Arial" w:cs="Arial"/>
          <w:bCs/>
          <w:sz w:val="24"/>
          <w:szCs w:val="24"/>
          <w:shd w:val="clear" w:color="auto" w:fill="FFFFFF"/>
          <w:lang w:eastAsia="el-GR"/>
        </w:rPr>
        <w:t>εκκινητές</w:t>
      </w:r>
      <w:proofErr w:type="spellEnd"/>
      <w:r w:rsidRPr="00544A43">
        <w:rPr>
          <w:rFonts w:ascii="Arial" w:eastAsia="Times New Roman" w:hAnsi="Arial" w:cs="Arial"/>
          <w:bCs/>
          <w:sz w:val="24"/>
          <w:szCs w:val="24"/>
          <w:shd w:val="clear" w:color="auto" w:fill="FFFFFF"/>
          <w:lang w:eastAsia="el-GR"/>
        </w:rPr>
        <w:t xml:space="preserve"> σε περίσσεια προσαρμόζονται στις συμπληρωματικές αλληλουχίες του </w:t>
      </w:r>
      <w:r w:rsidRPr="00544A43">
        <w:rPr>
          <w:rFonts w:ascii="Arial" w:eastAsia="Times New Roman" w:hAnsi="Arial" w:cs="Arial"/>
          <w:bCs/>
          <w:sz w:val="24"/>
          <w:szCs w:val="24"/>
          <w:shd w:val="clear" w:color="auto" w:fill="FFFFFF"/>
          <w:lang w:val="en-US" w:eastAsia="el-GR"/>
        </w:rPr>
        <w:t>DNA</w:t>
      </w:r>
      <w:r w:rsidRPr="00544A43">
        <w:rPr>
          <w:rFonts w:ascii="Arial" w:eastAsia="Times New Roman" w:hAnsi="Arial" w:cs="Arial"/>
          <w:bCs/>
          <w:sz w:val="24"/>
          <w:szCs w:val="24"/>
          <w:shd w:val="clear" w:color="auto" w:fill="FFFFFF"/>
          <w:lang w:eastAsia="el-GR"/>
        </w:rPr>
        <w:t xml:space="preserve"> εκμαγείου με</w:t>
      </w:r>
      <w:r w:rsidR="001531AD">
        <w:rPr>
          <w:rFonts w:ascii="Arial" w:eastAsia="Times New Roman" w:hAnsi="Arial" w:cs="Arial"/>
          <w:bCs/>
          <w:sz w:val="24"/>
          <w:szCs w:val="24"/>
          <w:shd w:val="clear" w:color="auto" w:fill="FFFFFF"/>
          <w:lang w:eastAsia="el-GR"/>
        </w:rPr>
        <w:t xml:space="preserve"> ψύξη του δείγματος στους 50-60 </w:t>
      </w:r>
      <w:r w:rsidR="001531AD" w:rsidRPr="001531AD">
        <w:rPr>
          <w:rFonts w:ascii="Arial" w:eastAsia="Times New Roman" w:hAnsi="Arial" w:cs="Arial"/>
          <w:bCs/>
          <w:sz w:val="24"/>
          <w:szCs w:val="24"/>
          <w:shd w:val="clear" w:color="auto" w:fill="FFFFFF"/>
          <w:vertAlign w:val="superscript"/>
          <w:lang w:eastAsia="el-GR"/>
        </w:rPr>
        <w:t>ο</w:t>
      </w:r>
      <w:r w:rsidRPr="00544A43">
        <w:rPr>
          <w:rFonts w:ascii="Arial" w:eastAsia="Times New Roman" w:hAnsi="Arial" w:cs="Arial"/>
          <w:bCs/>
          <w:sz w:val="24"/>
          <w:szCs w:val="24"/>
          <w:shd w:val="clear" w:color="auto" w:fill="FFFFFF"/>
          <w:lang w:val="en-US" w:eastAsia="el-GR"/>
        </w:rPr>
        <w:t>C</w:t>
      </w:r>
      <w:r w:rsidR="001531AD">
        <w:rPr>
          <w:rFonts w:ascii="Arial" w:eastAsia="Times New Roman" w:hAnsi="Arial" w:cs="Arial"/>
          <w:bCs/>
          <w:sz w:val="24"/>
          <w:szCs w:val="24"/>
          <w:shd w:val="clear" w:color="auto" w:fill="FFFFFF"/>
          <w:lang w:eastAsia="el-GR"/>
        </w:rPr>
        <w:t xml:space="preserve">. Ακολουθεί επώαση στους 72 </w:t>
      </w:r>
      <w:r w:rsidR="001531AD" w:rsidRPr="001531AD">
        <w:rPr>
          <w:rFonts w:ascii="Arial" w:eastAsia="Times New Roman" w:hAnsi="Arial" w:cs="Arial"/>
          <w:bCs/>
          <w:sz w:val="24"/>
          <w:szCs w:val="24"/>
          <w:shd w:val="clear" w:color="auto" w:fill="FFFFFF"/>
          <w:vertAlign w:val="superscript"/>
          <w:lang w:eastAsia="el-GR"/>
        </w:rPr>
        <w:t>ο</w:t>
      </w:r>
      <w:r w:rsidRPr="00544A43">
        <w:rPr>
          <w:rFonts w:ascii="Arial" w:eastAsia="Times New Roman" w:hAnsi="Arial" w:cs="Arial"/>
          <w:bCs/>
          <w:sz w:val="24"/>
          <w:szCs w:val="24"/>
          <w:shd w:val="clear" w:color="auto" w:fill="FFFFFF"/>
          <w:lang w:val="en-US" w:eastAsia="el-GR"/>
        </w:rPr>
        <w:t>C</w:t>
      </w:r>
      <w:r w:rsidRPr="00544A43">
        <w:rPr>
          <w:rFonts w:ascii="Arial" w:eastAsia="Times New Roman" w:hAnsi="Arial" w:cs="Arial"/>
          <w:bCs/>
          <w:sz w:val="24"/>
          <w:szCs w:val="24"/>
          <w:shd w:val="clear" w:color="auto" w:fill="FFFFFF"/>
          <w:lang w:eastAsia="el-GR"/>
        </w:rPr>
        <w:t xml:space="preserve"> για την επιμήκυνση των </w:t>
      </w:r>
      <w:proofErr w:type="spellStart"/>
      <w:r w:rsidRPr="00544A43">
        <w:rPr>
          <w:rFonts w:ascii="Arial" w:eastAsia="Times New Roman" w:hAnsi="Arial" w:cs="Arial"/>
          <w:bCs/>
          <w:sz w:val="24"/>
          <w:szCs w:val="24"/>
          <w:shd w:val="clear" w:color="auto" w:fill="FFFFFF"/>
          <w:lang w:eastAsia="el-GR"/>
        </w:rPr>
        <w:t>εκκινητών</w:t>
      </w:r>
      <w:proofErr w:type="spellEnd"/>
      <w:r w:rsidRPr="00544A43">
        <w:rPr>
          <w:rFonts w:ascii="Arial" w:eastAsia="Times New Roman" w:hAnsi="Arial" w:cs="Arial"/>
          <w:bCs/>
          <w:sz w:val="24"/>
          <w:szCs w:val="24"/>
          <w:shd w:val="clear" w:color="auto" w:fill="FFFFFF"/>
          <w:lang w:eastAsia="el-GR"/>
        </w:rPr>
        <w:t xml:space="preserve"> από μια </w:t>
      </w:r>
      <w:proofErr w:type="spellStart"/>
      <w:r w:rsidRPr="00544A43">
        <w:rPr>
          <w:rFonts w:ascii="Arial" w:eastAsia="Times New Roman" w:hAnsi="Arial" w:cs="Arial"/>
          <w:bCs/>
          <w:sz w:val="24"/>
          <w:szCs w:val="24"/>
          <w:shd w:val="clear" w:color="auto" w:fill="FFFFFF"/>
          <w:lang w:eastAsia="el-GR"/>
        </w:rPr>
        <w:t>θερμοάντοχη</w:t>
      </w:r>
      <w:proofErr w:type="spellEnd"/>
      <w:r w:rsidRPr="00544A43">
        <w:rPr>
          <w:rFonts w:ascii="Arial" w:eastAsia="Times New Roman" w:hAnsi="Arial" w:cs="Arial"/>
          <w:bCs/>
          <w:sz w:val="24"/>
          <w:szCs w:val="24"/>
          <w:shd w:val="clear" w:color="auto" w:fill="FFFFFF"/>
          <w:lang w:eastAsia="el-GR"/>
        </w:rPr>
        <w:t xml:space="preserve"> </w:t>
      </w:r>
      <w:proofErr w:type="spellStart"/>
      <w:r w:rsidRPr="00544A43">
        <w:rPr>
          <w:rFonts w:ascii="Arial" w:eastAsia="Times New Roman" w:hAnsi="Arial" w:cs="Arial"/>
          <w:bCs/>
          <w:sz w:val="24"/>
          <w:szCs w:val="24"/>
          <w:shd w:val="clear" w:color="auto" w:fill="FFFFFF"/>
          <w:lang w:eastAsia="el-GR"/>
        </w:rPr>
        <w:t>πολυμεράση</w:t>
      </w:r>
      <w:proofErr w:type="spellEnd"/>
      <w:r w:rsidRPr="00544A43">
        <w:rPr>
          <w:rFonts w:ascii="Arial" w:eastAsia="Times New Roman" w:hAnsi="Arial" w:cs="Arial"/>
          <w:bCs/>
          <w:sz w:val="24"/>
          <w:szCs w:val="24"/>
          <w:shd w:val="clear" w:color="auto" w:fill="FFFFFF"/>
          <w:lang w:eastAsia="el-GR"/>
        </w:rPr>
        <w:t>.</w:t>
      </w:r>
    </w:p>
    <w:p w:rsidR="0056547F" w:rsidRPr="00C12908" w:rsidRDefault="0056547F" w:rsidP="00EA627A">
      <w:pPr>
        <w:spacing w:after="0"/>
        <w:jc w:val="both"/>
        <w:rPr>
          <w:rFonts w:ascii="Arial" w:eastAsia="Times New Roman" w:hAnsi="Arial" w:cs="Arial"/>
          <w:bCs/>
          <w:i/>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   Οι κύκλοι επαναλ</w:t>
      </w:r>
      <w:r w:rsidR="00DE5C8C">
        <w:rPr>
          <w:rFonts w:ascii="Arial" w:eastAsia="Times New Roman" w:hAnsi="Arial" w:cs="Arial"/>
          <w:bCs/>
          <w:sz w:val="24"/>
          <w:szCs w:val="24"/>
          <w:shd w:val="clear" w:color="auto" w:fill="FFFFFF"/>
          <w:lang w:eastAsia="el-GR"/>
        </w:rPr>
        <w:t>αμβάνονται για όσες φορές έχει προκαθορι</w:t>
      </w:r>
      <w:r w:rsidRPr="00544A43">
        <w:rPr>
          <w:rFonts w:ascii="Arial" w:eastAsia="Times New Roman" w:hAnsi="Arial" w:cs="Arial"/>
          <w:bCs/>
          <w:sz w:val="24"/>
          <w:szCs w:val="24"/>
          <w:shd w:val="clear" w:color="auto" w:fill="FFFFFF"/>
          <w:lang w:eastAsia="el-GR"/>
        </w:rPr>
        <w:t>σ</w:t>
      </w:r>
      <w:r w:rsidR="00DE5C8C">
        <w:rPr>
          <w:rFonts w:ascii="Arial" w:eastAsia="Times New Roman" w:hAnsi="Arial" w:cs="Arial"/>
          <w:bCs/>
          <w:sz w:val="24"/>
          <w:szCs w:val="24"/>
          <w:shd w:val="clear" w:color="auto" w:fill="FFFFFF"/>
          <w:lang w:eastAsia="el-GR"/>
        </w:rPr>
        <w:t>τεί</w:t>
      </w:r>
      <w:r w:rsidRPr="00544A43">
        <w:rPr>
          <w:rFonts w:ascii="Arial" w:eastAsia="Times New Roman" w:hAnsi="Arial" w:cs="Arial"/>
          <w:bCs/>
          <w:sz w:val="24"/>
          <w:szCs w:val="24"/>
          <w:shd w:val="clear" w:color="auto" w:fill="FFFFFF"/>
          <w:lang w:eastAsia="el-GR"/>
        </w:rPr>
        <w:t xml:space="preserve">, ανάλογα με την ποσότητα του αρχικού δείγματος. Καθώς η διαδικασία </w:t>
      </w:r>
      <w:proofErr w:type="spellStart"/>
      <w:r w:rsidRPr="00544A43">
        <w:rPr>
          <w:rFonts w:ascii="Arial" w:eastAsia="Times New Roman" w:hAnsi="Arial" w:cs="Arial"/>
          <w:bCs/>
          <w:sz w:val="24"/>
          <w:szCs w:val="24"/>
          <w:shd w:val="clear" w:color="auto" w:fill="FFFFFF"/>
          <w:lang w:eastAsia="el-GR"/>
        </w:rPr>
        <w:t>επαναλαμ</w:t>
      </w:r>
      <w:proofErr w:type="spellEnd"/>
      <w:r w:rsidR="00A47745">
        <w:rPr>
          <w:rFonts w:ascii="Arial" w:eastAsia="Times New Roman" w:hAnsi="Arial" w:cs="Arial"/>
          <w:bCs/>
          <w:sz w:val="24"/>
          <w:szCs w:val="24"/>
          <w:shd w:val="clear" w:color="auto" w:fill="FFFFFF"/>
          <w:lang w:eastAsia="el-GR"/>
        </w:rPr>
        <w:t>-</w:t>
      </w:r>
      <w:proofErr w:type="spellStart"/>
      <w:r w:rsidRPr="00544A43">
        <w:rPr>
          <w:rFonts w:ascii="Arial" w:eastAsia="Times New Roman" w:hAnsi="Arial" w:cs="Arial"/>
          <w:bCs/>
          <w:sz w:val="24"/>
          <w:szCs w:val="24"/>
          <w:shd w:val="clear" w:color="auto" w:fill="FFFFFF"/>
          <w:lang w:eastAsia="el-GR"/>
        </w:rPr>
        <w:t>βάνεται</w:t>
      </w:r>
      <w:proofErr w:type="spellEnd"/>
      <w:r w:rsidRPr="00544A43">
        <w:rPr>
          <w:rFonts w:ascii="Arial" w:eastAsia="Times New Roman" w:hAnsi="Arial" w:cs="Arial"/>
          <w:bCs/>
          <w:sz w:val="24"/>
          <w:szCs w:val="24"/>
          <w:shd w:val="clear" w:color="auto" w:fill="FFFFFF"/>
          <w:lang w:eastAsia="el-GR"/>
        </w:rPr>
        <w:t xml:space="preserve">, οι νεοσύστατοι κλώνοι με τη σειρά τους χρησιμοποιούνται ως εκμαγεία για την </w:t>
      </w:r>
      <w:r w:rsidRPr="00544A43">
        <w:rPr>
          <w:rFonts w:ascii="Arial" w:eastAsia="Times New Roman" w:hAnsi="Arial" w:cs="Arial"/>
          <w:bCs/>
          <w:i/>
          <w:sz w:val="24"/>
          <w:szCs w:val="24"/>
          <w:shd w:val="clear" w:color="auto" w:fill="FFFFFF"/>
          <w:lang w:val="en-US" w:eastAsia="el-GR"/>
        </w:rPr>
        <w:t>in</w:t>
      </w:r>
      <w:r w:rsidRPr="00544A43">
        <w:rPr>
          <w:rFonts w:ascii="Arial" w:eastAsia="Times New Roman" w:hAnsi="Arial" w:cs="Arial"/>
          <w:bCs/>
          <w:i/>
          <w:sz w:val="24"/>
          <w:szCs w:val="24"/>
          <w:shd w:val="clear" w:color="auto" w:fill="FFFFFF"/>
          <w:lang w:eastAsia="el-GR"/>
        </w:rPr>
        <w:t xml:space="preserve"> </w:t>
      </w:r>
      <w:r w:rsidRPr="00544A43">
        <w:rPr>
          <w:rFonts w:ascii="Arial" w:eastAsia="Times New Roman" w:hAnsi="Arial" w:cs="Arial"/>
          <w:bCs/>
          <w:i/>
          <w:sz w:val="24"/>
          <w:szCs w:val="24"/>
          <w:shd w:val="clear" w:color="auto" w:fill="FFFFFF"/>
          <w:lang w:val="en-US" w:eastAsia="el-GR"/>
        </w:rPr>
        <w:t>vitro</w:t>
      </w:r>
      <w:r w:rsidRPr="00544A43">
        <w:rPr>
          <w:rFonts w:ascii="Arial" w:eastAsia="Times New Roman" w:hAnsi="Arial" w:cs="Arial"/>
          <w:bCs/>
          <w:sz w:val="24"/>
          <w:szCs w:val="24"/>
          <w:shd w:val="clear" w:color="auto" w:fill="FFFFFF"/>
          <w:lang w:eastAsia="el-GR"/>
        </w:rPr>
        <w:t xml:space="preserve"> σύνθεση του </w:t>
      </w:r>
      <w:r w:rsidRPr="00544A43">
        <w:rPr>
          <w:rFonts w:ascii="Arial" w:eastAsia="Times New Roman" w:hAnsi="Arial" w:cs="Arial"/>
          <w:bCs/>
          <w:sz w:val="24"/>
          <w:szCs w:val="24"/>
          <w:shd w:val="clear" w:color="auto" w:fill="FFFFFF"/>
          <w:lang w:val="en-US" w:eastAsia="el-GR"/>
        </w:rPr>
        <w:t>DNA</w:t>
      </w:r>
      <w:r w:rsidRPr="00544A43">
        <w:rPr>
          <w:rFonts w:ascii="Arial" w:eastAsia="Times New Roman" w:hAnsi="Arial" w:cs="Arial"/>
          <w:bCs/>
          <w:sz w:val="24"/>
          <w:szCs w:val="24"/>
          <w:shd w:val="clear" w:color="auto" w:fill="FFFFFF"/>
          <w:lang w:eastAsia="el-GR"/>
        </w:rPr>
        <w:t xml:space="preserve">. Μετά από μερικούς κύκλους το επικρατές προϊόν είναι ένα κομμάτι </w:t>
      </w:r>
      <w:r w:rsidRPr="00544A43">
        <w:rPr>
          <w:rFonts w:ascii="Arial" w:eastAsia="Times New Roman" w:hAnsi="Arial" w:cs="Arial"/>
          <w:bCs/>
          <w:sz w:val="24"/>
          <w:szCs w:val="24"/>
          <w:shd w:val="clear" w:color="auto" w:fill="FFFFFF"/>
          <w:lang w:val="en-US" w:eastAsia="el-GR"/>
        </w:rPr>
        <w:t>DNA</w:t>
      </w:r>
      <w:r w:rsidRPr="00544A43">
        <w:rPr>
          <w:rFonts w:ascii="Arial" w:eastAsia="Times New Roman" w:hAnsi="Arial" w:cs="Arial"/>
          <w:bCs/>
          <w:sz w:val="24"/>
          <w:szCs w:val="24"/>
          <w:shd w:val="clear" w:color="auto" w:fill="FFFFFF"/>
          <w:lang w:eastAsia="el-GR"/>
        </w:rPr>
        <w:t xml:space="preserve"> που το μέγεθός του αντιστοιχεί στη μεταξύ των δύο αρχικών </w:t>
      </w:r>
      <w:proofErr w:type="spellStart"/>
      <w:r w:rsidRPr="00544A43">
        <w:rPr>
          <w:rFonts w:ascii="Arial" w:eastAsia="Times New Roman" w:hAnsi="Arial" w:cs="Arial"/>
          <w:bCs/>
          <w:sz w:val="24"/>
          <w:szCs w:val="24"/>
          <w:shd w:val="clear" w:color="auto" w:fill="FFFFFF"/>
          <w:lang w:eastAsia="el-GR"/>
        </w:rPr>
        <w:t>εκκινητών</w:t>
      </w:r>
      <w:proofErr w:type="spellEnd"/>
      <w:r w:rsidRPr="00544A43">
        <w:rPr>
          <w:rFonts w:ascii="Arial" w:eastAsia="Times New Roman" w:hAnsi="Arial" w:cs="Arial"/>
          <w:bCs/>
          <w:sz w:val="24"/>
          <w:szCs w:val="24"/>
          <w:shd w:val="clear" w:color="auto" w:fill="FFFFFF"/>
          <w:lang w:eastAsia="el-GR"/>
        </w:rPr>
        <w:t xml:space="preserve"> απόσταση. Στη πράξη, 20 με 30 κύκλοι της αντίδρασης είναι αρκετοί για την αποτελεσματική ενίσχυση του τμήματος </w:t>
      </w:r>
      <w:r w:rsidRPr="00544A43">
        <w:rPr>
          <w:rFonts w:ascii="Arial" w:eastAsia="Times New Roman" w:hAnsi="Arial" w:cs="Arial"/>
          <w:bCs/>
          <w:sz w:val="24"/>
          <w:szCs w:val="24"/>
          <w:shd w:val="clear" w:color="auto" w:fill="FFFFFF"/>
          <w:lang w:val="en-US" w:eastAsia="el-GR"/>
        </w:rPr>
        <w:t>DNA</w:t>
      </w:r>
      <w:r w:rsidRPr="00544A43">
        <w:rPr>
          <w:rFonts w:ascii="Arial" w:eastAsia="Times New Roman" w:hAnsi="Arial" w:cs="Arial"/>
          <w:bCs/>
          <w:sz w:val="24"/>
          <w:szCs w:val="24"/>
          <w:shd w:val="clear" w:color="auto" w:fill="FFFFFF"/>
          <w:lang w:eastAsia="el-GR"/>
        </w:rPr>
        <w:t xml:space="preserve">. Η ποσότητα του τμήματος </w:t>
      </w:r>
      <w:r w:rsidRPr="00544A43">
        <w:rPr>
          <w:rFonts w:ascii="Arial" w:eastAsia="Times New Roman" w:hAnsi="Arial" w:cs="Arial"/>
          <w:bCs/>
          <w:sz w:val="24"/>
          <w:szCs w:val="24"/>
          <w:shd w:val="clear" w:color="auto" w:fill="FFFFFF"/>
          <w:lang w:val="en-US" w:eastAsia="el-GR"/>
        </w:rPr>
        <w:t>DNA</w:t>
      </w:r>
      <w:r w:rsidRPr="00544A43">
        <w:rPr>
          <w:rFonts w:ascii="Arial" w:eastAsia="Times New Roman" w:hAnsi="Arial" w:cs="Arial"/>
          <w:bCs/>
          <w:sz w:val="24"/>
          <w:szCs w:val="24"/>
          <w:shd w:val="clear" w:color="auto" w:fill="FFFFFF"/>
          <w:lang w:eastAsia="el-GR"/>
        </w:rPr>
        <w:t xml:space="preserve"> διπλασιάζεται σε κάθε κύκλο, διαδικασία που διαρκεί περίπου πέντε λεπτά, οπότε η ολοκλήρωση της διαδικασίας διαρκεί μερικές ώρες. </w:t>
      </w:r>
    </w:p>
    <w:p w:rsidR="001036A8" w:rsidRPr="00C12908" w:rsidRDefault="0056547F" w:rsidP="00EA627A">
      <w:pPr>
        <w:spacing w:after="0"/>
        <w:jc w:val="both"/>
        <w:rPr>
          <w:rFonts w:ascii="Arial" w:eastAsia="Times New Roman" w:hAnsi="Arial" w:cs="Arial"/>
          <w:bCs/>
          <w:sz w:val="24"/>
          <w:szCs w:val="24"/>
          <w:shd w:val="clear" w:color="auto" w:fill="FFFFFF"/>
          <w:lang w:eastAsia="el-GR"/>
        </w:rPr>
      </w:pPr>
      <w:r w:rsidRPr="00C12908">
        <w:rPr>
          <w:rFonts w:ascii="Arial" w:eastAsia="Times New Roman" w:hAnsi="Arial" w:cs="Arial"/>
          <w:bCs/>
          <w:sz w:val="24"/>
          <w:szCs w:val="24"/>
          <w:shd w:val="clear" w:color="auto" w:fill="FFFFFF"/>
          <w:lang w:eastAsia="el-GR"/>
        </w:rPr>
        <w:t xml:space="preserve"> </w:t>
      </w:r>
    </w:p>
    <w:p w:rsidR="000B79EB" w:rsidRDefault="001036A8" w:rsidP="00EA627A">
      <w:pPr>
        <w:spacing w:after="0"/>
        <w:jc w:val="center"/>
        <w:rPr>
          <w:rFonts w:ascii="Arial" w:eastAsia="Times New Roman" w:hAnsi="Arial" w:cs="Arial"/>
          <w:bCs/>
          <w:sz w:val="24"/>
          <w:szCs w:val="24"/>
          <w:shd w:val="clear" w:color="auto" w:fill="FFFFFF"/>
          <w:lang w:eastAsia="el-GR"/>
        </w:rPr>
      </w:pPr>
      <w:r w:rsidRPr="00544A43">
        <w:rPr>
          <w:rFonts w:ascii="Arial" w:eastAsia="Times New Roman" w:hAnsi="Arial" w:cs="Arial"/>
          <w:bCs/>
          <w:noProof/>
          <w:sz w:val="24"/>
          <w:szCs w:val="24"/>
          <w:shd w:val="clear" w:color="auto" w:fill="FFFFFF"/>
          <w:lang w:eastAsia="el-GR"/>
        </w:rPr>
        <w:lastRenderedPageBreak/>
        <w:drawing>
          <wp:inline distT="0" distB="0" distL="0" distR="0" wp14:anchorId="3B603D7F" wp14:editId="76240FB1">
            <wp:extent cx="5387605" cy="4572000"/>
            <wp:effectExtent l="0" t="0" r="381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r steps.g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95906" cy="4579044"/>
                    </a:xfrm>
                    <a:prstGeom prst="rect">
                      <a:avLst/>
                    </a:prstGeom>
                  </pic:spPr>
                </pic:pic>
              </a:graphicData>
            </a:graphic>
          </wp:inline>
        </w:drawing>
      </w:r>
    </w:p>
    <w:p w:rsidR="00E109C4" w:rsidRPr="009067A2" w:rsidRDefault="000B79EB" w:rsidP="001531AD">
      <w:pPr>
        <w:pStyle w:val="af3"/>
        <w:spacing w:line="276" w:lineRule="auto"/>
        <w:jc w:val="both"/>
        <w:rPr>
          <w:rFonts w:asciiTheme="majorHAnsi" w:hAnsiTheme="majorHAnsi"/>
          <w:color w:val="auto"/>
          <w:sz w:val="22"/>
          <w:szCs w:val="22"/>
        </w:rPr>
      </w:pPr>
      <w:r w:rsidRPr="001531AD">
        <w:rPr>
          <w:rFonts w:asciiTheme="majorHAnsi" w:hAnsiTheme="majorHAnsi"/>
          <w:color w:val="auto"/>
          <w:sz w:val="22"/>
          <w:szCs w:val="22"/>
        </w:rPr>
        <w:t xml:space="preserve">Εικόνα </w:t>
      </w:r>
      <w:r w:rsidR="009655AE" w:rsidRPr="001531AD">
        <w:rPr>
          <w:rFonts w:asciiTheme="majorHAnsi" w:hAnsiTheme="majorHAnsi"/>
          <w:color w:val="auto"/>
          <w:sz w:val="22"/>
          <w:szCs w:val="22"/>
        </w:rPr>
        <w:fldChar w:fldCharType="begin"/>
      </w:r>
      <w:r w:rsidRPr="001531AD">
        <w:rPr>
          <w:rFonts w:asciiTheme="majorHAnsi" w:hAnsiTheme="majorHAnsi"/>
          <w:color w:val="auto"/>
          <w:sz w:val="22"/>
          <w:szCs w:val="22"/>
        </w:rPr>
        <w:instrText xml:space="preserve"> SEQ Εικόνα \* ARABIC </w:instrText>
      </w:r>
      <w:r w:rsidR="009655AE" w:rsidRPr="001531AD">
        <w:rPr>
          <w:rFonts w:asciiTheme="majorHAnsi" w:hAnsiTheme="majorHAnsi"/>
          <w:color w:val="auto"/>
          <w:sz w:val="22"/>
          <w:szCs w:val="22"/>
        </w:rPr>
        <w:fldChar w:fldCharType="separate"/>
      </w:r>
      <w:r w:rsidR="002F3540" w:rsidRPr="001531AD">
        <w:rPr>
          <w:rFonts w:asciiTheme="majorHAnsi" w:hAnsiTheme="majorHAnsi"/>
          <w:noProof/>
          <w:color w:val="auto"/>
          <w:sz w:val="22"/>
          <w:szCs w:val="22"/>
        </w:rPr>
        <w:t>6</w:t>
      </w:r>
      <w:r w:rsidR="009655AE" w:rsidRPr="001531AD">
        <w:rPr>
          <w:rFonts w:asciiTheme="majorHAnsi" w:hAnsiTheme="majorHAnsi"/>
          <w:color w:val="auto"/>
          <w:sz w:val="22"/>
          <w:szCs w:val="22"/>
        </w:rPr>
        <w:fldChar w:fldCharType="end"/>
      </w:r>
      <w:r w:rsidRPr="001531AD">
        <w:rPr>
          <w:rFonts w:asciiTheme="majorHAnsi" w:hAnsiTheme="majorHAnsi"/>
          <w:color w:val="auto"/>
          <w:sz w:val="22"/>
          <w:szCs w:val="22"/>
        </w:rPr>
        <w:t xml:space="preserve">. Αρχή μεθόδου Αλυσιδωτής αντίδρασης </w:t>
      </w:r>
      <w:proofErr w:type="spellStart"/>
      <w:r w:rsidRPr="001531AD">
        <w:rPr>
          <w:rFonts w:asciiTheme="majorHAnsi" w:hAnsiTheme="majorHAnsi"/>
          <w:color w:val="auto"/>
          <w:sz w:val="22"/>
          <w:szCs w:val="22"/>
        </w:rPr>
        <w:t>πολυμεράσης</w:t>
      </w:r>
      <w:proofErr w:type="spellEnd"/>
      <w:r w:rsidR="001531AD">
        <w:rPr>
          <w:rFonts w:asciiTheme="majorHAnsi" w:hAnsiTheme="majorHAnsi"/>
          <w:color w:val="auto"/>
          <w:sz w:val="22"/>
          <w:szCs w:val="22"/>
        </w:rPr>
        <w:t xml:space="preserve">. </w:t>
      </w:r>
      <w:r w:rsidR="001531AD" w:rsidRPr="001531AD">
        <w:rPr>
          <w:rFonts w:asciiTheme="majorHAnsi" w:hAnsiTheme="majorHAnsi"/>
          <w:b w:val="0"/>
          <w:color w:val="auto"/>
          <w:sz w:val="22"/>
          <w:szCs w:val="22"/>
        </w:rPr>
        <w:t xml:space="preserve">Ανατύπωση από </w:t>
      </w:r>
      <w:hyperlink r:id="rId32" w:history="1">
        <w:r w:rsidR="00E109C4" w:rsidRPr="001531AD">
          <w:rPr>
            <w:rStyle w:val="-"/>
            <w:rFonts w:asciiTheme="majorHAnsi" w:hAnsiTheme="majorHAnsi" w:cs="Arial"/>
            <w:b w:val="0"/>
            <w:color w:val="auto"/>
            <w:sz w:val="22"/>
            <w:szCs w:val="22"/>
            <w:u w:val="none"/>
            <w:lang w:val="en-US"/>
          </w:rPr>
          <w:t>http</w:t>
        </w:r>
        <w:r w:rsidR="00E109C4" w:rsidRPr="001531AD">
          <w:rPr>
            <w:rStyle w:val="-"/>
            <w:rFonts w:asciiTheme="majorHAnsi" w:hAnsiTheme="majorHAnsi" w:cs="Arial"/>
            <w:b w:val="0"/>
            <w:color w:val="auto"/>
            <w:sz w:val="22"/>
            <w:szCs w:val="22"/>
            <w:u w:val="none"/>
          </w:rPr>
          <w:t>://</w:t>
        </w:r>
        <w:r w:rsidR="00E109C4" w:rsidRPr="001531AD">
          <w:rPr>
            <w:rStyle w:val="-"/>
            <w:rFonts w:asciiTheme="majorHAnsi" w:hAnsiTheme="majorHAnsi" w:cs="Arial"/>
            <w:b w:val="0"/>
            <w:color w:val="auto"/>
            <w:sz w:val="22"/>
            <w:szCs w:val="22"/>
            <w:u w:val="none"/>
            <w:lang w:val="en-US"/>
          </w:rPr>
          <w:t>users</w:t>
        </w:r>
        <w:r w:rsidR="00E109C4" w:rsidRPr="001531AD">
          <w:rPr>
            <w:rStyle w:val="-"/>
            <w:rFonts w:asciiTheme="majorHAnsi" w:hAnsiTheme="majorHAnsi" w:cs="Arial"/>
            <w:b w:val="0"/>
            <w:color w:val="auto"/>
            <w:sz w:val="22"/>
            <w:szCs w:val="22"/>
            <w:u w:val="none"/>
          </w:rPr>
          <w:t>.</w:t>
        </w:r>
        <w:proofErr w:type="spellStart"/>
        <w:r w:rsidR="00E109C4" w:rsidRPr="001531AD">
          <w:rPr>
            <w:rStyle w:val="-"/>
            <w:rFonts w:asciiTheme="majorHAnsi" w:hAnsiTheme="majorHAnsi" w:cs="Arial"/>
            <w:b w:val="0"/>
            <w:color w:val="auto"/>
            <w:sz w:val="22"/>
            <w:szCs w:val="22"/>
            <w:u w:val="none"/>
            <w:lang w:val="en-US"/>
          </w:rPr>
          <w:t>ugent</w:t>
        </w:r>
        <w:proofErr w:type="spellEnd"/>
        <w:r w:rsidR="00E109C4" w:rsidRPr="001531AD">
          <w:rPr>
            <w:rStyle w:val="-"/>
            <w:rFonts w:asciiTheme="majorHAnsi" w:hAnsiTheme="majorHAnsi" w:cs="Arial"/>
            <w:b w:val="0"/>
            <w:color w:val="auto"/>
            <w:sz w:val="22"/>
            <w:szCs w:val="22"/>
            <w:u w:val="none"/>
          </w:rPr>
          <w:t>.</w:t>
        </w:r>
        <w:r w:rsidR="00E109C4" w:rsidRPr="001531AD">
          <w:rPr>
            <w:rStyle w:val="-"/>
            <w:rFonts w:asciiTheme="majorHAnsi" w:hAnsiTheme="majorHAnsi" w:cs="Arial"/>
            <w:b w:val="0"/>
            <w:color w:val="auto"/>
            <w:sz w:val="22"/>
            <w:szCs w:val="22"/>
            <w:u w:val="none"/>
            <w:lang w:val="en-US"/>
          </w:rPr>
          <w:t>be</w:t>
        </w:r>
        <w:r w:rsidR="00E109C4" w:rsidRPr="001531AD">
          <w:rPr>
            <w:rStyle w:val="-"/>
            <w:rFonts w:asciiTheme="majorHAnsi" w:hAnsiTheme="majorHAnsi" w:cs="Arial"/>
            <w:b w:val="0"/>
            <w:color w:val="auto"/>
            <w:sz w:val="22"/>
            <w:szCs w:val="22"/>
            <w:u w:val="none"/>
          </w:rPr>
          <w:t>/~</w:t>
        </w:r>
        <w:proofErr w:type="spellStart"/>
        <w:r w:rsidR="00E109C4" w:rsidRPr="001531AD">
          <w:rPr>
            <w:rStyle w:val="-"/>
            <w:rFonts w:asciiTheme="majorHAnsi" w:hAnsiTheme="majorHAnsi" w:cs="Arial"/>
            <w:b w:val="0"/>
            <w:color w:val="auto"/>
            <w:sz w:val="22"/>
            <w:szCs w:val="22"/>
            <w:u w:val="none"/>
            <w:lang w:val="en-US"/>
          </w:rPr>
          <w:t>avierstr</w:t>
        </w:r>
        <w:proofErr w:type="spellEnd"/>
        <w:r w:rsidR="00E109C4" w:rsidRPr="001531AD">
          <w:rPr>
            <w:rStyle w:val="-"/>
            <w:rFonts w:asciiTheme="majorHAnsi" w:hAnsiTheme="majorHAnsi" w:cs="Arial"/>
            <w:b w:val="0"/>
            <w:color w:val="auto"/>
            <w:sz w:val="22"/>
            <w:szCs w:val="22"/>
            <w:u w:val="none"/>
          </w:rPr>
          <w:t>/</w:t>
        </w:r>
        <w:r w:rsidR="00E109C4" w:rsidRPr="001531AD">
          <w:rPr>
            <w:rStyle w:val="-"/>
            <w:rFonts w:asciiTheme="majorHAnsi" w:hAnsiTheme="majorHAnsi" w:cs="Arial"/>
            <w:b w:val="0"/>
            <w:color w:val="auto"/>
            <w:sz w:val="22"/>
            <w:szCs w:val="22"/>
            <w:u w:val="none"/>
            <w:lang w:val="en-US"/>
          </w:rPr>
          <w:t>principles</w:t>
        </w:r>
        <w:r w:rsidR="00E109C4" w:rsidRPr="001531AD">
          <w:rPr>
            <w:rStyle w:val="-"/>
            <w:rFonts w:asciiTheme="majorHAnsi" w:hAnsiTheme="majorHAnsi" w:cs="Arial"/>
            <w:b w:val="0"/>
            <w:color w:val="auto"/>
            <w:sz w:val="22"/>
            <w:szCs w:val="22"/>
            <w:u w:val="none"/>
          </w:rPr>
          <w:t>/</w:t>
        </w:r>
        <w:proofErr w:type="spellStart"/>
        <w:r w:rsidR="00E109C4" w:rsidRPr="001531AD">
          <w:rPr>
            <w:rStyle w:val="-"/>
            <w:rFonts w:asciiTheme="majorHAnsi" w:hAnsiTheme="majorHAnsi" w:cs="Arial"/>
            <w:b w:val="0"/>
            <w:color w:val="auto"/>
            <w:sz w:val="22"/>
            <w:szCs w:val="22"/>
            <w:u w:val="none"/>
            <w:lang w:val="en-US"/>
          </w:rPr>
          <w:t>pcr</w:t>
        </w:r>
        <w:proofErr w:type="spellEnd"/>
        <w:r w:rsidR="00E109C4" w:rsidRPr="001531AD">
          <w:rPr>
            <w:rStyle w:val="-"/>
            <w:rFonts w:asciiTheme="majorHAnsi" w:hAnsiTheme="majorHAnsi" w:cs="Arial"/>
            <w:b w:val="0"/>
            <w:color w:val="auto"/>
            <w:sz w:val="22"/>
            <w:szCs w:val="22"/>
            <w:u w:val="none"/>
          </w:rPr>
          <w:t>.</w:t>
        </w:r>
        <w:r w:rsidR="00E109C4" w:rsidRPr="001531AD">
          <w:rPr>
            <w:rStyle w:val="-"/>
            <w:rFonts w:asciiTheme="majorHAnsi" w:hAnsiTheme="majorHAnsi" w:cs="Arial"/>
            <w:b w:val="0"/>
            <w:color w:val="auto"/>
            <w:sz w:val="22"/>
            <w:szCs w:val="22"/>
            <w:u w:val="none"/>
            <w:lang w:val="en-US"/>
          </w:rPr>
          <w:t>html</w:t>
        </w:r>
      </w:hyperlink>
    </w:p>
    <w:p w:rsidR="0056547F" w:rsidRPr="000B79EB" w:rsidRDefault="0056547F" w:rsidP="00005370">
      <w:pPr>
        <w:spacing w:after="0"/>
        <w:jc w:val="both"/>
        <w:rPr>
          <w:rFonts w:ascii="Arial" w:eastAsia="Times New Roman" w:hAnsi="Arial" w:cs="Arial"/>
          <w:bCs/>
          <w:i/>
          <w:sz w:val="24"/>
          <w:szCs w:val="24"/>
          <w:u w:val="single"/>
          <w:shd w:val="clear" w:color="auto" w:fill="FFFFFF"/>
          <w:lang w:eastAsia="el-GR"/>
        </w:rPr>
      </w:pPr>
    </w:p>
    <w:p w:rsidR="000B79EB" w:rsidRDefault="000B79EB" w:rsidP="00EA627A">
      <w:pPr>
        <w:spacing w:after="0"/>
        <w:jc w:val="both"/>
        <w:rPr>
          <w:rFonts w:ascii="Arial" w:eastAsia="Times New Roman" w:hAnsi="Arial" w:cs="Arial"/>
          <w:b/>
          <w:bCs/>
          <w:sz w:val="24"/>
          <w:szCs w:val="24"/>
          <w:shd w:val="clear" w:color="auto" w:fill="FFFFFF"/>
          <w:lang w:eastAsia="el-GR"/>
        </w:rPr>
      </w:pPr>
    </w:p>
    <w:p w:rsidR="0056547F" w:rsidRPr="005761C2" w:rsidRDefault="0041126E" w:rsidP="00EA627A">
      <w:pPr>
        <w:spacing w:after="0"/>
        <w:jc w:val="both"/>
        <w:rPr>
          <w:rFonts w:ascii="Arial" w:eastAsia="Times New Roman" w:hAnsi="Arial" w:cs="Arial"/>
          <w:bCs/>
          <w:i/>
          <w:sz w:val="24"/>
          <w:szCs w:val="24"/>
          <w:u w:val="single"/>
          <w:shd w:val="clear" w:color="auto" w:fill="FFFFFF"/>
          <w:lang w:eastAsia="el-GR"/>
        </w:rPr>
      </w:pPr>
      <w:r w:rsidRPr="005761C2">
        <w:rPr>
          <w:rFonts w:ascii="Arial" w:eastAsia="Times New Roman" w:hAnsi="Arial" w:cs="Arial"/>
          <w:bCs/>
          <w:i/>
          <w:sz w:val="24"/>
          <w:szCs w:val="24"/>
          <w:u w:val="single"/>
          <w:shd w:val="clear" w:color="auto" w:fill="FFFFFF"/>
          <w:lang w:eastAsia="el-GR"/>
        </w:rPr>
        <w:t xml:space="preserve">Αλυσιδωτή Αντίδραση </w:t>
      </w:r>
      <w:proofErr w:type="spellStart"/>
      <w:r w:rsidRPr="005761C2">
        <w:rPr>
          <w:rFonts w:ascii="Arial" w:eastAsia="Times New Roman" w:hAnsi="Arial" w:cs="Arial"/>
          <w:bCs/>
          <w:i/>
          <w:sz w:val="24"/>
          <w:szCs w:val="24"/>
          <w:u w:val="single"/>
          <w:shd w:val="clear" w:color="auto" w:fill="FFFFFF"/>
          <w:lang w:eastAsia="el-GR"/>
        </w:rPr>
        <w:t>Πολυμεράσης</w:t>
      </w:r>
      <w:proofErr w:type="spellEnd"/>
      <w:r w:rsidRPr="005761C2">
        <w:rPr>
          <w:rFonts w:ascii="Arial" w:eastAsia="Times New Roman" w:hAnsi="Arial" w:cs="Arial"/>
          <w:bCs/>
          <w:i/>
          <w:sz w:val="24"/>
          <w:szCs w:val="24"/>
          <w:u w:val="single"/>
          <w:shd w:val="clear" w:color="auto" w:fill="FFFFFF"/>
          <w:lang w:eastAsia="el-GR"/>
        </w:rPr>
        <w:t xml:space="preserve"> Πραγματικού Χρόνου</w:t>
      </w:r>
      <w:r w:rsidR="0056547F" w:rsidRPr="005761C2">
        <w:rPr>
          <w:rFonts w:ascii="Arial" w:eastAsia="Times New Roman" w:hAnsi="Arial" w:cs="Arial"/>
          <w:bCs/>
          <w:i/>
          <w:sz w:val="24"/>
          <w:szCs w:val="24"/>
          <w:u w:val="single"/>
          <w:shd w:val="clear" w:color="auto" w:fill="FFFFFF"/>
          <w:lang w:eastAsia="el-GR"/>
        </w:rPr>
        <w:t xml:space="preserve"> (</w:t>
      </w:r>
      <w:r w:rsidRPr="005761C2">
        <w:rPr>
          <w:rFonts w:ascii="Arial" w:eastAsia="Times New Roman" w:hAnsi="Arial" w:cs="Arial"/>
          <w:bCs/>
          <w:i/>
          <w:sz w:val="24"/>
          <w:szCs w:val="24"/>
          <w:u w:val="single"/>
          <w:shd w:val="clear" w:color="auto" w:fill="FFFFFF"/>
          <w:lang w:val="en-US" w:eastAsia="el-GR"/>
        </w:rPr>
        <w:t>Real</w:t>
      </w:r>
      <w:r w:rsidR="0056547F" w:rsidRPr="005761C2">
        <w:rPr>
          <w:rFonts w:ascii="Arial" w:eastAsia="Times New Roman" w:hAnsi="Arial" w:cs="Arial"/>
          <w:bCs/>
          <w:i/>
          <w:sz w:val="24"/>
          <w:szCs w:val="24"/>
          <w:u w:val="single"/>
          <w:shd w:val="clear" w:color="auto" w:fill="FFFFFF"/>
          <w:lang w:eastAsia="el-GR"/>
        </w:rPr>
        <w:t xml:space="preserve"> </w:t>
      </w:r>
      <w:r w:rsidRPr="005761C2">
        <w:rPr>
          <w:rFonts w:ascii="Arial" w:eastAsia="Times New Roman" w:hAnsi="Arial" w:cs="Arial"/>
          <w:bCs/>
          <w:i/>
          <w:sz w:val="24"/>
          <w:szCs w:val="24"/>
          <w:u w:val="single"/>
          <w:shd w:val="clear" w:color="auto" w:fill="FFFFFF"/>
          <w:lang w:val="en-US" w:eastAsia="el-GR"/>
        </w:rPr>
        <w:t>Time</w:t>
      </w:r>
      <w:r w:rsidR="0056547F" w:rsidRPr="005761C2">
        <w:rPr>
          <w:rFonts w:ascii="Arial" w:eastAsia="Times New Roman" w:hAnsi="Arial" w:cs="Arial"/>
          <w:bCs/>
          <w:i/>
          <w:sz w:val="24"/>
          <w:szCs w:val="24"/>
          <w:u w:val="single"/>
          <w:shd w:val="clear" w:color="auto" w:fill="FFFFFF"/>
          <w:lang w:eastAsia="el-GR"/>
        </w:rPr>
        <w:t xml:space="preserve"> </w:t>
      </w:r>
      <w:r w:rsidR="0056547F" w:rsidRPr="005761C2">
        <w:rPr>
          <w:rFonts w:ascii="Arial" w:eastAsia="Times New Roman" w:hAnsi="Arial" w:cs="Arial"/>
          <w:bCs/>
          <w:i/>
          <w:sz w:val="24"/>
          <w:szCs w:val="24"/>
          <w:u w:val="single"/>
          <w:shd w:val="clear" w:color="auto" w:fill="FFFFFF"/>
          <w:lang w:val="en-US" w:eastAsia="el-GR"/>
        </w:rPr>
        <w:t>PCR</w:t>
      </w:r>
      <w:r w:rsidR="00A47745">
        <w:rPr>
          <w:rFonts w:ascii="Arial" w:eastAsia="Times New Roman" w:hAnsi="Arial" w:cs="Arial"/>
          <w:bCs/>
          <w:i/>
          <w:sz w:val="24"/>
          <w:szCs w:val="24"/>
          <w:u w:val="single"/>
          <w:shd w:val="clear" w:color="auto" w:fill="FFFFFF"/>
          <w:lang w:eastAsia="el-GR"/>
        </w:rPr>
        <w:t xml:space="preserve">, </w:t>
      </w:r>
      <w:r w:rsidR="00A47745">
        <w:rPr>
          <w:rFonts w:ascii="Arial" w:eastAsia="Times New Roman" w:hAnsi="Arial" w:cs="Arial"/>
          <w:bCs/>
          <w:i/>
          <w:sz w:val="24"/>
          <w:szCs w:val="24"/>
          <w:u w:val="single"/>
          <w:shd w:val="clear" w:color="auto" w:fill="FFFFFF"/>
          <w:lang w:val="en-US" w:eastAsia="el-GR"/>
        </w:rPr>
        <w:t>RT</w:t>
      </w:r>
      <w:r w:rsidR="00A47745" w:rsidRPr="00A47745">
        <w:rPr>
          <w:rFonts w:ascii="Arial" w:eastAsia="Times New Roman" w:hAnsi="Arial" w:cs="Arial"/>
          <w:bCs/>
          <w:i/>
          <w:sz w:val="24"/>
          <w:szCs w:val="24"/>
          <w:u w:val="single"/>
          <w:shd w:val="clear" w:color="auto" w:fill="FFFFFF"/>
          <w:lang w:eastAsia="el-GR"/>
        </w:rPr>
        <w:t>-</w:t>
      </w:r>
      <w:r w:rsidR="00A47745">
        <w:rPr>
          <w:rFonts w:ascii="Arial" w:eastAsia="Times New Roman" w:hAnsi="Arial" w:cs="Arial"/>
          <w:bCs/>
          <w:i/>
          <w:sz w:val="24"/>
          <w:szCs w:val="24"/>
          <w:u w:val="single"/>
          <w:shd w:val="clear" w:color="auto" w:fill="FFFFFF"/>
          <w:lang w:val="en-US" w:eastAsia="el-GR"/>
        </w:rPr>
        <w:t>PCR</w:t>
      </w:r>
      <w:r w:rsidR="0056547F" w:rsidRPr="005761C2">
        <w:rPr>
          <w:rFonts w:ascii="Arial" w:eastAsia="Times New Roman" w:hAnsi="Arial" w:cs="Arial"/>
          <w:bCs/>
          <w:i/>
          <w:sz w:val="24"/>
          <w:szCs w:val="24"/>
          <w:u w:val="single"/>
          <w:shd w:val="clear" w:color="auto" w:fill="FFFFFF"/>
          <w:lang w:eastAsia="el-GR"/>
        </w:rPr>
        <w:t>)</w:t>
      </w: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  </w:t>
      </w: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 Η </w:t>
      </w:r>
      <w:r w:rsidRPr="00544A43">
        <w:rPr>
          <w:rFonts w:ascii="Arial" w:eastAsia="Times New Roman" w:hAnsi="Arial" w:cs="Arial"/>
          <w:bCs/>
          <w:sz w:val="24"/>
          <w:szCs w:val="24"/>
          <w:shd w:val="clear" w:color="auto" w:fill="FFFFFF"/>
          <w:lang w:val="en-US" w:eastAsia="el-GR"/>
        </w:rPr>
        <w:t>Real</w:t>
      </w:r>
      <w:r w:rsidRPr="00544A43">
        <w:rPr>
          <w:rFonts w:ascii="Arial" w:eastAsia="Times New Roman" w:hAnsi="Arial" w:cs="Arial"/>
          <w:bCs/>
          <w:sz w:val="24"/>
          <w:szCs w:val="24"/>
          <w:shd w:val="clear" w:color="auto" w:fill="FFFFFF"/>
          <w:lang w:eastAsia="el-GR"/>
        </w:rPr>
        <w:t xml:space="preserve"> </w:t>
      </w:r>
      <w:r w:rsidRPr="00544A43">
        <w:rPr>
          <w:rFonts w:ascii="Arial" w:eastAsia="Times New Roman" w:hAnsi="Arial" w:cs="Arial"/>
          <w:bCs/>
          <w:sz w:val="24"/>
          <w:szCs w:val="24"/>
          <w:shd w:val="clear" w:color="auto" w:fill="FFFFFF"/>
          <w:lang w:val="en-US" w:eastAsia="el-GR"/>
        </w:rPr>
        <w:t>time</w:t>
      </w:r>
      <w:r w:rsidRPr="00544A43">
        <w:rPr>
          <w:rFonts w:ascii="Arial" w:eastAsia="Times New Roman" w:hAnsi="Arial" w:cs="Arial"/>
          <w:bCs/>
          <w:sz w:val="24"/>
          <w:szCs w:val="24"/>
          <w:shd w:val="clear" w:color="auto" w:fill="FFFFFF"/>
          <w:lang w:eastAsia="el-GR"/>
        </w:rPr>
        <w:t xml:space="preserve"> </w:t>
      </w:r>
      <w:r w:rsidRPr="00544A43">
        <w:rPr>
          <w:rFonts w:ascii="Arial" w:eastAsia="Times New Roman" w:hAnsi="Arial" w:cs="Arial"/>
          <w:bCs/>
          <w:sz w:val="24"/>
          <w:szCs w:val="24"/>
          <w:shd w:val="clear" w:color="auto" w:fill="FFFFFF"/>
          <w:lang w:val="en-US" w:eastAsia="el-GR"/>
        </w:rPr>
        <w:t>PCR</w:t>
      </w:r>
      <w:r w:rsidRPr="00544A43">
        <w:rPr>
          <w:rFonts w:ascii="Arial" w:eastAsia="Times New Roman" w:hAnsi="Arial" w:cs="Arial"/>
          <w:bCs/>
          <w:sz w:val="24"/>
          <w:szCs w:val="24"/>
          <w:shd w:val="clear" w:color="auto" w:fill="FFFFFF"/>
          <w:lang w:eastAsia="el-GR"/>
        </w:rPr>
        <w:t xml:space="preserve"> είναι μια εργαστηριακή τεχνική μοριακής βιολογίας που στηρίζεται στην αρχή μεθόδου της </w:t>
      </w:r>
      <w:r w:rsidRPr="00544A43">
        <w:rPr>
          <w:rFonts w:ascii="Arial" w:eastAsia="Times New Roman" w:hAnsi="Arial" w:cs="Arial"/>
          <w:bCs/>
          <w:sz w:val="24"/>
          <w:szCs w:val="24"/>
          <w:shd w:val="clear" w:color="auto" w:fill="FFFFFF"/>
          <w:lang w:val="en-US" w:eastAsia="el-GR"/>
        </w:rPr>
        <w:t>PCR</w:t>
      </w:r>
      <w:r w:rsidRPr="00544A43">
        <w:rPr>
          <w:rFonts w:ascii="Arial" w:eastAsia="Times New Roman" w:hAnsi="Arial" w:cs="Arial"/>
          <w:bCs/>
          <w:sz w:val="24"/>
          <w:szCs w:val="24"/>
          <w:shd w:val="clear" w:color="auto" w:fill="FFFFFF"/>
          <w:lang w:eastAsia="el-GR"/>
        </w:rPr>
        <w:t xml:space="preserve">, όμως το βασικό χαρακτηριστικό της είναι πως η αντίδραση εξελίσσεται σε πραγματικό χρόνο. </w:t>
      </w:r>
    </w:p>
    <w:p w:rsidR="00DE5C8C" w:rsidRPr="001531AD" w:rsidRDefault="0056547F" w:rsidP="00EA627A">
      <w:pPr>
        <w:jc w:val="both"/>
        <w:rPr>
          <w:rFonts w:ascii="Arial" w:eastAsia="Times New Roman" w:hAnsi="Arial" w:cs="Arial"/>
          <w:bCs/>
          <w:i/>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   Παρόλο που οι μοριακές μέθοδοι διακρίνονται για την ειδικότητά τους, η διαγνωστική τους αξία στη διαδικασία ανίχνευσης του ιού του ΔΝ στο αίμα είναι περιορισμένη, διότι το επίπεδο ιαιμίας είναι χαμηλό και η διάρκειά της σύντομη. Εάν ο ιός δεν ανευρίσκεται στο αίμα, σημαίνει πως έχει προχωρήσει στο ΚΝΣ. Οπότε η χρησιμότητα των μοριακών μεθόδων είναι μεγαλύτερη για την ανίχνευση του ιού </w:t>
      </w:r>
      <w:r w:rsidR="00DE5C8C">
        <w:rPr>
          <w:rFonts w:ascii="Arial" w:eastAsia="Times New Roman" w:hAnsi="Arial" w:cs="Arial"/>
          <w:bCs/>
          <w:sz w:val="24"/>
          <w:szCs w:val="24"/>
          <w:shd w:val="clear" w:color="auto" w:fill="FFFFFF"/>
          <w:lang w:eastAsia="el-GR"/>
        </w:rPr>
        <w:t xml:space="preserve">του ΔΝ </w:t>
      </w:r>
      <w:r w:rsidRPr="00544A43">
        <w:rPr>
          <w:rFonts w:ascii="Arial" w:eastAsia="Times New Roman" w:hAnsi="Arial" w:cs="Arial"/>
          <w:bCs/>
          <w:sz w:val="24"/>
          <w:szCs w:val="24"/>
          <w:shd w:val="clear" w:color="auto" w:fill="FFFFFF"/>
          <w:lang w:eastAsia="el-GR"/>
        </w:rPr>
        <w:t>στο ΕΝΥ, καθώς και</w:t>
      </w:r>
      <w:r w:rsidR="001531AD">
        <w:rPr>
          <w:rFonts w:ascii="Arial" w:eastAsia="Times New Roman" w:hAnsi="Arial" w:cs="Arial"/>
          <w:bCs/>
          <w:sz w:val="24"/>
          <w:szCs w:val="24"/>
          <w:shd w:val="clear" w:color="auto" w:fill="FFFFFF"/>
          <w:lang w:eastAsia="el-GR"/>
        </w:rPr>
        <w:t xml:space="preserve"> για την εξέταση των αιμοδοτών</w:t>
      </w:r>
      <w:r w:rsidR="001531AD" w:rsidRPr="001531AD">
        <w:rPr>
          <w:rFonts w:ascii="Arial" w:eastAsia="Times New Roman" w:hAnsi="Arial" w:cs="Arial"/>
          <w:bCs/>
          <w:sz w:val="24"/>
          <w:szCs w:val="24"/>
          <w:shd w:val="clear" w:color="auto" w:fill="FFFFFF"/>
          <w:lang w:eastAsia="el-GR"/>
        </w:rPr>
        <w:t xml:space="preserve"> </w:t>
      </w:r>
      <w:r w:rsidR="003201C1" w:rsidRPr="00C12908">
        <w:rPr>
          <w:rFonts w:ascii="Arial" w:eastAsia="Times New Roman" w:hAnsi="Arial" w:cs="Arial"/>
          <w:bCs/>
          <w:i/>
          <w:sz w:val="24"/>
          <w:szCs w:val="24"/>
          <w:shd w:val="clear" w:color="auto" w:fill="FFFFFF"/>
          <w:lang w:eastAsia="el-GR"/>
        </w:rPr>
        <w:t>(</w:t>
      </w:r>
      <w:r w:rsidR="003201C1" w:rsidRPr="003201C1">
        <w:rPr>
          <w:rFonts w:ascii="Arial" w:eastAsia="Times New Roman" w:hAnsi="Arial" w:cs="Arial"/>
          <w:bCs/>
          <w:i/>
          <w:sz w:val="24"/>
          <w:szCs w:val="24"/>
          <w:shd w:val="clear" w:color="auto" w:fill="FFFFFF"/>
          <w:lang w:val="en-US" w:eastAsia="el-GR"/>
        </w:rPr>
        <w:t>Moller</w:t>
      </w:r>
      <w:r w:rsidR="001531AD">
        <w:rPr>
          <w:rFonts w:ascii="Arial" w:eastAsia="Times New Roman" w:hAnsi="Arial" w:cs="Arial"/>
          <w:bCs/>
          <w:i/>
          <w:sz w:val="24"/>
          <w:szCs w:val="24"/>
          <w:shd w:val="clear" w:color="auto" w:fill="FFFFFF"/>
          <w:lang w:eastAsia="el-GR"/>
        </w:rPr>
        <w:t xml:space="preserve"> </w:t>
      </w:r>
      <w:r w:rsidR="001531AD">
        <w:rPr>
          <w:rFonts w:ascii="Arial" w:eastAsia="Times New Roman" w:hAnsi="Arial" w:cs="Arial"/>
          <w:bCs/>
          <w:i/>
          <w:sz w:val="24"/>
          <w:szCs w:val="24"/>
          <w:shd w:val="clear" w:color="auto" w:fill="FFFFFF"/>
          <w:lang w:val="en-US" w:eastAsia="el-GR"/>
        </w:rPr>
        <w:t>and</w:t>
      </w:r>
      <w:r w:rsidR="001531AD" w:rsidRPr="001531AD">
        <w:rPr>
          <w:rFonts w:ascii="Arial" w:eastAsia="Times New Roman" w:hAnsi="Arial" w:cs="Arial"/>
          <w:bCs/>
          <w:i/>
          <w:sz w:val="24"/>
          <w:szCs w:val="24"/>
          <w:shd w:val="clear" w:color="auto" w:fill="FFFFFF"/>
          <w:lang w:eastAsia="el-GR"/>
        </w:rPr>
        <w:t xml:space="preserve"> </w:t>
      </w:r>
      <w:r w:rsidR="003201C1" w:rsidRPr="003201C1">
        <w:rPr>
          <w:rFonts w:ascii="Arial" w:eastAsia="Times New Roman" w:hAnsi="Arial" w:cs="Arial"/>
          <w:bCs/>
          <w:i/>
          <w:sz w:val="24"/>
          <w:szCs w:val="24"/>
          <w:shd w:val="clear" w:color="auto" w:fill="FFFFFF"/>
          <w:lang w:val="en-US" w:eastAsia="el-GR"/>
        </w:rPr>
        <w:t>Simon</w:t>
      </w:r>
      <w:r w:rsidR="003201C1" w:rsidRPr="00C12908">
        <w:rPr>
          <w:rFonts w:ascii="Arial" w:eastAsia="Times New Roman" w:hAnsi="Arial" w:cs="Arial"/>
          <w:bCs/>
          <w:i/>
          <w:sz w:val="24"/>
          <w:szCs w:val="24"/>
          <w:shd w:val="clear" w:color="auto" w:fill="FFFFFF"/>
          <w:lang w:eastAsia="el-GR"/>
        </w:rPr>
        <w:t>, 2006)</w:t>
      </w:r>
      <w:r w:rsidR="001531AD" w:rsidRPr="001531AD">
        <w:rPr>
          <w:rFonts w:ascii="Arial" w:eastAsia="Times New Roman" w:hAnsi="Arial" w:cs="Arial"/>
          <w:bCs/>
          <w:i/>
          <w:sz w:val="24"/>
          <w:szCs w:val="24"/>
          <w:shd w:val="clear" w:color="auto" w:fill="FFFFFF"/>
          <w:lang w:eastAsia="el-GR"/>
        </w:rPr>
        <w:t>.</w:t>
      </w:r>
    </w:p>
    <w:p w:rsidR="00316FF5" w:rsidRDefault="00316FF5" w:rsidP="00EA627A">
      <w:pPr>
        <w:jc w:val="both"/>
        <w:rPr>
          <w:rFonts w:ascii="Arial" w:eastAsia="Times New Roman" w:hAnsi="Arial" w:cs="Arial"/>
          <w:bCs/>
          <w:i/>
          <w:sz w:val="24"/>
          <w:szCs w:val="24"/>
          <w:shd w:val="clear" w:color="auto" w:fill="FFFFFF"/>
          <w:lang w:eastAsia="el-GR"/>
        </w:rPr>
      </w:pPr>
    </w:p>
    <w:p w:rsidR="00DE5C8C" w:rsidRPr="00F143F3" w:rsidRDefault="0056547F" w:rsidP="00F143F3">
      <w:pPr>
        <w:pStyle w:val="2"/>
        <w:rPr>
          <w:i/>
          <w:color w:val="auto"/>
        </w:rPr>
      </w:pPr>
      <w:bookmarkStart w:id="38" w:name="_Toc370759381"/>
      <w:r w:rsidRPr="00F143F3">
        <w:rPr>
          <w:rFonts w:eastAsia="Times New Roman"/>
          <w:color w:val="auto"/>
          <w:shd w:val="clear" w:color="auto" w:fill="FFFFFF"/>
          <w:lang w:val="en-US" w:eastAsia="el-GR"/>
        </w:rPr>
        <w:lastRenderedPageBreak/>
        <w:t>B</w:t>
      </w:r>
      <w:r w:rsidRPr="00F143F3">
        <w:rPr>
          <w:rFonts w:eastAsia="Times New Roman"/>
          <w:color w:val="auto"/>
          <w:shd w:val="clear" w:color="auto" w:fill="FFFFFF"/>
          <w:lang w:eastAsia="el-GR"/>
        </w:rPr>
        <w:t>7.7</w:t>
      </w:r>
      <w:r w:rsidRPr="00F143F3">
        <w:rPr>
          <w:color w:val="auto"/>
        </w:rPr>
        <w:t xml:space="preserve"> </w:t>
      </w:r>
      <w:r w:rsidRPr="00F143F3">
        <w:rPr>
          <w:rFonts w:eastAsia="Times New Roman"/>
          <w:color w:val="auto"/>
          <w:shd w:val="clear" w:color="auto" w:fill="FFFFFF"/>
          <w:lang w:eastAsia="el-GR"/>
        </w:rPr>
        <w:t>ΔΙΑΓΝΩΣΗ ΣΕ ΖΩΑ</w:t>
      </w:r>
      <w:bookmarkEnd w:id="38"/>
    </w:p>
    <w:p w:rsidR="0056547F" w:rsidRPr="00DE5C8C" w:rsidRDefault="00DE5C8C" w:rsidP="00BD538E">
      <w:pPr>
        <w:spacing w:after="0"/>
        <w:jc w:val="both"/>
        <w:rPr>
          <w:rFonts w:ascii="Arial" w:hAnsi="Arial" w:cs="Arial"/>
          <w:i/>
          <w:sz w:val="24"/>
          <w:szCs w:val="24"/>
        </w:rPr>
      </w:pPr>
      <w:r>
        <w:rPr>
          <w:rFonts w:ascii="Arial" w:hAnsi="Arial" w:cs="Arial"/>
          <w:i/>
          <w:sz w:val="24"/>
          <w:szCs w:val="24"/>
        </w:rPr>
        <w:t xml:space="preserve">   </w:t>
      </w:r>
      <w:r w:rsidR="0056547F" w:rsidRPr="00544A43">
        <w:rPr>
          <w:rFonts w:ascii="Arial" w:eastAsia="Times New Roman" w:hAnsi="Arial" w:cs="Arial"/>
          <w:bCs/>
          <w:sz w:val="24"/>
          <w:szCs w:val="24"/>
          <w:shd w:val="clear" w:color="auto" w:fill="FFFFFF"/>
          <w:lang w:eastAsia="el-GR"/>
        </w:rPr>
        <w:t xml:space="preserve">Τόσο οι ορολογικές, όσο και οι άμεσες διαγνωστικές εξετάσεις είναι διαθέσιμες για τα πτηνά και τα άλογα. Σε πτηνά διαφόρων ειδών πραγματοποιείται </w:t>
      </w:r>
      <w:r w:rsidR="0056547F" w:rsidRPr="00544A43">
        <w:rPr>
          <w:rFonts w:ascii="Arial" w:eastAsia="Times New Roman" w:hAnsi="Arial" w:cs="Arial"/>
          <w:bCs/>
          <w:sz w:val="24"/>
          <w:szCs w:val="24"/>
          <w:shd w:val="clear" w:color="auto" w:fill="FFFFFF"/>
          <w:lang w:val="en-US" w:eastAsia="el-GR"/>
        </w:rPr>
        <w:t>ELISA</w:t>
      </w:r>
      <w:r w:rsidR="0056547F" w:rsidRPr="00544A43">
        <w:rPr>
          <w:rFonts w:ascii="Arial" w:eastAsia="Times New Roman" w:hAnsi="Arial" w:cs="Arial"/>
          <w:bCs/>
          <w:sz w:val="24"/>
          <w:szCs w:val="24"/>
          <w:shd w:val="clear" w:color="auto" w:fill="FFFFFF"/>
          <w:lang w:eastAsia="el-GR"/>
        </w:rPr>
        <w:t>, ενώ δείγματα ιστού (εγκεφάλου ή του νωτιαίου μυελού) από νεκρά ιπποειδή ελέγχονται με μοριακές τεχνικές και καλλιέργειες. Ταχείες δοκιμές ανίχνευσης αντιγόν</w:t>
      </w:r>
      <w:r>
        <w:rPr>
          <w:rFonts w:ascii="Arial" w:eastAsia="Times New Roman" w:hAnsi="Arial" w:cs="Arial"/>
          <w:bCs/>
          <w:sz w:val="24"/>
          <w:szCs w:val="24"/>
          <w:shd w:val="clear" w:color="auto" w:fill="FFFFFF"/>
          <w:lang w:eastAsia="el-GR"/>
        </w:rPr>
        <w:t xml:space="preserve">ου έχουν επίσης </w:t>
      </w:r>
      <w:proofErr w:type="spellStart"/>
      <w:r>
        <w:rPr>
          <w:rFonts w:ascii="Arial" w:eastAsia="Times New Roman" w:hAnsi="Arial" w:cs="Arial"/>
          <w:bCs/>
          <w:sz w:val="24"/>
          <w:szCs w:val="24"/>
          <w:shd w:val="clear" w:color="auto" w:fill="FFFFFF"/>
          <w:lang w:eastAsia="el-GR"/>
        </w:rPr>
        <w:t>χρησιμο</w:t>
      </w:r>
      <w:proofErr w:type="spellEnd"/>
      <w:r w:rsidR="00425836" w:rsidRPr="00A64028">
        <w:rPr>
          <w:rFonts w:ascii="Arial" w:eastAsia="Times New Roman" w:hAnsi="Arial" w:cs="Arial"/>
          <w:bCs/>
          <w:sz w:val="24"/>
          <w:szCs w:val="24"/>
          <w:shd w:val="clear" w:color="auto" w:fill="FFFFFF"/>
          <w:lang w:eastAsia="el-GR"/>
        </w:rPr>
        <w:t>-</w:t>
      </w:r>
      <w:r>
        <w:rPr>
          <w:rFonts w:ascii="Arial" w:eastAsia="Times New Roman" w:hAnsi="Arial" w:cs="Arial"/>
          <w:bCs/>
          <w:sz w:val="24"/>
          <w:szCs w:val="24"/>
          <w:shd w:val="clear" w:color="auto" w:fill="FFFFFF"/>
          <w:lang w:eastAsia="el-GR"/>
        </w:rPr>
        <w:t xml:space="preserve">ποιηθεί. </w:t>
      </w:r>
      <w:r w:rsidR="0056547F" w:rsidRPr="00544A43">
        <w:rPr>
          <w:rFonts w:ascii="Arial" w:eastAsia="Times New Roman" w:hAnsi="Arial" w:cs="Arial"/>
          <w:bCs/>
          <w:sz w:val="24"/>
          <w:szCs w:val="24"/>
          <w:shd w:val="clear" w:color="auto" w:fill="FFFFFF"/>
          <w:lang w:eastAsia="el-GR"/>
        </w:rPr>
        <w:t xml:space="preserve">Στα κουνούπια ο έλεγχος πραγματοποιείται με τη βοήθεια εμπορικών τεστ ταχείας ανίχνευσης αντιγόνου, αλλά και με την μοριακή μέθοδο </w:t>
      </w:r>
      <w:r w:rsidR="0056547F" w:rsidRPr="00544A43">
        <w:rPr>
          <w:rFonts w:ascii="Arial" w:eastAsia="Times New Roman" w:hAnsi="Arial" w:cs="Arial"/>
          <w:bCs/>
          <w:sz w:val="24"/>
          <w:szCs w:val="24"/>
          <w:shd w:val="clear" w:color="auto" w:fill="FFFFFF"/>
          <w:lang w:val="en-US" w:eastAsia="el-GR"/>
        </w:rPr>
        <w:t>RT</w:t>
      </w:r>
      <w:r w:rsidR="0056547F" w:rsidRPr="00544A43">
        <w:rPr>
          <w:rFonts w:ascii="Arial" w:eastAsia="Times New Roman" w:hAnsi="Arial" w:cs="Arial"/>
          <w:bCs/>
          <w:sz w:val="24"/>
          <w:szCs w:val="24"/>
          <w:shd w:val="clear" w:color="auto" w:fill="FFFFFF"/>
          <w:lang w:eastAsia="el-GR"/>
        </w:rPr>
        <w:t>-</w:t>
      </w:r>
      <w:r w:rsidR="0056547F" w:rsidRPr="00544A43">
        <w:rPr>
          <w:rFonts w:ascii="Arial" w:eastAsia="Times New Roman" w:hAnsi="Arial" w:cs="Arial"/>
          <w:bCs/>
          <w:sz w:val="24"/>
          <w:szCs w:val="24"/>
          <w:shd w:val="clear" w:color="auto" w:fill="FFFFFF"/>
          <w:lang w:val="en-US" w:eastAsia="el-GR"/>
        </w:rPr>
        <w:t>PCR</w:t>
      </w:r>
      <w:r w:rsidR="0056547F" w:rsidRPr="00544A43">
        <w:rPr>
          <w:rFonts w:ascii="Arial" w:eastAsia="Times New Roman" w:hAnsi="Arial" w:cs="Arial"/>
          <w:bCs/>
          <w:sz w:val="24"/>
          <w:szCs w:val="24"/>
          <w:shd w:val="clear" w:color="auto" w:fill="FFFFFF"/>
          <w:lang w:eastAsia="el-GR"/>
        </w:rPr>
        <w:t>.</w:t>
      </w:r>
    </w:p>
    <w:p w:rsidR="0056547F" w:rsidRPr="00544A43" w:rsidRDefault="0056547F" w:rsidP="00EA627A">
      <w:pPr>
        <w:spacing w:after="0"/>
        <w:jc w:val="both"/>
        <w:rPr>
          <w:rFonts w:ascii="Arial" w:hAnsi="Arial" w:cs="Arial"/>
          <w:b/>
          <w:sz w:val="24"/>
          <w:szCs w:val="24"/>
        </w:rPr>
      </w:pPr>
    </w:p>
    <w:p w:rsidR="0056547F" w:rsidRPr="00D50B3B" w:rsidRDefault="0056547F" w:rsidP="00D50B3B">
      <w:pPr>
        <w:pStyle w:val="2"/>
        <w:rPr>
          <w:color w:val="auto"/>
        </w:rPr>
      </w:pPr>
      <w:bookmarkStart w:id="39" w:name="_Toc370759382"/>
      <w:r w:rsidRPr="00F143F3">
        <w:rPr>
          <w:color w:val="auto"/>
        </w:rPr>
        <w:t>Β8. ΘΕΡΑΠΕΙΑ</w:t>
      </w:r>
      <w:r w:rsidR="008F42C5" w:rsidRPr="00F143F3">
        <w:rPr>
          <w:color w:val="auto"/>
        </w:rPr>
        <w:t xml:space="preserve"> ΓΙΑ ΤΟΝ Ι</w:t>
      </w:r>
      <w:r w:rsidR="00425836" w:rsidRPr="00F143F3">
        <w:rPr>
          <w:color w:val="auto"/>
          <w:lang w:val="en-US"/>
        </w:rPr>
        <w:t>O</w:t>
      </w:r>
      <w:r w:rsidR="00425836" w:rsidRPr="00F143F3">
        <w:rPr>
          <w:color w:val="auto"/>
        </w:rPr>
        <w:t xml:space="preserve"> </w:t>
      </w:r>
      <w:r w:rsidR="00425836" w:rsidRPr="00F143F3">
        <w:rPr>
          <w:color w:val="auto"/>
          <w:lang w:val="en-US"/>
        </w:rPr>
        <w:t>TOY</w:t>
      </w:r>
      <w:r w:rsidR="00425836" w:rsidRPr="00F143F3">
        <w:rPr>
          <w:color w:val="auto"/>
        </w:rPr>
        <w:t xml:space="preserve"> </w:t>
      </w:r>
      <w:r w:rsidR="008F42C5" w:rsidRPr="00F143F3">
        <w:rPr>
          <w:color w:val="auto"/>
        </w:rPr>
        <w:t>ΔΝ</w:t>
      </w:r>
      <w:bookmarkEnd w:id="39"/>
    </w:p>
    <w:p w:rsidR="0056547F" w:rsidRPr="00544A43" w:rsidRDefault="0056547F" w:rsidP="00EA627A">
      <w:pPr>
        <w:spacing w:after="0"/>
        <w:jc w:val="both"/>
        <w:rPr>
          <w:rFonts w:ascii="Arial" w:hAnsi="Arial" w:cs="Arial"/>
          <w:sz w:val="24"/>
          <w:szCs w:val="24"/>
        </w:rPr>
      </w:pPr>
      <w:r w:rsidRPr="00544A43">
        <w:rPr>
          <w:rFonts w:ascii="Arial" w:hAnsi="Arial" w:cs="Arial"/>
          <w:sz w:val="24"/>
          <w:szCs w:val="24"/>
        </w:rPr>
        <w:t xml:space="preserve">   Το Νοέμβριο του 2008, ο Ευρωπαϊκός Οργανισμός Φαρμάκων (ΕΟΦ), χορήγησε στην Ευρωπαϊκή Ένωση, άδεια για τη χρήση ενός εμβολίου για τον ιό του ΔΝ, σε άλογα. Το εμβόλιο περιέχει ένα αδρανοποιημένο στέλεχος του ιού του ΔΝ και η άδεια προβλέπει τη χορήγησή του σε άλογα ηλικίας άνω των έξι μηνών. Εκ τότε έχουν πραγματοποιηθεί προγράμματα εμβολιασμού σε ορισμένες χώρες της Ευρωπαϊκής Ένωσης. Όσον αφορά τους ανθρώπους δεν υπάρχει ειδική θεραπευτική αγωγή καθώς ούτε και εμβόλιο έναντι του ιού του ΔΝ. Οι περισσότεροι ασθενείς θα αναρρώσουν τελικά χωρίς θεραπεία με τη βοήθεια αναλγητικών τα οποία καταπολεμούν τους πονοκεφάλους και του μυϊκούς πόνους. Σε περιπτώσεις σοβαρής νόσου με προσβολή του ΚΝΣ, απαιτείται εισαγωγή στο νοσοκομείο (ενίοτε σε Μονάδα Εντατικής Θεραπείας, ΜΕΘ), όπου εκεί θα γίνει ενδοφλέβια χορήγηση υγρών και φαρμάκων για την πρόληψη δευτερογενών λοιμώξεων καθώς και υποστήριξη του αναπνευστικού (υποστηρικτική θεραπεία).    </w:t>
      </w:r>
    </w:p>
    <w:p w:rsidR="0056547F" w:rsidRPr="00425836" w:rsidRDefault="0056547F" w:rsidP="00EA627A">
      <w:pPr>
        <w:pStyle w:val="desc2"/>
        <w:shd w:val="clear" w:color="auto" w:fill="FFFFFF"/>
        <w:spacing w:line="276" w:lineRule="auto"/>
        <w:jc w:val="both"/>
        <w:rPr>
          <w:rFonts w:ascii="Arial" w:hAnsi="Arial" w:cs="Arial"/>
          <w:sz w:val="24"/>
          <w:szCs w:val="24"/>
        </w:rPr>
      </w:pPr>
      <w:r w:rsidRPr="00544A43">
        <w:rPr>
          <w:rFonts w:ascii="Arial" w:hAnsi="Arial" w:cs="Arial"/>
          <w:sz w:val="24"/>
          <w:szCs w:val="24"/>
        </w:rPr>
        <w:t xml:space="preserve">   Τέλος, οι επιστήμονες ερευνο</w:t>
      </w:r>
      <w:r w:rsidR="00425836">
        <w:rPr>
          <w:rFonts w:ascii="Arial" w:hAnsi="Arial" w:cs="Arial"/>
          <w:sz w:val="24"/>
          <w:szCs w:val="24"/>
        </w:rPr>
        <w:t xml:space="preserve">ύν τη θεραπεία με </w:t>
      </w:r>
      <w:proofErr w:type="spellStart"/>
      <w:r w:rsidR="00425836">
        <w:rPr>
          <w:rFonts w:ascii="Arial" w:hAnsi="Arial" w:cs="Arial"/>
          <w:sz w:val="24"/>
          <w:szCs w:val="24"/>
        </w:rPr>
        <w:t>ιντερφερόνη</w:t>
      </w:r>
      <w:proofErr w:type="spellEnd"/>
      <w:r w:rsidR="00425836" w:rsidRPr="00425836">
        <w:rPr>
          <w:rFonts w:ascii="Arial" w:hAnsi="Arial" w:cs="Arial"/>
          <w:sz w:val="24"/>
          <w:szCs w:val="24"/>
        </w:rPr>
        <w:t xml:space="preserve"> </w:t>
      </w:r>
      <w:r w:rsidR="00425836">
        <w:rPr>
          <w:rFonts w:ascii="Arial" w:hAnsi="Arial" w:cs="Arial"/>
          <w:sz w:val="24"/>
          <w:szCs w:val="24"/>
        </w:rPr>
        <w:t>–</w:t>
      </w:r>
      <w:r w:rsidR="00425836" w:rsidRPr="00425836">
        <w:rPr>
          <w:rFonts w:ascii="Arial" w:hAnsi="Arial" w:cs="Arial"/>
          <w:sz w:val="24"/>
          <w:szCs w:val="24"/>
        </w:rPr>
        <w:t xml:space="preserve"> </w:t>
      </w:r>
      <w:r w:rsidRPr="00544A43">
        <w:rPr>
          <w:rFonts w:ascii="Arial" w:hAnsi="Arial" w:cs="Arial"/>
          <w:sz w:val="24"/>
          <w:szCs w:val="24"/>
        </w:rPr>
        <w:t>ένα είδος κυτταρικ</w:t>
      </w:r>
      <w:r w:rsidR="00DE5C8C">
        <w:rPr>
          <w:rFonts w:ascii="Arial" w:hAnsi="Arial" w:cs="Arial"/>
          <w:sz w:val="24"/>
          <w:szCs w:val="24"/>
        </w:rPr>
        <w:t>ής</w:t>
      </w:r>
      <w:r w:rsidR="00425836">
        <w:rPr>
          <w:rFonts w:ascii="Arial" w:hAnsi="Arial" w:cs="Arial"/>
          <w:sz w:val="24"/>
          <w:szCs w:val="24"/>
        </w:rPr>
        <w:t xml:space="preserve"> θεραπείας του ανοσοποιητικού </w:t>
      </w:r>
      <w:r w:rsidR="00425836" w:rsidRPr="00425836">
        <w:rPr>
          <w:rFonts w:ascii="Arial" w:hAnsi="Arial" w:cs="Arial"/>
          <w:sz w:val="24"/>
          <w:szCs w:val="24"/>
        </w:rPr>
        <w:t>–</w:t>
      </w:r>
      <w:r w:rsidR="00425836">
        <w:rPr>
          <w:rFonts w:ascii="Arial" w:hAnsi="Arial" w:cs="Arial"/>
          <w:sz w:val="24"/>
          <w:szCs w:val="24"/>
        </w:rPr>
        <w:t xml:space="preserve"> </w:t>
      </w:r>
      <w:r w:rsidRPr="00544A43">
        <w:rPr>
          <w:rFonts w:ascii="Arial" w:hAnsi="Arial" w:cs="Arial"/>
          <w:sz w:val="24"/>
          <w:szCs w:val="24"/>
        </w:rPr>
        <w:t xml:space="preserve">ως θεραπεία για την </w:t>
      </w:r>
      <w:proofErr w:type="spellStart"/>
      <w:r w:rsidRPr="00544A43">
        <w:rPr>
          <w:rFonts w:ascii="Arial" w:hAnsi="Arial" w:cs="Arial"/>
          <w:sz w:val="24"/>
          <w:szCs w:val="24"/>
        </w:rPr>
        <w:t>εγκε</w:t>
      </w:r>
      <w:proofErr w:type="spellEnd"/>
      <w:r w:rsidR="00425836" w:rsidRPr="00425836">
        <w:rPr>
          <w:rFonts w:ascii="Arial" w:hAnsi="Arial" w:cs="Arial"/>
          <w:sz w:val="24"/>
          <w:szCs w:val="24"/>
        </w:rPr>
        <w:t>-</w:t>
      </w:r>
      <w:proofErr w:type="spellStart"/>
      <w:r w:rsidRPr="00544A43">
        <w:rPr>
          <w:rFonts w:ascii="Arial" w:hAnsi="Arial" w:cs="Arial"/>
          <w:sz w:val="24"/>
          <w:szCs w:val="24"/>
        </w:rPr>
        <w:t>φαλίτιδα</w:t>
      </w:r>
      <w:proofErr w:type="spellEnd"/>
      <w:r w:rsidRPr="00544A43">
        <w:rPr>
          <w:rFonts w:ascii="Arial" w:hAnsi="Arial" w:cs="Arial"/>
          <w:sz w:val="24"/>
          <w:szCs w:val="24"/>
        </w:rPr>
        <w:t xml:space="preserve">. Μέχρι στιγμής, η έρευνα έχει δείξει ότι οι ασθενείς που έχουν λάβει </w:t>
      </w:r>
      <w:proofErr w:type="spellStart"/>
      <w:r w:rsidRPr="00544A43">
        <w:rPr>
          <w:rFonts w:ascii="Arial" w:hAnsi="Arial" w:cs="Arial"/>
          <w:sz w:val="24"/>
          <w:szCs w:val="24"/>
        </w:rPr>
        <w:t>ιντερφερόνη</w:t>
      </w:r>
      <w:proofErr w:type="spellEnd"/>
      <w:r w:rsidRPr="00544A43">
        <w:rPr>
          <w:rFonts w:ascii="Arial" w:hAnsi="Arial" w:cs="Arial"/>
          <w:sz w:val="24"/>
          <w:szCs w:val="24"/>
        </w:rPr>
        <w:t xml:space="preserve"> ανταποκρίνονται στη θεραπεία, αν και απαιτείται περισσότερη μελέτη</w:t>
      </w:r>
      <w:r w:rsidR="001531AD" w:rsidRPr="001531AD">
        <w:rPr>
          <w:rFonts w:ascii="Arial" w:hAnsi="Arial" w:cs="Arial"/>
          <w:i/>
          <w:sz w:val="24"/>
          <w:szCs w:val="24"/>
        </w:rPr>
        <w:t xml:space="preserve"> </w:t>
      </w:r>
      <w:r w:rsidR="001531AD">
        <w:rPr>
          <w:rFonts w:ascii="Arial" w:hAnsi="Arial" w:cs="Arial"/>
          <w:i/>
          <w:sz w:val="24"/>
          <w:szCs w:val="24"/>
        </w:rPr>
        <w:t>(</w:t>
      </w:r>
      <w:proofErr w:type="spellStart"/>
      <w:r w:rsidR="001531AD">
        <w:rPr>
          <w:rFonts w:ascii="Arial" w:hAnsi="Arial" w:cs="Arial"/>
          <w:i/>
          <w:sz w:val="24"/>
          <w:szCs w:val="24"/>
        </w:rPr>
        <w:t>Lewis</w:t>
      </w:r>
      <w:proofErr w:type="spellEnd"/>
      <w:r w:rsidR="001531AD">
        <w:rPr>
          <w:rFonts w:ascii="Arial" w:hAnsi="Arial" w:cs="Arial"/>
          <w:i/>
          <w:sz w:val="24"/>
          <w:szCs w:val="24"/>
        </w:rPr>
        <w:t xml:space="preserve"> </w:t>
      </w:r>
      <w:r w:rsidR="001531AD">
        <w:rPr>
          <w:rFonts w:ascii="Arial" w:hAnsi="Arial" w:cs="Arial"/>
          <w:i/>
          <w:sz w:val="24"/>
          <w:szCs w:val="24"/>
          <w:lang w:val="en-US"/>
        </w:rPr>
        <w:t>and</w:t>
      </w:r>
      <w:r w:rsidR="001531AD" w:rsidRPr="001531AD">
        <w:rPr>
          <w:rFonts w:ascii="Arial" w:hAnsi="Arial" w:cs="Arial"/>
          <w:i/>
          <w:sz w:val="24"/>
          <w:szCs w:val="24"/>
        </w:rPr>
        <w:t xml:space="preserve"> </w:t>
      </w:r>
      <w:proofErr w:type="spellStart"/>
      <w:r w:rsidR="003201C1" w:rsidRPr="003201C1">
        <w:rPr>
          <w:rFonts w:ascii="Arial" w:hAnsi="Arial" w:cs="Arial"/>
          <w:i/>
          <w:sz w:val="24"/>
          <w:szCs w:val="24"/>
        </w:rPr>
        <w:t>Amsden</w:t>
      </w:r>
      <w:proofErr w:type="spellEnd"/>
      <w:r w:rsidR="004B237C" w:rsidRPr="00DC7CE6">
        <w:rPr>
          <w:rFonts w:ascii="Arial" w:hAnsi="Arial" w:cs="Arial"/>
          <w:i/>
          <w:sz w:val="24"/>
          <w:szCs w:val="24"/>
        </w:rPr>
        <w:t>,</w:t>
      </w:r>
      <w:r w:rsidR="003201C1" w:rsidRPr="00C12908">
        <w:rPr>
          <w:rFonts w:ascii="Arial" w:hAnsi="Arial" w:cs="Arial"/>
          <w:i/>
          <w:sz w:val="24"/>
          <w:szCs w:val="24"/>
        </w:rPr>
        <w:t xml:space="preserve"> </w:t>
      </w:r>
      <w:r w:rsidR="003201C1" w:rsidRPr="003201C1">
        <w:rPr>
          <w:rFonts w:ascii="Arial" w:hAnsi="Arial" w:cs="Arial"/>
          <w:i/>
          <w:sz w:val="24"/>
          <w:szCs w:val="24"/>
        </w:rPr>
        <w:t>2007</w:t>
      </w:r>
      <w:r w:rsidRPr="003201C1">
        <w:rPr>
          <w:rFonts w:ascii="Arial" w:hAnsi="Arial" w:cs="Arial"/>
          <w:i/>
          <w:sz w:val="24"/>
          <w:szCs w:val="24"/>
        </w:rPr>
        <w:t>)</w:t>
      </w:r>
      <w:r w:rsidR="001531AD" w:rsidRPr="001531AD">
        <w:rPr>
          <w:rFonts w:ascii="Arial" w:hAnsi="Arial" w:cs="Arial"/>
          <w:i/>
          <w:sz w:val="24"/>
          <w:szCs w:val="24"/>
        </w:rPr>
        <w:t>.</w:t>
      </w:r>
    </w:p>
    <w:p w:rsidR="003201C1" w:rsidRPr="00C12908" w:rsidRDefault="003201C1" w:rsidP="00EA627A">
      <w:pPr>
        <w:pStyle w:val="desc2"/>
        <w:shd w:val="clear" w:color="auto" w:fill="FFFFFF"/>
        <w:spacing w:line="276" w:lineRule="auto"/>
        <w:jc w:val="both"/>
        <w:rPr>
          <w:rFonts w:ascii="Arial" w:hAnsi="Arial" w:cs="Arial"/>
          <w:i/>
          <w:sz w:val="24"/>
          <w:szCs w:val="24"/>
        </w:rPr>
      </w:pPr>
    </w:p>
    <w:p w:rsidR="0056547F" w:rsidRPr="00D50B3B" w:rsidRDefault="0056547F" w:rsidP="00D50B3B">
      <w:pPr>
        <w:pStyle w:val="2"/>
        <w:rPr>
          <w:color w:val="auto"/>
        </w:rPr>
      </w:pPr>
      <w:bookmarkStart w:id="40" w:name="_Toc370759383"/>
      <w:r w:rsidRPr="00F143F3">
        <w:rPr>
          <w:color w:val="auto"/>
        </w:rPr>
        <w:t>Β9. ΠΡΟΛΗΨΗ</w:t>
      </w:r>
      <w:r w:rsidR="008F42C5" w:rsidRPr="00F143F3">
        <w:rPr>
          <w:color w:val="auto"/>
        </w:rPr>
        <w:t xml:space="preserve"> ΑΠΟ ΤΟΝ Ι</w:t>
      </w:r>
      <w:r w:rsidR="00425836" w:rsidRPr="00F143F3">
        <w:rPr>
          <w:color w:val="auto"/>
          <w:lang w:val="en-US"/>
        </w:rPr>
        <w:t>O</w:t>
      </w:r>
      <w:r w:rsidR="00425836" w:rsidRPr="00F143F3">
        <w:rPr>
          <w:color w:val="auto"/>
        </w:rPr>
        <w:t xml:space="preserve"> </w:t>
      </w:r>
      <w:r w:rsidR="00425836" w:rsidRPr="00F143F3">
        <w:rPr>
          <w:color w:val="auto"/>
          <w:lang w:val="en-US"/>
        </w:rPr>
        <w:t>TOY</w:t>
      </w:r>
      <w:r w:rsidR="00425836" w:rsidRPr="00F143F3">
        <w:rPr>
          <w:color w:val="auto"/>
        </w:rPr>
        <w:t xml:space="preserve"> </w:t>
      </w:r>
      <w:r w:rsidR="008F42C5" w:rsidRPr="00F143F3">
        <w:rPr>
          <w:color w:val="auto"/>
        </w:rPr>
        <w:t>ΔΝ</w:t>
      </w:r>
      <w:bookmarkEnd w:id="40"/>
    </w:p>
    <w:p w:rsidR="0056547F" w:rsidRPr="00544A43" w:rsidRDefault="0056547F" w:rsidP="00EA627A">
      <w:pPr>
        <w:spacing w:after="0"/>
        <w:jc w:val="both"/>
        <w:rPr>
          <w:rFonts w:ascii="Arial" w:hAnsi="Arial" w:cs="Arial"/>
          <w:sz w:val="24"/>
          <w:szCs w:val="24"/>
        </w:rPr>
      </w:pPr>
      <w:r w:rsidRPr="00544A43">
        <w:rPr>
          <w:rFonts w:ascii="Arial" w:hAnsi="Arial" w:cs="Arial"/>
          <w:sz w:val="24"/>
          <w:szCs w:val="24"/>
        </w:rPr>
        <w:t xml:space="preserve">   </w:t>
      </w:r>
      <w:r w:rsidR="00DE5C8C">
        <w:rPr>
          <w:rFonts w:ascii="Arial" w:hAnsi="Arial" w:cs="Arial"/>
          <w:sz w:val="24"/>
          <w:szCs w:val="24"/>
        </w:rPr>
        <w:t>Όπως προαναφέρθηκε, εμβόλιο έναντι</w:t>
      </w:r>
      <w:r w:rsidRPr="00544A43">
        <w:rPr>
          <w:rFonts w:ascii="Arial" w:hAnsi="Arial" w:cs="Arial"/>
          <w:sz w:val="24"/>
          <w:szCs w:val="24"/>
        </w:rPr>
        <w:t xml:space="preserve"> του ιού του ΔΝ δεν υπάρχει. Αυτό έχει ως αποτέλεσμα ο μοναδικός τρόπος προστασίας από τον ιό να είναι η αποφυγή των τσιμπημάτων από τα κουνούπια. Τα ατομικά μέτρα προστασίας που </w:t>
      </w:r>
      <w:r w:rsidR="00DE5C8C" w:rsidRPr="00544A43">
        <w:rPr>
          <w:rFonts w:ascii="Arial" w:hAnsi="Arial" w:cs="Arial"/>
          <w:sz w:val="24"/>
          <w:szCs w:val="24"/>
        </w:rPr>
        <w:t>συνιστώνται</w:t>
      </w:r>
      <w:r w:rsidRPr="00544A43">
        <w:rPr>
          <w:rFonts w:ascii="Arial" w:hAnsi="Arial" w:cs="Arial"/>
          <w:sz w:val="24"/>
          <w:szCs w:val="24"/>
        </w:rPr>
        <w:t xml:space="preserve"> είναι:</w:t>
      </w:r>
    </w:p>
    <w:p w:rsidR="0056547F" w:rsidRPr="00544A43" w:rsidRDefault="0056547F" w:rsidP="00EA627A">
      <w:pPr>
        <w:spacing w:after="0"/>
        <w:jc w:val="both"/>
        <w:rPr>
          <w:rFonts w:ascii="Arial" w:hAnsi="Arial" w:cs="Arial"/>
          <w:sz w:val="24"/>
          <w:szCs w:val="24"/>
        </w:rPr>
      </w:pPr>
    </w:p>
    <w:p w:rsidR="0056547F" w:rsidRPr="00544A43" w:rsidRDefault="0056547F" w:rsidP="00EA627A">
      <w:pPr>
        <w:pStyle w:val="a4"/>
        <w:numPr>
          <w:ilvl w:val="0"/>
          <w:numId w:val="16"/>
        </w:numPr>
        <w:spacing w:after="0"/>
        <w:jc w:val="both"/>
        <w:rPr>
          <w:rFonts w:ascii="Arial" w:hAnsi="Arial" w:cs="Arial"/>
          <w:sz w:val="24"/>
          <w:szCs w:val="24"/>
        </w:rPr>
      </w:pPr>
      <w:r w:rsidRPr="00544A43">
        <w:rPr>
          <w:rFonts w:ascii="Arial" w:hAnsi="Arial" w:cs="Arial"/>
          <w:sz w:val="24"/>
          <w:szCs w:val="24"/>
        </w:rPr>
        <w:t>Αποφυγή παραμονής σε εξωτερικούς χώρους τις ώρες αυξημένης δραστηριότητας των κουνουπιών (από το σούρουπο ως την αυγή)</w:t>
      </w:r>
      <w:r w:rsidR="001531AD" w:rsidRPr="001531AD">
        <w:rPr>
          <w:rFonts w:ascii="Arial" w:hAnsi="Arial" w:cs="Arial"/>
          <w:sz w:val="24"/>
          <w:szCs w:val="24"/>
        </w:rPr>
        <w:t>.</w:t>
      </w:r>
    </w:p>
    <w:p w:rsidR="0056547F" w:rsidRPr="00544A43" w:rsidRDefault="0056547F" w:rsidP="00EA627A">
      <w:pPr>
        <w:pStyle w:val="a4"/>
        <w:numPr>
          <w:ilvl w:val="0"/>
          <w:numId w:val="16"/>
        </w:numPr>
        <w:spacing w:after="0"/>
        <w:jc w:val="both"/>
        <w:rPr>
          <w:rFonts w:ascii="Arial" w:hAnsi="Arial" w:cs="Arial"/>
          <w:sz w:val="24"/>
          <w:szCs w:val="24"/>
        </w:rPr>
      </w:pPr>
      <w:r w:rsidRPr="00544A43">
        <w:rPr>
          <w:rFonts w:ascii="Arial" w:hAnsi="Arial" w:cs="Arial"/>
          <w:sz w:val="24"/>
          <w:szCs w:val="24"/>
        </w:rPr>
        <w:lastRenderedPageBreak/>
        <w:t>Χρήση προστατευτικού ρουχισμού, δηλαδή μακριά και φαρδιά μανίκια και παντελόνια</w:t>
      </w:r>
      <w:r w:rsidR="001531AD" w:rsidRPr="001531AD">
        <w:rPr>
          <w:rFonts w:ascii="Arial" w:hAnsi="Arial" w:cs="Arial"/>
          <w:sz w:val="24"/>
          <w:szCs w:val="24"/>
        </w:rPr>
        <w:t>.</w:t>
      </w:r>
    </w:p>
    <w:p w:rsidR="0056547F" w:rsidRPr="00544A43" w:rsidRDefault="0056547F" w:rsidP="00EA627A">
      <w:pPr>
        <w:pStyle w:val="a4"/>
        <w:numPr>
          <w:ilvl w:val="0"/>
          <w:numId w:val="16"/>
        </w:numPr>
        <w:spacing w:after="0"/>
        <w:jc w:val="both"/>
        <w:rPr>
          <w:rFonts w:ascii="Arial" w:hAnsi="Arial" w:cs="Arial"/>
          <w:sz w:val="24"/>
          <w:szCs w:val="24"/>
        </w:rPr>
      </w:pPr>
      <w:r w:rsidRPr="00544A43">
        <w:rPr>
          <w:rFonts w:ascii="Arial" w:hAnsi="Arial" w:cs="Arial"/>
          <w:sz w:val="24"/>
          <w:szCs w:val="24"/>
        </w:rPr>
        <w:t>Χρήση εντομοαπωθητικών στα ακάλυπτα μέρη του σώματος και επάνω από τα ρούχα με τις παρακάτω δραστικές ουσίες:</w:t>
      </w:r>
    </w:p>
    <w:p w:rsidR="0056547F" w:rsidRPr="00544A43" w:rsidRDefault="0056547F" w:rsidP="00EA627A">
      <w:pPr>
        <w:pStyle w:val="a4"/>
        <w:spacing w:after="0"/>
        <w:ind w:left="360"/>
        <w:jc w:val="both"/>
        <w:rPr>
          <w:rFonts w:ascii="Arial" w:hAnsi="Arial" w:cs="Arial"/>
          <w:sz w:val="24"/>
          <w:szCs w:val="24"/>
        </w:rPr>
      </w:pPr>
    </w:p>
    <w:p w:rsidR="0056547F" w:rsidRPr="00425836" w:rsidRDefault="0056547F" w:rsidP="00425836">
      <w:pPr>
        <w:pStyle w:val="a4"/>
        <w:numPr>
          <w:ilvl w:val="0"/>
          <w:numId w:val="43"/>
        </w:numPr>
        <w:spacing w:after="0"/>
        <w:jc w:val="both"/>
        <w:rPr>
          <w:rFonts w:ascii="Arial" w:hAnsi="Arial" w:cs="Arial"/>
          <w:sz w:val="24"/>
          <w:szCs w:val="24"/>
        </w:rPr>
      </w:pPr>
      <w:r w:rsidRPr="00425836">
        <w:rPr>
          <w:rFonts w:ascii="Arial" w:hAnsi="Arial" w:cs="Arial"/>
          <w:sz w:val="24"/>
          <w:szCs w:val="24"/>
          <w:lang w:val="en-US"/>
        </w:rPr>
        <w:t>DEET (N,N</w:t>
      </w:r>
      <w:r w:rsidRPr="00425836">
        <w:rPr>
          <w:rFonts w:ascii="Arial" w:hAnsi="Arial" w:cs="Arial"/>
          <w:sz w:val="24"/>
          <w:szCs w:val="24"/>
        </w:rPr>
        <w:t>-</w:t>
      </w:r>
      <w:proofErr w:type="spellStart"/>
      <w:r w:rsidRPr="00425836">
        <w:rPr>
          <w:rFonts w:ascii="Arial" w:hAnsi="Arial" w:cs="Arial"/>
          <w:sz w:val="24"/>
          <w:szCs w:val="24"/>
        </w:rPr>
        <w:t>διεθυλοτολουαμίδη</w:t>
      </w:r>
      <w:proofErr w:type="spellEnd"/>
      <w:r w:rsidRPr="00425836">
        <w:rPr>
          <w:rFonts w:ascii="Arial" w:hAnsi="Arial" w:cs="Arial"/>
          <w:sz w:val="24"/>
          <w:szCs w:val="24"/>
          <w:lang w:val="en-US"/>
        </w:rPr>
        <w:t>)</w:t>
      </w:r>
      <w:r w:rsidR="00425836" w:rsidRPr="00425836">
        <w:rPr>
          <w:rFonts w:ascii="Arial" w:hAnsi="Arial" w:cs="Arial"/>
          <w:sz w:val="24"/>
          <w:szCs w:val="24"/>
          <w:lang w:val="en-US"/>
        </w:rPr>
        <w:t>,</w:t>
      </w:r>
    </w:p>
    <w:p w:rsidR="0056547F" w:rsidRPr="00425836" w:rsidRDefault="00425836" w:rsidP="00425836">
      <w:pPr>
        <w:pStyle w:val="a4"/>
        <w:numPr>
          <w:ilvl w:val="0"/>
          <w:numId w:val="43"/>
        </w:numPr>
        <w:spacing w:after="0"/>
        <w:jc w:val="both"/>
        <w:rPr>
          <w:rFonts w:ascii="Arial" w:hAnsi="Arial" w:cs="Arial"/>
          <w:sz w:val="24"/>
          <w:szCs w:val="24"/>
        </w:rPr>
      </w:pPr>
      <w:proofErr w:type="spellStart"/>
      <w:r w:rsidRPr="00425836">
        <w:rPr>
          <w:rFonts w:ascii="Arial" w:hAnsi="Arial" w:cs="Arial"/>
          <w:sz w:val="24"/>
          <w:szCs w:val="24"/>
        </w:rPr>
        <w:t>π</w:t>
      </w:r>
      <w:r w:rsidR="0056547F" w:rsidRPr="00425836">
        <w:rPr>
          <w:rFonts w:ascii="Arial" w:hAnsi="Arial" w:cs="Arial"/>
          <w:sz w:val="24"/>
          <w:szCs w:val="24"/>
        </w:rPr>
        <w:t>ικαριδίνη</w:t>
      </w:r>
      <w:proofErr w:type="spellEnd"/>
      <w:r w:rsidR="0056547F" w:rsidRPr="00425836">
        <w:rPr>
          <w:rFonts w:ascii="Arial" w:hAnsi="Arial" w:cs="Arial"/>
          <w:sz w:val="24"/>
          <w:szCs w:val="24"/>
        </w:rPr>
        <w:t xml:space="preserve"> (</w:t>
      </w:r>
      <w:proofErr w:type="spellStart"/>
      <w:r w:rsidR="0056547F" w:rsidRPr="00425836">
        <w:rPr>
          <w:rFonts w:ascii="Arial" w:hAnsi="Arial" w:cs="Arial"/>
          <w:sz w:val="24"/>
          <w:szCs w:val="24"/>
          <w:lang w:val="en-US"/>
        </w:rPr>
        <w:t>picardin</w:t>
      </w:r>
      <w:proofErr w:type="spellEnd"/>
      <w:r w:rsidR="0056547F" w:rsidRPr="00425836">
        <w:rPr>
          <w:rFonts w:ascii="Arial" w:hAnsi="Arial" w:cs="Arial"/>
          <w:sz w:val="24"/>
          <w:szCs w:val="24"/>
        </w:rPr>
        <w:t xml:space="preserve">) ή </w:t>
      </w:r>
      <w:proofErr w:type="spellStart"/>
      <w:r w:rsidR="0056547F" w:rsidRPr="00425836">
        <w:rPr>
          <w:rFonts w:ascii="Arial" w:hAnsi="Arial" w:cs="Arial"/>
          <w:sz w:val="24"/>
          <w:szCs w:val="24"/>
        </w:rPr>
        <w:t>ικαριδίνη</w:t>
      </w:r>
      <w:proofErr w:type="spellEnd"/>
      <w:r w:rsidR="0056547F" w:rsidRPr="00425836">
        <w:rPr>
          <w:rFonts w:ascii="Arial" w:hAnsi="Arial" w:cs="Arial"/>
          <w:sz w:val="24"/>
          <w:szCs w:val="24"/>
        </w:rPr>
        <w:t xml:space="preserve"> (</w:t>
      </w:r>
      <w:proofErr w:type="spellStart"/>
      <w:r w:rsidR="0056547F" w:rsidRPr="00425836">
        <w:rPr>
          <w:rFonts w:ascii="Arial" w:hAnsi="Arial" w:cs="Arial"/>
          <w:sz w:val="24"/>
          <w:szCs w:val="24"/>
          <w:lang w:val="en-US"/>
        </w:rPr>
        <w:t>icaridin</w:t>
      </w:r>
      <w:proofErr w:type="spellEnd"/>
      <w:r w:rsidR="0056547F" w:rsidRPr="00425836">
        <w:rPr>
          <w:rFonts w:ascii="Arial" w:hAnsi="Arial" w:cs="Arial"/>
          <w:sz w:val="24"/>
          <w:szCs w:val="24"/>
        </w:rPr>
        <w:t>)</w:t>
      </w:r>
      <w:r w:rsidRPr="00425836">
        <w:rPr>
          <w:rFonts w:ascii="Arial" w:hAnsi="Arial" w:cs="Arial"/>
          <w:sz w:val="24"/>
          <w:szCs w:val="24"/>
        </w:rPr>
        <w:t>,</w:t>
      </w:r>
    </w:p>
    <w:p w:rsidR="0056547F" w:rsidRPr="00425836" w:rsidRDefault="00425836" w:rsidP="00425836">
      <w:pPr>
        <w:pStyle w:val="a4"/>
        <w:numPr>
          <w:ilvl w:val="0"/>
          <w:numId w:val="43"/>
        </w:numPr>
        <w:spacing w:after="0"/>
        <w:jc w:val="both"/>
        <w:rPr>
          <w:rFonts w:ascii="Arial" w:hAnsi="Arial" w:cs="Arial"/>
          <w:sz w:val="24"/>
          <w:szCs w:val="24"/>
        </w:rPr>
      </w:pPr>
      <w:r w:rsidRPr="00425836">
        <w:rPr>
          <w:rFonts w:ascii="Arial" w:hAnsi="Arial" w:cs="Arial"/>
          <w:sz w:val="24"/>
          <w:szCs w:val="24"/>
        </w:rPr>
        <w:t>α</w:t>
      </w:r>
      <w:r w:rsidR="0056547F" w:rsidRPr="00425836">
        <w:rPr>
          <w:rFonts w:ascii="Arial" w:hAnsi="Arial" w:cs="Arial"/>
          <w:sz w:val="24"/>
          <w:szCs w:val="24"/>
        </w:rPr>
        <w:t xml:space="preserve">ιθέρια έλαια </w:t>
      </w:r>
      <w:proofErr w:type="spellStart"/>
      <w:r w:rsidR="0056547F" w:rsidRPr="00425836">
        <w:rPr>
          <w:rFonts w:ascii="Arial" w:hAnsi="Arial" w:cs="Arial"/>
          <w:sz w:val="24"/>
          <w:szCs w:val="24"/>
        </w:rPr>
        <w:t>ευκάλυπτου</w:t>
      </w:r>
      <w:proofErr w:type="spellEnd"/>
      <w:r w:rsidRPr="00425836">
        <w:rPr>
          <w:rFonts w:ascii="Arial" w:hAnsi="Arial" w:cs="Arial"/>
          <w:sz w:val="24"/>
          <w:szCs w:val="24"/>
          <w:lang w:val="en-US"/>
        </w:rPr>
        <w:t xml:space="preserve"> </w:t>
      </w:r>
      <w:r w:rsidRPr="00425836">
        <w:rPr>
          <w:rFonts w:ascii="Arial" w:hAnsi="Arial" w:cs="Arial"/>
          <w:sz w:val="24"/>
          <w:szCs w:val="24"/>
        </w:rPr>
        <w:t>και</w:t>
      </w:r>
    </w:p>
    <w:p w:rsidR="0056547F" w:rsidRPr="00425836" w:rsidRDefault="0056547F" w:rsidP="00425836">
      <w:pPr>
        <w:pStyle w:val="a4"/>
        <w:numPr>
          <w:ilvl w:val="0"/>
          <w:numId w:val="43"/>
        </w:numPr>
        <w:spacing w:after="0"/>
        <w:jc w:val="both"/>
        <w:rPr>
          <w:rFonts w:ascii="Arial" w:hAnsi="Arial" w:cs="Arial"/>
          <w:sz w:val="24"/>
          <w:szCs w:val="24"/>
        </w:rPr>
      </w:pPr>
      <w:r w:rsidRPr="00425836">
        <w:rPr>
          <w:rFonts w:ascii="Arial" w:hAnsi="Arial" w:cs="Arial"/>
          <w:sz w:val="24"/>
          <w:szCs w:val="24"/>
          <w:lang w:val="en-US"/>
        </w:rPr>
        <w:t>IR3535</w:t>
      </w:r>
      <w:r w:rsidR="001531AD" w:rsidRPr="00425836">
        <w:rPr>
          <w:rFonts w:ascii="Arial" w:hAnsi="Arial" w:cs="Arial"/>
          <w:sz w:val="24"/>
          <w:szCs w:val="24"/>
          <w:lang w:val="en-US"/>
        </w:rPr>
        <w:t>.</w:t>
      </w:r>
    </w:p>
    <w:p w:rsidR="0056547F" w:rsidRPr="00544A43" w:rsidRDefault="0056547F" w:rsidP="00EA627A">
      <w:pPr>
        <w:pStyle w:val="a4"/>
        <w:spacing w:after="0"/>
        <w:ind w:left="1080"/>
        <w:jc w:val="both"/>
        <w:rPr>
          <w:rFonts w:ascii="Arial" w:hAnsi="Arial" w:cs="Arial"/>
          <w:sz w:val="24"/>
          <w:szCs w:val="24"/>
        </w:rPr>
      </w:pPr>
    </w:p>
    <w:p w:rsidR="0056547F" w:rsidRPr="00544A43" w:rsidRDefault="00425836" w:rsidP="00EA627A">
      <w:pPr>
        <w:spacing w:after="0"/>
        <w:jc w:val="both"/>
        <w:rPr>
          <w:rFonts w:ascii="Arial" w:hAnsi="Arial" w:cs="Arial"/>
          <w:sz w:val="24"/>
          <w:szCs w:val="24"/>
        </w:rPr>
      </w:pPr>
      <w:r>
        <w:rPr>
          <w:rFonts w:ascii="Arial" w:hAnsi="Arial" w:cs="Arial"/>
          <w:sz w:val="24"/>
          <w:szCs w:val="24"/>
        </w:rPr>
        <w:t xml:space="preserve">   </w:t>
      </w:r>
      <w:r w:rsidR="0056547F" w:rsidRPr="00544A43">
        <w:rPr>
          <w:rFonts w:ascii="Arial" w:hAnsi="Arial" w:cs="Arial"/>
          <w:sz w:val="24"/>
          <w:szCs w:val="24"/>
        </w:rPr>
        <w:t xml:space="preserve">Για τα εντομοαπωθητικά που περιέχουν </w:t>
      </w:r>
      <w:r w:rsidR="0056547F" w:rsidRPr="00544A43">
        <w:rPr>
          <w:rFonts w:ascii="Arial" w:hAnsi="Arial" w:cs="Arial"/>
          <w:sz w:val="24"/>
          <w:szCs w:val="24"/>
          <w:lang w:val="en-US"/>
        </w:rPr>
        <w:t>DEET</w:t>
      </w:r>
      <w:r w:rsidR="0056547F" w:rsidRPr="00544A43">
        <w:rPr>
          <w:rFonts w:ascii="Arial" w:hAnsi="Arial" w:cs="Arial"/>
          <w:sz w:val="24"/>
          <w:szCs w:val="24"/>
        </w:rPr>
        <w:t xml:space="preserve">, προτιμώνται τα </w:t>
      </w:r>
      <w:proofErr w:type="spellStart"/>
      <w:r w:rsidR="0056547F" w:rsidRPr="00544A43">
        <w:rPr>
          <w:rFonts w:ascii="Arial" w:hAnsi="Arial" w:cs="Arial"/>
          <w:sz w:val="24"/>
          <w:szCs w:val="24"/>
        </w:rPr>
        <w:t>σκευάσ</w:t>
      </w:r>
      <w:proofErr w:type="spellEnd"/>
      <w:r w:rsidR="00261A31">
        <w:rPr>
          <w:rFonts w:ascii="Arial" w:hAnsi="Arial" w:cs="Arial"/>
          <w:sz w:val="24"/>
          <w:szCs w:val="24"/>
        </w:rPr>
        <w:t>-</w:t>
      </w:r>
      <w:proofErr w:type="spellStart"/>
      <w:r w:rsidR="0056547F" w:rsidRPr="00544A43">
        <w:rPr>
          <w:rFonts w:ascii="Arial" w:hAnsi="Arial" w:cs="Arial"/>
          <w:sz w:val="24"/>
          <w:szCs w:val="24"/>
        </w:rPr>
        <w:t>ματα</w:t>
      </w:r>
      <w:proofErr w:type="spellEnd"/>
      <w:r w:rsidR="0056547F" w:rsidRPr="00544A43">
        <w:rPr>
          <w:rFonts w:ascii="Arial" w:hAnsi="Arial" w:cs="Arial"/>
          <w:sz w:val="24"/>
          <w:szCs w:val="24"/>
        </w:rPr>
        <w:t xml:space="preserve"> με συγκέντρωση 20-50% για τους εν</w:t>
      </w:r>
      <w:r w:rsidR="001531AD">
        <w:rPr>
          <w:rFonts w:ascii="Arial" w:hAnsi="Arial" w:cs="Arial"/>
          <w:sz w:val="24"/>
          <w:szCs w:val="24"/>
        </w:rPr>
        <w:t>ήλικες και 10-30% για τα παιδιά</w:t>
      </w:r>
      <w:r w:rsidR="003201C1" w:rsidRPr="003201C1">
        <w:rPr>
          <w:rFonts w:ascii="Arial" w:hAnsi="Arial" w:cs="Arial"/>
          <w:sz w:val="24"/>
          <w:szCs w:val="24"/>
        </w:rPr>
        <w:t xml:space="preserve"> </w:t>
      </w:r>
      <w:r w:rsidR="003201C1" w:rsidRPr="003201C1">
        <w:rPr>
          <w:rFonts w:ascii="Arial" w:hAnsi="Arial" w:cs="Arial"/>
          <w:i/>
          <w:sz w:val="24"/>
          <w:szCs w:val="24"/>
        </w:rPr>
        <w:t>(www.cdc.gov</w:t>
      </w:r>
      <w:r w:rsidR="003201C1" w:rsidRPr="001531AD">
        <w:rPr>
          <w:rFonts w:ascii="Arial" w:hAnsi="Arial" w:cs="Arial"/>
          <w:i/>
          <w:sz w:val="24"/>
          <w:szCs w:val="24"/>
        </w:rPr>
        <w:t>)</w:t>
      </w:r>
      <w:r w:rsidR="001531AD" w:rsidRPr="001531AD">
        <w:rPr>
          <w:rFonts w:ascii="Arial" w:hAnsi="Arial" w:cs="Arial"/>
          <w:i/>
          <w:sz w:val="24"/>
          <w:szCs w:val="24"/>
        </w:rPr>
        <w:t>.</w:t>
      </w:r>
    </w:p>
    <w:p w:rsidR="0056547F" w:rsidRPr="00544A43" w:rsidRDefault="0056547F" w:rsidP="00EA627A">
      <w:pPr>
        <w:spacing w:after="0"/>
        <w:jc w:val="both"/>
        <w:rPr>
          <w:rFonts w:ascii="Arial" w:hAnsi="Arial" w:cs="Arial"/>
          <w:sz w:val="24"/>
          <w:szCs w:val="24"/>
          <w:u w:val="single"/>
        </w:rPr>
      </w:pPr>
    </w:p>
    <w:p w:rsidR="0056547F" w:rsidRPr="00D50B3B" w:rsidRDefault="0056547F" w:rsidP="00F143F3">
      <w:pPr>
        <w:pStyle w:val="2"/>
        <w:rPr>
          <w:color w:val="auto"/>
        </w:rPr>
      </w:pPr>
      <w:bookmarkStart w:id="41" w:name="_Toc370759384"/>
      <w:r w:rsidRPr="00F143F3">
        <w:rPr>
          <w:color w:val="auto"/>
        </w:rPr>
        <w:t>Β9.1</w:t>
      </w:r>
      <w:r w:rsidR="00D50B3B">
        <w:rPr>
          <w:color w:val="auto"/>
        </w:rPr>
        <w:t>. ΜΕΤΡΑ ΠΡΟΣΤΑΣΙΑΣ ΓΙΑ ΤΟ ΣΠΙΤΙ</w:t>
      </w:r>
      <w:bookmarkEnd w:id="41"/>
    </w:p>
    <w:p w:rsidR="0056547F" w:rsidRPr="00544A43" w:rsidRDefault="0056547F" w:rsidP="00EA627A">
      <w:pPr>
        <w:pStyle w:val="a4"/>
        <w:numPr>
          <w:ilvl w:val="0"/>
          <w:numId w:val="5"/>
        </w:numPr>
        <w:spacing w:after="0"/>
        <w:jc w:val="both"/>
        <w:rPr>
          <w:rFonts w:ascii="Arial" w:hAnsi="Arial" w:cs="Arial"/>
          <w:sz w:val="24"/>
          <w:szCs w:val="24"/>
        </w:rPr>
      </w:pPr>
      <w:r w:rsidRPr="00544A43">
        <w:rPr>
          <w:rFonts w:ascii="Arial" w:hAnsi="Arial" w:cs="Arial"/>
          <w:sz w:val="24"/>
          <w:szCs w:val="24"/>
        </w:rPr>
        <w:t xml:space="preserve">Χρήση προστατευτικών πλεγμάτων (σήτες), σε παράθυρα, </w:t>
      </w:r>
      <w:r w:rsidR="00DE5C8C">
        <w:rPr>
          <w:rFonts w:ascii="Arial" w:hAnsi="Arial" w:cs="Arial"/>
          <w:sz w:val="24"/>
          <w:szCs w:val="24"/>
        </w:rPr>
        <w:t>φεγγίτες και αεραγωγούς τζακιού</w:t>
      </w:r>
      <w:r w:rsidR="001531AD" w:rsidRPr="001531AD">
        <w:rPr>
          <w:rFonts w:ascii="Arial" w:hAnsi="Arial" w:cs="Arial"/>
          <w:sz w:val="24"/>
          <w:szCs w:val="24"/>
        </w:rPr>
        <w:t>.</w:t>
      </w:r>
    </w:p>
    <w:p w:rsidR="0056547F" w:rsidRPr="001531AD" w:rsidRDefault="0056547F" w:rsidP="001531AD">
      <w:pPr>
        <w:pStyle w:val="a4"/>
        <w:numPr>
          <w:ilvl w:val="0"/>
          <w:numId w:val="5"/>
        </w:numPr>
        <w:spacing w:after="0"/>
        <w:jc w:val="both"/>
        <w:rPr>
          <w:rFonts w:ascii="Arial" w:hAnsi="Arial" w:cs="Arial"/>
          <w:sz w:val="24"/>
          <w:szCs w:val="24"/>
        </w:rPr>
      </w:pPr>
      <w:r w:rsidRPr="00544A43">
        <w:rPr>
          <w:rFonts w:ascii="Arial" w:hAnsi="Arial" w:cs="Arial"/>
          <w:sz w:val="24"/>
          <w:szCs w:val="24"/>
        </w:rPr>
        <w:t xml:space="preserve">Χρήση </w:t>
      </w:r>
      <w:r w:rsidR="00DE5C8C" w:rsidRPr="00544A43">
        <w:rPr>
          <w:rFonts w:ascii="Arial" w:hAnsi="Arial" w:cs="Arial"/>
          <w:sz w:val="24"/>
          <w:szCs w:val="24"/>
        </w:rPr>
        <w:t>κουνουπιέρων</w:t>
      </w:r>
      <w:r w:rsidRPr="00544A43">
        <w:rPr>
          <w:rFonts w:ascii="Arial" w:hAnsi="Arial" w:cs="Arial"/>
          <w:sz w:val="24"/>
          <w:szCs w:val="24"/>
        </w:rPr>
        <w:t xml:space="preserve"> σε περιοχές με μεγάλη πυκνότητα κουνουπιών ή σε περιπτώσεις που αντε</w:t>
      </w:r>
      <w:r w:rsidR="00DE5C8C">
        <w:rPr>
          <w:rFonts w:ascii="Arial" w:hAnsi="Arial" w:cs="Arial"/>
          <w:sz w:val="24"/>
          <w:szCs w:val="24"/>
        </w:rPr>
        <w:t>ν</w:t>
      </w:r>
      <w:r w:rsidR="001531AD">
        <w:rPr>
          <w:rFonts w:ascii="Arial" w:hAnsi="Arial" w:cs="Arial"/>
          <w:sz w:val="24"/>
          <w:szCs w:val="24"/>
        </w:rPr>
        <w:t>δείκνυνται η χρήση άλλων</w:t>
      </w:r>
      <w:r w:rsidR="001531AD" w:rsidRPr="001531AD">
        <w:rPr>
          <w:rFonts w:ascii="Arial" w:hAnsi="Arial" w:cs="Arial"/>
          <w:sz w:val="24"/>
          <w:szCs w:val="24"/>
        </w:rPr>
        <w:t xml:space="preserve"> </w:t>
      </w:r>
      <w:proofErr w:type="spellStart"/>
      <w:r w:rsidRPr="001531AD">
        <w:rPr>
          <w:rFonts w:ascii="Arial" w:hAnsi="Arial" w:cs="Arial"/>
          <w:sz w:val="24"/>
          <w:szCs w:val="24"/>
        </w:rPr>
        <w:t>προστα</w:t>
      </w:r>
      <w:proofErr w:type="spellEnd"/>
      <w:r w:rsidR="001531AD" w:rsidRPr="001531AD">
        <w:rPr>
          <w:rFonts w:ascii="Arial" w:hAnsi="Arial" w:cs="Arial"/>
          <w:sz w:val="24"/>
          <w:szCs w:val="24"/>
        </w:rPr>
        <w:t>-</w:t>
      </w:r>
      <w:proofErr w:type="spellStart"/>
      <w:r w:rsidRPr="001531AD">
        <w:rPr>
          <w:rFonts w:ascii="Arial" w:hAnsi="Arial" w:cs="Arial"/>
          <w:sz w:val="24"/>
          <w:szCs w:val="24"/>
        </w:rPr>
        <w:t>τευτικών</w:t>
      </w:r>
      <w:proofErr w:type="spellEnd"/>
      <w:r w:rsidRPr="001531AD">
        <w:rPr>
          <w:rFonts w:ascii="Arial" w:hAnsi="Arial" w:cs="Arial"/>
          <w:sz w:val="24"/>
          <w:szCs w:val="24"/>
        </w:rPr>
        <w:t xml:space="preserve"> μέσων, όπως σ</w:t>
      </w:r>
      <w:r w:rsidR="00DE5C8C" w:rsidRPr="001531AD">
        <w:rPr>
          <w:rFonts w:ascii="Arial" w:hAnsi="Arial" w:cs="Arial"/>
          <w:sz w:val="24"/>
          <w:szCs w:val="24"/>
        </w:rPr>
        <w:t>ε βρέφη μικρότερα των δυο μηνών</w:t>
      </w:r>
      <w:r w:rsidR="001531AD" w:rsidRPr="001531AD">
        <w:rPr>
          <w:rFonts w:ascii="Arial" w:hAnsi="Arial" w:cs="Arial"/>
          <w:sz w:val="24"/>
          <w:szCs w:val="24"/>
        </w:rPr>
        <w:t>.</w:t>
      </w:r>
    </w:p>
    <w:p w:rsidR="0056547F" w:rsidRPr="00544A43" w:rsidRDefault="0056547F" w:rsidP="00EA627A">
      <w:pPr>
        <w:pStyle w:val="a4"/>
        <w:numPr>
          <w:ilvl w:val="0"/>
          <w:numId w:val="5"/>
        </w:numPr>
        <w:spacing w:after="0"/>
        <w:jc w:val="both"/>
        <w:rPr>
          <w:rFonts w:ascii="Arial" w:hAnsi="Arial" w:cs="Arial"/>
          <w:sz w:val="24"/>
          <w:szCs w:val="24"/>
        </w:rPr>
      </w:pPr>
      <w:r w:rsidRPr="00544A43">
        <w:rPr>
          <w:rFonts w:ascii="Arial" w:hAnsi="Arial" w:cs="Arial"/>
          <w:sz w:val="24"/>
          <w:szCs w:val="24"/>
        </w:rPr>
        <w:t>Χρήση εντομοκτόνων στον αέρα (αερόλυμα, ταμπλέτες, εξ</w:t>
      </w:r>
      <w:r w:rsidR="00DE5C8C">
        <w:rPr>
          <w:rFonts w:ascii="Arial" w:hAnsi="Arial" w:cs="Arial"/>
          <w:sz w:val="24"/>
          <w:szCs w:val="24"/>
        </w:rPr>
        <w:t>ατμιζόμενο διάλυμα, σπιράλ κτλ)</w:t>
      </w:r>
      <w:r w:rsidR="001531AD" w:rsidRPr="001531AD">
        <w:rPr>
          <w:rFonts w:ascii="Arial" w:hAnsi="Arial" w:cs="Arial"/>
          <w:sz w:val="24"/>
          <w:szCs w:val="24"/>
        </w:rPr>
        <w:t>.</w:t>
      </w:r>
    </w:p>
    <w:p w:rsidR="0056547F" w:rsidRPr="00544A43" w:rsidRDefault="0056547F" w:rsidP="00EA627A">
      <w:pPr>
        <w:pStyle w:val="a4"/>
        <w:numPr>
          <w:ilvl w:val="0"/>
          <w:numId w:val="5"/>
        </w:numPr>
        <w:spacing w:after="0"/>
        <w:jc w:val="both"/>
        <w:rPr>
          <w:rFonts w:ascii="Arial" w:hAnsi="Arial" w:cs="Arial"/>
          <w:sz w:val="24"/>
          <w:szCs w:val="24"/>
        </w:rPr>
      </w:pPr>
      <w:r w:rsidRPr="00544A43">
        <w:rPr>
          <w:rFonts w:ascii="Arial" w:hAnsi="Arial" w:cs="Arial"/>
          <w:sz w:val="24"/>
          <w:szCs w:val="24"/>
        </w:rPr>
        <w:t xml:space="preserve">Χρήση ανεμιστήρων ή κλιματιστικών. Ο δροσερός αέρας μειώνει την δραστηριότητα των </w:t>
      </w:r>
      <w:r w:rsidR="00DE5C8C">
        <w:rPr>
          <w:rFonts w:ascii="Arial" w:hAnsi="Arial" w:cs="Arial"/>
          <w:sz w:val="24"/>
          <w:szCs w:val="24"/>
        </w:rPr>
        <w:t>κουνουπιών αλλά δεν τα σκοτώνει</w:t>
      </w:r>
      <w:r w:rsidR="001531AD" w:rsidRPr="001531AD">
        <w:rPr>
          <w:rFonts w:ascii="Arial" w:hAnsi="Arial" w:cs="Arial"/>
          <w:sz w:val="24"/>
          <w:szCs w:val="24"/>
        </w:rPr>
        <w:t>.</w:t>
      </w:r>
    </w:p>
    <w:p w:rsidR="0056547F" w:rsidRPr="00544A43" w:rsidRDefault="0056547F" w:rsidP="00EA627A">
      <w:pPr>
        <w:pStyle w:val="a4"/>
        <w:numPr>
          <w:ilvl w:val="0"/>
          <w:numId w:val="5"/>
        </w:numPr>
        <w:spacing w:after="0"/>
        <w:jc w:val="both"/>
        <w:rPr>
          <w:rFonts w:ascii="Arial" w:hAnsi="Arial" w:cs="Arial"/>
          <w:sz w:val="24"/>
          <w:szCs w:val="24"/>
        </w:rPr>
      </w:pPr>
      <w:r w:rsidRPr="00544A43">
        <w:rPr>
          <w:rFonts w:ascii="Arial" w:hAnsi="Arial" w:cs="Arial"/>
          <w:sz w:val="24"/>
          <w:szCs w:val="24"/>
        </w:rPr>
        <w:t xml:space="preserve">Χρήση λαμπτήρων κίτρινου χρώματος </w:t>
      </w:r>
      <w:r w:rsidR="00DE5C8C">
        <w:rPr>
          <w:rFonts w:ascii="Arial" w:hAnsi="Arial" w:cs="Arial"/>
          <w:sz w:val="24"/>
          <w:szCs w:val="24"/>
        </w:rPr>
        <w:t xml:space="preserve">για το φωτισμό εξωτερικών χώρων </w:t>
      </w:r>
      <w:r w:rsidRPr="00544A43">
        <w:rPr>
          <w:rFonts w:ascii="Arial" w:hAnsi="Arial" w:cs="Arial"/>
          <w:sz w:val="24"/>
          <w:szCs w:val="24"/>
        </w:rPr>
        <w:t>(προσελκύουν λιγότερο τα κουνούπια)</w:t>
      </w:r>
      <w:r w:rsidR="001531AD" w:rsidRPr="001531AD">
        <w:rPr>
          <w:rFonts w:ascii="Arial" w:hAnsi="Arial" w:cs="Arial"/>
          <w:sz w:val="24"/>
          <w:szCs w:val="24"/>
        </w:rPr>
        <w:t>.</w:t>
      </w:r>
    </w:p>
    <w:p w:rsidR="0056547F" w:rsidRPr="00544A43" w:rsidRDefault="0056547F" w:rsidP="00EA627A">
      <w:pPr>
        <w:pStyle w:val="a4"/>
        <w:numPr>
          <w:ilvl w:val="0"/>
          <w:numId w:val="5"/>
        </w:numPr>
        <w:spacing w:after="0"/>
        <w:jc w:val="both"/>
        <w:rPr>
          <w:rFonts w:ascii="Arial" w:hAnsi="Arial" w:cs="Arial"/>
          <w:sz w:val="24"/>
          <w:szCs w:val="24"/>
        </w:rPr>
      </w:pPr>
      <w:r w:rsidRPr="00544A43">
        <w:rPr>
          <w:rFonts w:ascii="Arial" w:hAnsi="Arial" w:cs="Arial"/>
          <w:sz w:val="24"/>
          <w:szCs w:val="24"/>
        </w:rPr>
        <w:t>Τακτικό κούρεμα γρασιδιού, θάμνων και φυλλωσιών (σημεία που βρίσκουν καταφύγιο τα ενήλικα κουνούπια)</w:t>
      </w:r>
      <w:r w:rsidR="001531AD" w:rsidRPr="001531AD">
        <w:rPr>
          <w:rFonts w:ascii="Arial" w:hAnsi="Arial" w:cs="Arial"/>
          <w:sz w:val="24"/>
          <w:szCs w:val="24"/>
        </w:rPr>
        <w:t>.</w:t>
      </w:r>
    </w:p>
    <w:p w:rsidR="00005370" w:rsidRPr="00261A31" w:rsidRDefault="0056547F" w:rsidP="00EA627A">
      <w:pPr>
        <w:pStyle w:val="a4"/>
        <w:numPr>
          <w:ilvl w:val="0"/>
          <w:numId w:val="5"/>
        </w:numPr>
        <w:spacing w:after="0"/>
        <w:jc w:val="both"/>
        <w:rPr>
          <w:rFonts w:ascii="Arial" w:hAnsi="Arial" w:cs="Arial"/>
          <w:i/>
          <w:sz w:val="24"/>
          <w:szCs w:val="24"/>
        </w:rPr>
      </w:pPr>
      <w:r w:rsidRPr="00544A43">
        <w:rPr>
          <w:rFonts w:ascii="Arial" w:hAnsi="Arial" w:cs="Arial"/>
          <w:sz w:val="24"/>
          <w:szCs w:val="24"/>
        </w:rPr>
        <w:t>Απομάκρυνση του στάσιμου νερού από λεκάνες, βάζα, γλάστρες, παλιά λάστιχα, υδρορροές και άλλα μέρη του κήπου, ώστε τα κουνούπια να μην έχουν πρόσβαση σε λιμνάζοντα νερά, που αποτελούν ση</w:t>
      </w:r>
      <w:r w:rsidR="001531AD">
        <w:rPr>
          <w:rFonts w:ascii="Arial" w:hAnsi="Arial" w:cs="Arial"/>
          <w:sz w:val="24"/>
          <w:szCs w:val="24"/>
        </w:rPr>
        <w:t>μεία εναπόθεσης των αυγών τους</w:t>
      </w:r>
      <w:r w:rsidR="001531AD" w:rsidRPr="001531AD">
        <w:rPr>
          <w:rFonts w:ascii="Arial" w:hAnsi="Arial" w:cs="Arial"/>
          <w:sz w:val="24"/>
          <w:szCs w:val="24"/>
        </w:rPr>
        <w:t xml:space="preserve"> </w:t>
      </w:r>
      <w:r w:rsidRPr="001531AD">
        <w:rPr>
          <w:rFonts w:ascii="Arial" w:hAnsi="Arial" w:cs="Arial"/>
          <w:i/>
          <w:sz w:val="24"/>
          <w:szCs w:val="24"/>
        </w:rPr>
        <w:t>(</w:t>
      </w:r>
      <w:r w:rsidR="00636FCA" w:rsidRPr="001531AD">
        <w:rPr>
          <w:rFonts w:ascii="Arial" w:hAnsi="Arial" w:cs="Arial"/>
          <w:i/>
          <w:sz w:val="24"/>
          <w:szCs w:val="24"/>
        </w:rPr>
        <w:t>ΚΕΕΛΠΝΟ, Προστασία από τα κουνούπια,2011</w:t>
      </w:r>
      <w:r w:rsidRPr="001531AD">
        <w:rPr>
          <w:rFonts w:ascii="Arial" w:hAnsi="Arial" w:cs="Arial"/>
          <w:i/>
          <w:sz w:val="24"/>
          <w:szCs w:val="24"/>
        </w:rPr>
        <w:t xml:space="preserve">), </w:t>
      </w:r>
      <w:r w:rsidRPr="009067A2">
        <w:rPr>
          <w:rFonts w:ascii="Arial" w:hAnsi="Arial" w:cs="Arial"/>
          <w:i/>
          <w:sz w:val="24"/>
          <w:szCs w:val="24"/>
        </w:rPr>
        <w:t>(</w:t>
      </w:r>
      <w:hyperlink r:id="rId33" w:history="1">
        <w:r w:rsidR="003201C1" w:rsidRPr="009067A2">
          <w:rPr>
            <w:rStyle w:val="-"/>
            <w:rFonts w:ascii="Arial" w:hAnsi="Arial" w:cs="Arial"/>
            <w:i/>
            <w:color w:val="auto"/>
            <w:sz w:val="24"/>
            <w:szCs w:val="24"/>
            <w:u w:val="none"/>
            <w:lang w:val="en-US"/>
          </w:rPr>
          <w:t>www</w:t>
        </w:r>
        <w:r w:rsidR="003201C1" w:rsidRPr="009067A2">
          <w:rPr>
            <w:rStyle w:val="-"/>
            <w:rFonts w:ascii="Arial" w:hAnsi="Arial" w:cs="Arial"/>
            <w:i/>
            <w:color w:val="auto"/>
            <w:sz w:val="24"/>
            <w:szCs w:val="24"/>
            <w:u w:val="none"/>
          </w:rPr>
          <w:t>.</w:t>
        </w:r>
        <w:proofErr w:type="spellStart"/>
        <w:r w:rsidR="003201C1" w:rsidRPr="009067A2">
          <w:rPr>
            <w:rStyle w:val="-"/>
            <w:rFonts w:ascii="Arial" w:hAnsi="Arial" w:cs="Arial"/>
            <w:i/>
            <w:color w:val="auto"/>
            <w:sz w:val="24"/>
            <w:szCs w:val="24"/>
            <w:u w:val="none"/>
            <w:lang w:val="en-US"/>
          </w:rPr>
          <w:t>cdc</w:t>
        </w:r>
        <w:proofErr w:type="spellEnd"/>
        <w:r w:rsidR="003201C1" w:rsidRPr="009067A2">
          <w:rPr>
            <w:rStyle w:val="-"/>
            <w:rFonts w:ascii="Arial" w:hAnsi="Arial" w:cs="Arial"/>
            <w:i/>
            <w:color w:val="auto"/>
            <w:sz w:val="24"/>
            <w:szCs w:val="24"/>
            <w:u w:val="none"/>
          </w:rPr>
          <w:t>.</w:t>
        </w:r>
        <w:proofErr w:type="spellStart"/>
        <w:r w:rsidR="003201C1" w:rsidRPr="009067A2">
          <w:rPr>
            <w:rStyle w:val="-"/>
            <w:rFonts w:ascii="Arial" w:hAnsi="Arial" w:cs="Arial"/>
            <w:i/>
            <w:color w:val="auto"/>
            <w:sz w:val="24"/>
            <w:szCs w:val="24"/>
            <w:u w:val="none"/>
            <w:lang w:val="en-US"/>
          </w:rPr>
          <w:t>gov</w:t>
        </w:r>
        <w:proofErr w:type="spellEnd"/>
      </w:hyperlink>
      <w:r w:rsidRPr="009067A2">
        <w:rPr>
          <w:rFonts w:ascii="Arial" w:hAnsi="Arial" w:cs="Arial"/>
          <w:i/>
          <w:sz w:val="24"/>
          <w:szCs w:val="24"/>
        </w:rPr>
        <w:t>)</w:t>
      </w:r>
      <w:r w:rsidR="001531AD" w:rsidRPr="009067A2">
        <w:rPr>
          <w:rFonts w:ascii="Arial" w:hAnsi="Arial" w:cs="Arial"/>
          <w:i/>
          <w:sz w:val="24"/>
          <w:szCs w:val="24"/>
        </w:rPr>
        <w:t>.</w:t>
      </w:r>
    </w:p>
    <w:p w:rsidR="00005370" w:rsidRDefault="00005370" w:rsidP="00EA627A">
      <w:pPr>
        <w:spacing w:after="0"/>
        <w:jc w:val="both"/>
        <w:rPr>
          <w:rFonts w:ascii="Arial" w:hAnsi="Arial" w:cs="Arial"/>
          <w:sz w:val="24"/>
          <w:szCs w:val="24"/>
        </w:rPr>
      </w:pPr>
    </w:p>
    <w:p w:rsidR="00D50B3B" w:rsidRPr="00D50B3B" w:rsidRDefault="00D50B3B" w:rsidP="00D50B3B">
      <w:pPr>
        <w:pStyle w:val="2"/>
        <w:rPr>
          <w:rFonts w:ascii="Arial" w:eastAsia="Times New Roman" w:hAnsi="Arial" w:cs="Arial"/>
          <w:color w:val="auto"/>
          <w:sz w:val="24"/>
          <w:szCs w:val="24"/>
          <w:shd w:val="clear" w:color="auto" w:fill="FFFFFF"/>
          <w:lang w:eastAsia="el-GR"/>
        </w:rPr>
      </w:pPr>
    </w:p>
    <w:p w:rsidR="00D50B3B" w:rsidRPr="00D50B3B" w:rsidRDefault="00D50B3B" w:rsidP="00D50B3B">
      <w:pPr>
        <w:rPr>
          <w:lang w:eastAsia="el-GR"/>
        </w:rPr>
      </w:pPr>
    </w:p>
    <w:p w:rsidR="00B73E4E" w:rsidRPr="00D50B3B" w:rsidRDefault="0056547F" w:rsidP="00D50B3B">
      <w:pPr>
        <w:pStyle w:val="2"/>
        <w:rPr>
          <w:color w:val="auto"/>
        </w:rPr>
      </w:pPr>
      <w:bookmarkStart w:id="42" w:name="_Toc370759385"/>
      <w:r w:rsidRPr="00F143F3">
        <w:rPr>
          <w:rFonts w:eastAsia="Times New Roman"/>
          <w:color w:val="auto"/>
          <w:shd w:val="clear" w:color="auto" w:fill="FFFFFF"/>
          <w:lang w:eastAsia="el-GR"/>
        </w:rPr>
        <w:t>Β9.2 ΠΡΟΣΤΑΣΙΑ ΕΠΑΓΓΕΛΜΑΤΙΩΝ ΥΓΕΙΑΣ</w:t>
      </w:r>
      <w:bookmarkEnd w:id="42"/>
    </w:p>
    <w:p w:rsidR="00B73E4E" w:rsidRDefault="00B73E4E" w:rsidP="00EA627A">
      <w:pPr>
        <w:spacing w:after="0"/>
        <w:jc w:val="both"/>
        <w:rPr>
          <w:rFonts w:ascii="Arial" w:eastAsia="Times New Roman" w:hAnsi="Arial" w:cs="Arial"/>
          <w:bCs/>
          <w:sz w:val="24"/>
          <w:szCs w:val="24"/>
          <w:shd w:val="clear" w:color="auto" w:fill="FFFFFF"/>
          <w:lang w:eastAsia="el-GR"/>
        </w:rPr>
      </w:pPr>
      <w:r>
        <w:rPr>
          <w:rFonts w:ascii="Arial" w:eastAsia="Times New Roman" w:hAnsi="Arial" w:cs="Arial"/>
          <w:b/>
          <w:bCs/>
          <w:sz w:val="24"/>
          <w:szCs w:val="24"/>
          <w:shd w:val="clear" w:color="auto" w:fill="FFFFFF"/>
          <w:lang w:eastAsia="el-GR"/>
        </w:rPr>
        <w:t xml:space="preserve">   </w:t>
      </w:r>
      <w:r w:rsidR="0056547F" w:rsidRPr="00544A43">
        <w:rPr>
          <w:rFonts w:ascii="Arial" w:eastAsia="Times New Roman" w:hAnsi="Arial" w:cs="Arial"/>
          <w:bCs/>
          <w:sz w:val="24"/>
          <w:szCs w:val="24"/>
          <w:shd w:val="clear" w:color="auto" w:fill="FFFFFF"/>
          <w:lang w:eastAsia="el-GR"/>
        </w:rPr>
        <w:t>Οι εργαζόμενοι που μπορεί να βρίσκονται σε κίνδυνο θα πρέπει να λαμβάνουν κατάλληλη εκπαίδευση, καθώς και έγκυρη πληροφ</w:t>
      </w:r>
      <w:r>
        <w:rPr>
          <w:rFonts w:ascii="Arial" w:eastAsia="Times New Roman" w:hAnsi="Arial" w:cs="Arial"/>
          <w:bCs/>
          <w:sz w:val="24"/>
          <w:szCs w:val="24"/>
          <w:shd w:val="clear" w:color="auto" w:fill="FFFFFF"/>
          <w:lang w:eastAsia="el-GR"/>
        </w:rPr>
        <w:t>όρηση σχετικά με τον ιό του ΔΝ.</w:t>
      </w:r>
    </w:p>
    <w:p w:rsidR="008E3B11" w:rsidRPr="00544A43" w:rsidRDefault="00B73E4E" w:rsidP="00EA627A">
      <w:pPr>
        <w:spacing w:after="0"/>
        <w:jc w:val="both"/>
        <w:rPr>
          <w:rFonts w:ascii="Arial" w:eastAsia="Times New Roman" w:hAnsi="Arial" w:cs="Arial"/>
          <w:bCs/>
          <w:sz w:val="24"/>
          <w:szCs w:val="24"/>
          <w:shd w:val="clear" w:color="auto" w:fill="FFFFFF"/>
          <w:lang w:eastAsia="el-GR"/>
        </w:rPr>
      </w:pPr>
      <w:r>
        <w:rPr>
          <w:rFonts w:ascii="Arial" w:eastAsia="Times New Roman" w:hAnsi="Arial" w:cs="Arial"/>
          <w:bCs/>
          <w:sz w:val="24"/>
          <w:szCs w:val="24"/>
          <w:shd w:val="clear" w:color="auto" w:fill="FFFFFF"/>
          <w:lang w:eastAsia="el-GR"/>
        </w:rPr>
        <w:lastRenderedPageBreak/>
        <w:t xml:space="preserve">   </w:t>
      </w:r>
      <w:r w:rsidR="008E3B11" w:rsidRPr="00544A43">
        <w:rPr>
          <w:rFonts w:ascii="Arial" w:eastAsia="Times New Roman" w:hAnsi="Arial" w:cs="Arial"/>
          <w:bCs/>
          <w:sz w:val="24"/>
          <w:szCs w:val="24"/>
          <w:shd w:val="clear" w:color="auto" w:fill="FFFFFF"/>
          <w:lang w:eastAsia="el-GR"/>
        </w:rPr>
        <w:t>Οι οδηγίες προστασίας προς τους επαγγελματίες υγείας είναι οι εξής:</w:t>
      </w:r>
    </w:p>
    <w:p w:rsidR="0056547F" w:rsidRPr="00544A43" w:rsidRDefault="0056547F" w:rsidP="00EA627A">
      <w:pPr>
        <w:numPr>
          <w:ilvl w:val="0"/>
          <w:numId w:val="20"/>
        </w:num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Η νοσηλεία των ασθενών σε απλό θάλαμο Γενικού Νοσοκομείου είναι επαρκής και τα μέτρα χειρισμού που συνιστώνται δεν διαφέρουν από αυτά όλων των νοσηλευόμενων ασθενών.</w:t>
      </w:r>
    </w:p>
    <w:p w:rsidR="0056547F" w:rsidRPr="00544A43" w:rsidRDefault="0056547F" w:rsidP="00EA627A">
      <w:pPr>
        <w:numPr>
          <w:ilvl w:val="0"/>
          <w:numId w:val="20"/>
        </w:num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Η ανάγκη νοσηλείας σε ΜΕΘ εξαρτάται καθαρά από την κλινική εικόνα του ασθενούς.</w:t>
      </w:r>
    </w:p>
    <w:p w:rsidR="0056547F" w:rsidRPr="00544A43" w:rsidRDefault="0056547F" w:rsidP="00EA627A">
      <w:pPr>
        <w:numPr>
          <w:ilvl w:val="0"/>
          <w:numId w:val="20"/>
        </w:num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Σε περίπτωση επαγγελματικού ατυχήματος (π.χ. τρύπημα από βελόνα) δεν υφίσταται κίνδυνος μετάδοσης του ιού.</w:t>
      </w:r>
    </w:p>
    <w:p w:rsidR="0056547F" w:rsidRPr="00544A43" w:rsidRDefault="0056547F" w:rsidP="00EA627A">
      <w:pPr>
        <w:numPr>
          <w:ilvl w:val="0"/>
          <w:numId w:val="20"/>
        </w:num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Ο ιός του ΔΝ αδρανοποιείται από το ηλιακό φώς, τη θερμότητα και σε συνθήκες ξηρασίας, οπότε δεν απαιτούνται ειδικά μέτρα   για την απολύμανση και αποστείρωση των εργαλείων και του ιατρικού εξοπλισμού.</w:t>
      </w:r>
    </w:p>
    <w:p w:rsidR="0056547F" w:rsidRPr="00261A31" w:rsidRDefault="0056547F" w:rsidP="00EA627A">
      <w:pPr>
        <w:numPr>
          <w:ilvl w:val="0"/>
          <w:numId w:val="20"/>
        </w:num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Ο κίνδυνος μόλυνσης από το χειρισμό των σωμάτων ασθενών που απεβίωσαν από λοίμωξη ιού του ΔΝ θεωρείται πολύ μικρός. Ωστόσο πρέπει να τηρούνται οι συνήθεις βασικές προφυλάξεις κατά το χειρισμό τους. </w:t>
      </w:r>
    </w:p>
    <w:p w:rsidR="0056547F" w:rsidRPr="00544A43" w:rsidRDefault="0056547F" w:rsidP="00EA627A">
      <w:pPr>
        <w:spacing w:after="0"/>
        <w:jc w:val="both"/>
        <w:rPr>
          <w:rFonts w:ascii="Arial" w:eastAsia="Times New Roman" w:hAnsi="Arial" w:cs="Arial"/>
          <w:b/>
          <w:bCs/>
          <w:sz w:val="24"/>
          <w:szCs w:val="24"/>
          <w:shd w:val="clear" w:color="auto" w:fill="FFFFFF"/>
          <w:lang w:eastAsia="el-GR"/>
        </w:rPr>
      </w:pPr>
    </w:p>
    <w:p w:rsidR="0056547F" w:rsidRPr="00D50B3B" w:rsidRDefault="00D50B3B" w:rsidP="00D50B3B">
      <w:pPr>
        <w:pStyle w:val="2"/>
        <w:rPr>
          <w:rFonts w:eastAsia="Times New Roman"/>
          <w:color w:val="auto"/>
          <w:shd w:val="clear" w:color="auto" w:fill="FFFFFF"/>
          <w:lang w:eastAsia="el-GR"/>
        </w:rPr>
      </w:pPr>
      <w:bookmarkStart w:id="43" w:name="_Toc370759386"/>
      <w:r>
        <w:rPr>
          <w:rFonts w:eastAsia="Times New Roman"/>
          <w:color w:val="auto"/>
          <w:shd w:val="clear" w:color="auto" w:fill="FFFFFF"/>
          <w:lang w:eastAsia="el-GR"/>
        </w:rPr>
        <w:t>Β10. ΟΜΑΔΕΣ ΚΙΝΔΥΝΟΥ</w:t>
      </w:r>
      <w:bookmarkEnd w:id="43"/>
    </w:p>
    <w:p w:rsidR="0056547F" w:rsidRPr="001531AD" w:rsidRDefault="0056547F" w:rsidP="00EA627A">
      <w:p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   Μέχρι στιγμής η ηλικία, η </w:t>
      </w:r>
      <w:proofErr w:type="spellStart"/>
      <w:r w:rsidRPr="00544A43">
        <w:rPr>
          <w:rFonts w:ascii="Arial" w:eastAsia="Times New Roman" w:hAnsi="Arial" w:cs="Arial"/>
          <w:bCs/>
          <w:sz w:val="24"/>
          <w:szCs w:val="24"/>
          <w:shd w:val="clear" w:color="auto" w:fill="FFFFFF"/>
          <w:lang w:eastAsia="el-GR"/>
        </w:rPr>
        <w:t>ανοσοκαταστολή</w:t>
      </w:r>
      <w:proofErr w:type="spellEnd"/>
      <w:r w:rsidRPr="00544A43">
        <w:rPr>
          <w:rFonts w:ascii="Arial" w:eastAsia="Times New Roman" w:hAnsi="Arial" w:cs="Arial"/>
          <w:bCs/>
          <w:sz w:val="24"/>
          <w:szCs w:val="24"/>
          <w:shd w:val="clear" w:color="auto" w:fill="FFFFFF"/>
          <w:lang w:eastAsia="el-GR"/>
        </w:rPr>
        <w:t>, καθώς και η ύπαρξη χρόνιων νοσημάτων είναι οι μόνοι παράγοντες κινδύνου που έχουν συσχετιστεί με την εμφάνιση επιπλοκών από το ΚΝΣ.</w:t>
      </w:r>
      <w:r w:rsidRPr="00544A43">
        <w:rPr>
          <w:rFonts w:ascii="Arial" w:hAnsi="Arial" w:cs="Arial"/>
          <w:sz w:val="24"/>
          <w:szCs w:val="24"/>
          <w:shd w:val="clear" w:color="auto" w:fill="FFFFFF"/>
        </w:rPr>
        <w:t xml:space="preserve"> Οι άνω των 50 ετών έχουν υψηλότερο κίνδυνο να αναπτύξουν μια πιο σοβαρή λοίμωξη, όπως και οι άνθρωποι με αδύναμο ή εξασθενημένο ανοσοποιητικό σύστημα και τα άτομα με καρδιακή νόσο ή χρόνιες παθήσεις, όπως ο καρκίνος, ο διαβήτης, ο αλκοολισμός, διατρέχουν μεγαλύτερο κίνδυνο να εκδηλώσουν συμπτώματα και σοβαρότερες επιπτώσεις στην υγεία τους, όπως μηνιγγίτιδα, εγκεφαλίτιδα και η οξεία χαλαρή παράλυση.</w:t>
      </w:r>
      <w:r w:rsidRPr="00544A43">
        <w:rPr>
          <w:rFonts w:ascii="Arial" w:eastAsia="Times New Roman" w:hAnsi="Arial" w:cs="Arial"/>
          <w:bCs/>
          <w:sz w:val="24"/>
          <w:szCs w:val="24"/>
          <w:shd w:val="clear" w:color="auto" w:fill="FFFFFF"/>
          <w:lang w:eastAsia="el-GR"/>
        </w:rPr>
        <w:t xml:space="preserve"> Η μέση ηλικία των ασθενών που εμφανίζουν εγκεφαλίτιδα ή/και μηνιγγίτιδα κυμαίνεται μεταξύ 62-64 ετών, ενώ η μέση η</w:t>
      </w:r>
      <w:r w:rsidR="001531AD">
        <w:rPr>
          <w:rFonts w:ascii="Arial" w:eastAsia="Times New Roman" w:hAnsi="Arial" w:cs="Arial"/>
          <w:bCs/>
          <w:sz w:val="24"/>
          <w:szCs w:val="24"/>
          <w:shd w:val="clear" w:color="auto" w:fill="FFFFFF"/>
          <w:lang w:eastAsia="el-GR"/>
        </w:rPr>
        <w:t>λικία θανάτου μεταξύ 78-80 ετών</w:t>
      </w:r>
      <w:r w:rsidR="001531AD" w:rsidRPr="001531AD">
        <w:rPr>
          <w:rFonts w:ascii="Arial" w:eastAsia="Times New Roman" w:hAnsi="Arial" w:cs="Arial"/>
          <w:bCs/>
          <w:sz w:val="24"/>
          <w:szCs w:val="24"/>
          <w:shd w:val="clear" w:color="auto" w:fill="FFFFFF"/>
          <w:lang w:eastAsia="el-GR"/>
        </w:rPr>
        <w:t xml:space="preserve"> </w:t>
      </w:r>
      <w:r w:rsidR="00636FCA" w:rsidRPr="00636FCA">
        <w:rPr>
          <w:rFonts w:ascii="Arial" w:eastAsia="Times New Roman" w:hAnsi="Arial" w:cs="Arial"/>
          <w:bCs/>
          <w:i/>
          <w:sz w:val="24"/>
          <w:szCs w:val="24"/>
          <w:shd w:val="clear" w:color="auto" w:fill="FFFFFF"/>
          <w:lang w:eastAsia="el-GR"/>
        </w:rPr>
        <w:t>(ΚΕΕΛΠΝΟ, Αναλυτικές οδηγίες για τους επαγγελματίες υγείας, 2011)</w:t>
      </w:r>
      <w:r w:rsidR="001531AD" w:rsidRPr="001531AD">
        <w:rPr>
          <w:rFonts w:ascii="Arial" w:eastAsia="Times New Roman" w:hAnsi="Arial" w:cs="Arial"/>
          <w:bCs/>
          <w:i/>
          <w:sz w:val="24"/>
          <w:szCs w:val="24"/>
          <w:shd w:val="clear" w:color="auto" w:fill="FFFFFF"/>
          <w:lang w:eastAsia="el-GR"/>
        </w:rPr>
        <w:t>.</w:t>
      </w:r>
    </w:p>
    <w:p w:rsidR="0056547F" w:rsidRPr="00544A43" w:rsidRDefault="0056547F" w:rsidP="00EA627A">
      <w:pPr>
        <w:spacing w:after="0"/>
        <w:jc w:val="both"/>
        <w:rPr>
          <w:rFonts w:ascii="Arial" w:eastAsia="Times New Roman" w:hAnsi="Arial" w:cs="Arial"/>
          <w:b/>
          <w:bCs/>
          <w:sz w:val="24"/>
          <w:szCs w:val="24"/>
          <w:shd w:val="clear" w:color="auto" w:fill="FFFFFF"/>
          <w:lang w:eastAsia="el-GR"/>
        </w:rPr>
      </w:pPr>
    </w:p>
    <w:p w:rsidR="00005370" w:rsidRDefault="00005370" w:rsidP="00EA627A">
      <w:pPr>
        <w:jc w:val="both"/>
        <w:rPr>
          <w:rFonts w:ascii="Arial" w:hAnsi="Arial" w:cs="Arial"/>
          <w:b/>
          <w:sz w:val="24"/>
          <w:szCs w:val="24"/>
        </w:rPr>
      </w:pPr>
    </w:p>
    <w:p w:rsidR="00005370" w:rsidRDefault="00005370" w:rsidP="00EA627A">
      <w:pPr>
        <w:jc w:val="both"/>
        <w:rPr>
          <w:rFonts w:ascii="Arial" w:hAnsi="Arial" w:cs="Arial"/>
          <w:b/>
          <w:sz w:val="24"/>
          <w:szCs w:val="24"/>
        </w:rPr>
      </w:pPr>
    </w:p>
    <w:p w:rsidR="00261A31" w:rsidRDefault="00261A31" w:rsidP="00EA627A">
      <w:pPr>
        <w:jc w:val="both"/>
        <w:rPr>
          <w:rFonts w:ascii="Arial" w:hAnsi="Arial" w:cs="Arial"/>
          <w:b/>
          <w:sz w:val="24"/>
          <w:szCs w:val="24"/>
        </w:rPr>
      </w:pPr>
    </w:p>
    <w:p w:rsidR="0056547F" w:rsidRPr="000A35BA" w:rsidRDefault="00425836" w:rsidP="00F143F3">
      <w:pPr>
        <w:pStyle w:val="1"/>
      </w:pPr>
      <w:bookmarkStart w:id="44" w:name="_Toc370759387"/>
      <w:r>
        <w:t xml:space="preserve">Γ. ΚΡΟΥΣΜΑΤΑ ΤΟΥ ΙΟΥ ΤΟΥ </w:t>
      </w:r>
      <w:r w:rsidR="000A35BA">
        <w:t>ΔΝ ΣΤΗΝ ΕΛΛΑΔΑ</w:t>
      </w:r>
      <w:bookmarkEnd w:id="44"/>
    </w:p>
    <w:p w:rsidR="0056547F" w:rsidRPr="00F143F3" w:rsidRDefault="007D6B7A" w:rsidP="00F143F3">
      <w:pPr>
        <w:pStyle w:val="2"/>
        <w:rPr>
          <w:color w:val="auto"/>
        </w:rPr>
      </w:pPr>
      <w:bookmarkStart w:id="45" w:name="_Toc370759388"/>
      <w:r w:rsidRPr="00F143F3">
        <w:rPr>
          <w:color w:val="auto"/>
        </w:rPr>
        <w:t>Γ.1 ΟΡΙΣΜΟΣ ΚΡΟΥΣΜΑΤΟΣ</w:t>
      </w:r>
      <w:bookmarkEnd w:id="45"/>
      <w:r w:rsidRPr="00F143F3">
        <w:rPr>
          <w:color w:val="auto"/>
        </w:rPr>
        <w:t xml:space="preserve"> </w:t>
      </w:r>
      <w:r w:rsidR="0056547F" w:rsidRPr="00F143F3">
        <w:rPr>
          <w:rFonts w:eastAsia="Times New Roman"/>
          <w:color w:val="auto"/>
          <w:shd w:val="clear" w:color="auto" w:fill="FFFFFF"/>
          <w:lang w:eastAsia="el-GR"/>
        </w:rPr>
        <w:t xml:space="preserve">   </w:t>
      </w:r>
    </w:p>
    <w:p w:rsidR="0056547F" w:rsidRPr="00544A43" w:rsidRDefault="00B73E4E" w:rsidP="00EA627A">
      <w:pPr>
        <w:spacing w:after="0"/>
        <w:jc w:val="both"/>
        <w:rPr>
          <w:rFonts w:ascii="Arial" w:eastAsia="Times New Roman" w:hAnsi="Arial" w:cs="Arial"/>
          <w:bCs/>
          <w:sz w:val="24"/>
          <w:szCs w:val="24"/>
          <w:shd w:val="clear" w:color="auto" w:fill="FFFFFF"/>
          <w:lang w:eastAsia="el-GR"/>
        </w:rPr>
      </w:pPr>
      <w:r>
        <w:rPr>
          <w:rFonts w:ascii="Arial" w:eastAsia="Times New Roman" w:hAnsi="Arial" w:cs="Arial"/>
          <w:bCs/>
          <w:sz w:val="24"/>
          <w:szCs w:val="24"/>
          <w:shd w:val="clear" w:color="auto" w:fill="FFFFFF"/>
          <w:lang w:eastAsia="el-GR"/>
        </w:rPr>
        <w:t xml:space="preserve">   </w:t>
      </w:r>
      <w:r w:rsidR="00425836">
        <w:rPr>
          <w:rFonts w:ascii="Arial" w:eastAsia="Times New Roman" w:hAnsi="Arial" w:cs="Arial"/>
          <w:bCs/>
          <w:sz w:val="24"/>
          <w:szCs w:val="24"/>
          <w:shd w:val="clear" w:color="auto" w:fill="FFFFFF"/>
          <w:lang w:eastAsia="el-GR"/>
        </w:rPr>
        <w:t>Σύμφωνα με το Κέντρο Ελέγχου και Πρόληψης Νοσημάτων (ΚΕΕΛΠΝΟ), λ</w:t>
      </w:r>
      <w:r>
        <w:rPr>
          <w:rFonts w:ascii="Arial" w:eastAsia="Times New Roman" w:hAnsi="Arial" w:cs="Arial"/>
          <w:bCs/>
          <w:sz w:val="24"/>
          <w:szCs w:val="24"/>
          <w:shd w:val="clear" w:color="auto" w:fill="FFFFFF"/>
          <w:lang w:eastAsia="el-GR"/>
        </w:rPr>
        <w:t xml:space="preserve">οίμωξη από τον ιό του </w:t>
      </w:r>
      <w:r w:rsidR="0056547F" w:rsidRPr="00544A43">
        <w:rPr>
          <w:rFonts w:ascii="Arial" w:eastAsia="Times New Roman" w:hAnsi="Arial" w:cs="Arial"/>
          <w:bCs/>
          <w:sz w:val="24"/>
          <w:szCs w:val="24"/>
          <w:shd w:val="clear" w:color="auto" w:fill="FFFFFF"/>
          <w:lang w:eastAsia="el-GR"/>
        </w:rPr>
        <w:t>ΔΝ θεωρείται</w:t>
      </w:r>
      <w:r w:rsidR="00722842">
        <w:rPr>
          <w:rFonts w:ascii="Arial" w:eastAsia="Times New Roman" w:hAnsi="Arial" w:cs="Arial"/>
          <w:bCs/>
          <w:sz w:val="24"/>
          <w:szCs w:val="24"/>
          <w:shd w:val="clear" w:color="auto" w:fill="FFFFFF"/>
          <w:lang w:eastAsia="el-GR"/>
        </w:rPr>
        <w:t xml:space="preserve"> ότι έχει κάθε ασθενής που πληρο</w:t>
      </w:r>
      <w:r w:rsidR="00722842" w:rsidRPr="00544A43">
        <w:rPr>
          <w:rFonts w:ascii="Arial" w:eastAsia="Times New Roman" w:hAnsi="Arial" w:cs="Arial"/>
          <w:bCs/>
          <w:sz w:val="24"/>
          <w:szCs w:val="24"/>
          <w:shd w:val="clear" w:color="auto" w:fill="FFFFFF"/>
          <w:lang w:eastAsia="el-GR"/>
        </w:rPr>
        <w:t>ί</w:t>
      </w:r>
      <w:r w:rsidR="0056547F" w:rsidRPr="00544A43">
        <w:rPr>
          <w:rFonts w:ascii="Arial" w:eastAsia="Times New Roman" w:hAnsi="Arial" w:cs="Arial"/>
          <w:bCs/>
          <w:sz w:val="24"/>
          <w:szCs w:val="24"/>
          <w:shd w:val="clear" w:color="auto" w:fill="FFFFFF"/>
          <w:lang w:eastAsia="el-GR"/>
        </w:rPr>
        <w:t xml:space="preserve"> </w:t>
      </w:r>
      <w:r w:rsidR="0056547F" w:rsidRPr="00544A43">
        <w:rPr>
          <w:rFonts w:ascii="Arial" w:eastAsia="Times New Roman" w:hAnsi="Arial" w:cs="Arial"/>
          <w:bCs/>
          <w:sz w:val="24"/>
          <w:szCs w:val="24"/>
          <w:u w:val="single"/>
          <w:shd w:val="clear" w:color="auto" w:fill="FFFFFF"/>
          <w:lang w:eastAsia="el-GR"/>
        </w:rPr>
        <w:lastRenderedPageBreak/>
        <w:t>τουλάχιστον ένα</w:t>
      </w:r>
      <w:r w:rsidR="0056547F" w:rsidRPr="00544A43">
        <w:rPr>
          <w:rFonts w:ascii="Arial" w:eastAsia="Times New Roman" w:hAnsi="Arial" w:cs="Arial"/>
          <w:bCs/>
          <w:sz w:val="24"/>
          <w:szCs w:val="24"/>
          <w:shd w:val="clear" w:color="auto" w:fill="FFFFFF"/>
          <w:lang w:eastAsia="el-GR"/>
        </w:rPr>
        <w:t xml:space="preserve"> από τα </w:t>
      </w:r>
      <w:r w:rsidR="0056547F" w:rsidRPr="00544A43">
        <w:rPr>
          <w:rFonts w:ascii="Arial" w:eastAsia="Times New Roman" w:hAnsi="Arial" w:cs="Arial"/>
          <w:b/>
          <w:bCs/>
          <w:sz w:val="24"/>
          <w:szCs w:val="24"/>
          <w:shd w:val="clear" w:color="auto" w:fill="FFFFFF"/>
          <w:lang w:eastAsia="el-GR"/>
        </w:rPr>
        <w:t>κλινικά (Α)</w:t>
      </w:r>
      <w:r w:rsidR="0056547F" w:rsidRPr="00544A43">
        <w:rPr>
          <w:rFonts w:ascii="Arial" w:eastAsia="Times New Roman" w:hAnsi="Arial" w:cs="Arial"/>
          <w:bCs/>
          <w:sz w:val="24"/>
          <w:szCs w:val="24"/>
          <w:shd w:val="clear" w:color="auto" w:fill="FFFFFF"/>
          <w:lang w:eastAsia="el-GR"/>
        </w:rPr>
        <w:t xml:space="preserve"> και ένα από τα </w:t>
      </w:r>
      <w:r w:rsidR="0056547F" w:rsidRPr="00544A43">
        <w:rPr>
          <w:rFonts w:ascii="Arial" w:eastAsia="Times New Roman" w:hAnsi="Arial" w:cs="Arial"/>
          <w:b/>
          <w:bCs/>
          <w:sz w:val="24"/>
          <w:szCs w:val="24"/>
          <w:shd w:val="clear" w:color="auto" w:fill="FFFFFF"/>
          <w:lang w:eastAsia="el-GR"/>
        </w:rPr>
        <w:t>εργαστηριακά κριτήρια</w:t>
      </w:r>
      <w:r w:rsidR="0056547F" w:rsidRPr="00544A43">
        <w:rPr>
          <w:rFonts w:ascii="Arial" w:eastAsia="Times New Roman" w:hAnsi="Arial" w:cs="Arial"/>
          <w:bCs/>
          <w:sz w:val="24"/>
          <w:szCs w:val="24"/>
          <w:shd w:val="clear" w:color="auto" w:fill="FFFFFF"/>
          <w:lang w:eastAsia="el-GR"/>
        </w:rPr>
        <w:t xml:space="preserve"> </w:t>
      </w:r>
      <w:r w:rsidR="0056547F" w:rsidRPr="00544A43">
        <w:rPr>
          <w:rFonts w:ascii="Arial" w:eastAsia="Times New Roman" w:hAnsi="Arial" w:cs="Arial"/>
          <w:b/>
          <w:bCs/>
          <w:sz w:val="24"/>
          <w:szCs w:val="24"/>
          <w:shd w:val="clear" w:color="auto" w:fill="FFFFFF"/>
          <w:lang w:eastAsia="el-GR"/>
        </w:rPr>
        <w:t xml:space="preserve">(Β): </w:t>
      </w: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p>
    <w:p w:rsidR="0056547F" w:rsidRPr="00544A43" w:rsidRDefault="0056547F" w:rsidP="00EA627A">
      <w:pPr>
        <w:spacing w:after="0"/>
        <w:jc w:val="both"/>
        <w:rPr>
          <w:rFonts w:ascii="Arial" w:eastAsia="Times New Roman" w:hAnsi="Arial" w:cs="Arial"/>
          <w:b/>
          <w:bCs/>
          <w:sz w:val="24"/>
          <w:szCs w:val="24"/>
          <w:shd w:val="clear" w:color="auto" w:fill="FFFFFF"/>
          <w:lang w:eastAsia="el-GR"/>
        </w:rPr>
      </w:pPr>
      <w:r w:rsidRPr="00544A43">
        <w:rPr>
          <w:rFonts w:ascii="Arial" w:eastAsia="Times New Roman" w:hAnsi="Arial" w:cs="Arial"/>
          <w:b/>
          <w:bCs/>
          <w:sz w:val="24"/>
          <w:szCs w:val="24"/>
          <w:shd w:val="clear" w:color="auto" w:fill="FFFFFF"/>
          <w:lang w:eastAsia="el-GR"/>
        </w:rPr>
        <w:t>Α) Κλινικά κριτήρια</w:t>
      </w:r>
    </w:p>
    <w:p w:rsidR="0056547F" w:rsidRPr="00544A43" w:rsidRDefault="0056547F" w:rsidP="00EA627A">
      <w:pPr>
        <w:spacing w:after="0"/>
        <w:jc w:val="both"/>
        <w:rPr>
          <w:rFonts w:ascii="Arial" w:eastAsia="Times New Roman" w:hAnsi="Arial" w:cs="Arial"/>
          <w:b/>
          <w:bCs/>
          <w:sz w:val="24"/>
          <w:szCs w:val="24"/>
          <w:shd w:val="clear" w:color="auto" w:fill="FFFFFF"/>
          <w:lang w:eastAsia="el-GR"/>
        </w:rPr>
      </w:pPr>
    </w:p>
    <w:p w:rsidR="0056547F" w:rsidRPr="00544A43" w:rsidRDefault="0056547F" w:rsidP="00EA627A">
      <w:pPr>
        <w:pStyle w:val="a4"/>
        <w:numPr>
          <w:ilvl w:val="0"/>
          <w:numId w:val="6"/>
        </w:numPr>
        <w:spacing w:after="0"/>
        <w:jc w:val="both"/>
        <w:rPr>
          <w:rFonts w:ascii="Arial" w:eastAsia="Times New Roman" w:hAnsi="Arial" w:cs="Arial"/>
          <w:b/>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Εγκεφαλίτιδα (οξεία διαταραχή επιπέδου συνείδησης με πυρετό)</w:t>
      </w:r>
      <w:r w:rsidR="001531AD" w:rsidRPr="001531AD">
        <w:rPr>
          <w:rFonts w:ascii="Arial" w:eastAsia="Times New Roman" w:hAnsi="Arial" w:cs="Arial"/>
          <w:bCs/>
          <w:sz w:val="24"/>
          <w:szCs w:val="24"/>
          <w:shd w:val="clear" w:color="auto" w:fill="FFFFFF"/>
          <w:lang w:eastAsia="el-GR"/>
        </w:rPr>
        <w:t>.</w:t>
      </w:r>
    </w:p>
    <w:p w:rsidR="0056547F" w:rsidRPr="00544A43" w:rsidRDefault="0056547F" w:rsidP="00EA627A">
      <w:pPr>
        <w:pStyle w:val="a4"/>
        <w:numPr>
          <w:ilvl w:val="0"/>
          <w:numId w:val="6"/>
        </w:numPr>
        <w:spacing w:after="0"/>
        <w:jc w:val="both"/>
        <w:rPr>
          <w:rFonts w:ascii="Arial" w:eastAsia="Times New Roman" w:hAnsi="Arial" w:cs="Arial"/>
          <w:b/>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Άσηπτη μηνιγγίτιδα</w:t>
      </w:r>
      <w:r w:rsidR="001531AD">
        <w:rPr>
          <w:rFonts w:ascii="Arial" w:eastAsia="Times New Roman" w:hAnsi="Arial" w:cs="Arial"/>
          <w:bCs/>
          <w:sz w:val="24"/>
          <w:szCs w:val="24"/>
          <w:shd w:val="clear" w:color="auto" w:fill="FFFFFF"/>
          <w:lang w:val="en-US" w:eastAsia="el-GR"/>
        </w:rPr>
        <w:t>.</w:t>
      </w:r>
    </w:p>
    <w:p w:rsidR="0056547F" w:rsidRPr="00544A43" w:rsidRDefault="0056547F" w:rsidP="00EA627A">
      <w:pPr>
        <w:pStyle w:val="a4"/>
        <w:numPr>
          <w:ilvl w:val="0"/>
          <w:numId w:val="6"/>
        </w:numPr>
        <w:spacing w:after="0"/>
        <w:jc w:val="both"/>
        <w:rPr>
          <w:rFonts w:ascii="Arial" w:eastAsia="Times New Roman" w:hAnsi="Arial" w:cs="Arial"/>
          <w:b/>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Άλλες οξείες κλινικές εκδηλώσεις από το Κεντρικό ή το Περιφερικό Σύστημα (π.χ. παράλυση, πάρεση, σπασ</w:t>
      </w:r>
      <w:r w:rsidR="001531AD">
        <w:rPr>
          <w:rFonts w:ascii="Arial" w:eastAsia="Times New Roman" w:hAnsi="Arial" w:cs="Arial"/>
          <w:bCs/>
          <w:sz w:val="24"/>
          <w:szCs w:val="24"/>
          <w:shd w:val="clear" w:color="auto" w:fill="FFFFFF"/>
          <w:lang w:eastAsia="el-GR"/>
        </w:rPr>
        <w:t>μοί, αισθητικές διαταραχές κτλ)</w:t>
      </w:r>
      <w:r w:rsidR="001531AD" w:rsidRPr="001531AD">
        <w:rPr>
          <w:rFonts w:ascii="Arial" w:eastAsia="Times New Roman" w:hAnsi="Arial" w:cs="Arial"/>
          <w:bCs/>
          <w:sz w:val="24"/>
          <w:szCs w:val="24"/>
          <w:shd w:val="clear" w:color="auto" w:fill="FFFFFF"/>
          <w:lang w:eastAsia="el-GR"/>
        </w:rPr>
        <w:t>.</w:t>
      </w:r>
    </w:p>
    <w:p w:rsidR="0056547F" w:rsidRPr="00544A43" w:rsidRDefault="0056547F" w:rsidP="00EA627A">
      <w:pPr>
        <w:pStyle w:val="a4"/>
        <w:numPr>
          <w:ilvl w:val="0"/>
          <w:numId w:val="6"/>
        </w:numPr>
        <w:spacing w:after="0"/>
        <w:jc w:val="both"/>
        <w:rPr>
          <w:rFonts w:ascii="Arial" w:eastAsia="Times New Roman" w:hAnsi="Arial" w:cs="Arial"/>
          <w:b/>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Πυρετός χωρίς κλινικές εκδηλώσεις από το ΚΝΣ και απουσία άλλης πιθανότερης διάγνωσης</w:t>
      </w:r>
      <w:r w:rsidR="001531AD" w:rsidRPr="001531AD">
        <w:rPr>
          <w:rFonts w:ascii="Arial" w:eastAsia="Times New Roman" w:hAnsi="Arial" w:cs="Arial"/>
          <w:bCs/>
          <w:sz w:val="24"/>
          <w:szCs w:val="24"/>
          <w:shd w:val="clear" w:color="auto" w:fill="FFFFFF"/>
          <w:lang w:eastAsia="el-GR"/>
        </w:rPr>
        <w:t>.</w:t>
      </w:r>
    </w:p>
    <w:p w:rsidR="0056547F" w:rsidRPr="00544A43" w:rsidRDefault="0056547F" w:rsidP="00EA627A">
      <w:pPr>
        <w:spacing w:after="0"/>
        <w:jc w:val="both"/>
        <w:rPr>
          <w:rFonts w:ascii="Arial" w:eastAsia="Times New Roman" w:hAnsi="Arial" w:cs="Arial"/>
          <w:b/>
          <w:bCs/>
          <w:sz w:val="24"/>
          <w:szCs w:val="24"/>
          <w:shd w:val="clear" w:color="auto" w:fill="FFFFFF"/>
          <w:lang w:eastAsia="el-GR"/>
        </w:rPr>
      </w:pPr>
    </w:p>
    <w:p w:rsidR="0056547F" w:rsidRPr="00544A43" w:rsidRDefault="0056547F" w:rsidP="00EA627A">
      <w:pPr>
        <w:spacing w:after="0"/>
        <w:jc w:val="both"/>
        <w:rPr>
          <w:rFonts w:ascii="Arial" w:eastAsia="Times New Roman" w:hAnsi="Arial" w:cs="Arial"/>
          <w:b/>
          <w:bCs/>
          <w:sz w:val="24"/>
          <w:szCs w:val="24"/>
          <w:shd w:val="clear" w:color="auto" w:fill="FFFFFF"/>
          <w:lang w:eastAsia="el-GR"/>
        </w:rPr>
      </w:pPr>
      <w:r w:rsidRPr="00544A43">
        <w:rPr>
          <w:rFonts w:ascii="Arial" w:eastAsia="Times New Roman" w:hAnsi="Arial" w:cs="Arial"/>
          <w:b/>
          <w:bCs/>
          <w:sz w:val="24"/>
          <w:szCs w:val="24"/>
          <w:shd w:val="clear" w:color="auto" w:fill="FFFFFF"/>
          <w:lang w:eastAsia="el-GR"/>
        </w:rPr>
        <w:t>Β) Εργαστηριακά κριτήρια</w:t>
      </w:r>
    </w:p>
    <w:p w:rsidR="0056547F" w:rsidRPr="00544A43" w:rsidRDefault="0056547F" w:rsidP="00EA627A">
      <w:pPr>
        <w:spacing w:after="0"/>
        <w:jc w:val="both"/>
        <w:rPr>
          <w:rFonts w:ascii="Arial" w:eastAsia="Times New Roman" w:hAnsi="Arial" w:cs="Arial"/>
          <w:b/>
          <w:bCs/>
          <w:sz w:val="24"/>
          <w:szCs w:val="24"/>
          <w:shd w:val="clear" w:color="auto" w:fill="FFFFFF"/>
          <w:lang w:eastAsia="el-GR"/>
        </w:rPr>
      </w:pPr>
    </w:p>
    <w:p w:rsidR="0056547F" w:rsidRPr="00544A43" w:rsidRDefault="0056547F" w:rsidP="00EA627A">
      <w:pPr>
        <w:pStyle w:val="a4"/>
        <w:numPr>
          <w:ilvl w:val="0"/>
          <w:numId w:val="7"/>
        </w:numPr>
        <w:spacing w:after="0"/>
        <w:jc w:val="both"/>
        <w:rPr>
          <w:rFonts w:ascii="Arial" w:eastAsia="Times New Roman" w:hAnsi="Arial" w:cs="Arial"/>
          <w:b/>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Απομόνωση ή ανίχνευση του ιού</w:t>
      </w:r>
      <w:r w:rsidR="00B73E4E">
        <w:rPr>
          <w:rFonts w:ascii="Arial" w:eastAsia="Times New Roman" w:hAnsi="Arial" w:cs="Arial"/>
          <w:bCs/>
          <w:sz w:val="24"/>
          <w:szCs w:val="24"/>
          <w:shd w:val="clear" w:color="auto" w:fill="FFFFFF"/>
          <w:lang w:eastAsia="el-GR"/>
        </w:rPr>
        <w:t xml:space="preserve"> του ΔΝ</w:t>
      </w:r>
      <w:r w:rsidRPr="00544A43">
        <w:rPr>
          <w:rFonts w:ascii="Arial" w:eastAsia="Times New Roman" w:hAnsi="Arial" w:cs="Arial"/>
          <w:bCs/>
          <w:sz w:val="24"/>
          <w:szCs w:val="24"/>
          <w:shd w:val="clear" w:color="auto" w:fill="FFFFFF"/>
          <w:lang w:eastAsia="el-GR"/>
        </w:rPr>
        <w:t xml:space="preserve"> στο αίμα, το ΕΝΥ ή άλλο ιστό (μέσω </w:t>
      </w:r>
      <w:r w:rsidR="00005370" w:rsidRPr="00544A43">
        <w:rPr>
          <w:rFonts w:ascii="Arial" w:eastAsia="Times New Roman" w:hAnsi="Arial" w:cs="Arial"/>
          <w:bCs/>
          <w:sz w:val="24"/>
          <w:szCs w:val="24"/>
          <w:shd w:val="clear" w:color="auto" w:fill="FFFFFF"/>
          <w:lang w:eastAsia="el-GR"/>
        </w:rPr>
        <w:t>καλλιέργειας</w:t>
      </w:r>
      <w:r w:rsidRPr="00544A43">
        <w:rPr>
          <w:rFonts w:ascii="Arial" w:eastAsia="Times New Roman" w:hAnsi="Arial" w:cs="Arial"/>
          <w:bCs/>
          <w:sz w:val="24"/>
          <w:szCs w:val="24"/>
          <w:shd w:val="clear" w:color="auto" w:fill="FFFFFF"/>
          <w:lang w:eastAsia="el-GR"/>
        </w:rPr>
        <w:t xml:space="preserve"> ή ανίχνευσης γονιδιακού υλικού με τεχνικές </w:t>
      </w:r>
      <w:r w:rsidRPr="00544A43">
        <w:rPr>
          <w:rFonts w:ascii="Arial" w:eastAsia="Times New Roman" w:hAnsi="Arial" w:cs="Arial"/>
          <w:bCs/>
          <w:sz w:val="24"/>
          <w:szCs w:val="24"/>
          <w:shd w:val="clear" w:color="auto" w:fill="FFFFFF"/>
          <w:lang w:val="en-US" w:eastAsia="el-GR"/>
        </w:rPr>
        <w:t>PCR</w:t>
      </w:r>
      <w:r w:rsidRPr="00544A43">
        <w:rPr>
          <w:rFonts w:ascii="Arial" w:eastAsia="Times New Roman" w:hAnsi="Arial" w:cs="Arial"/>
          <w:bCs/>
          <w:sz w:val="24"/>
          <w:szCs w:val="24"/>
          <w:shd w:val="clear" w:color="auto" w:fill="FFFFFF"/>
          <w:lang w:eastAsia="el-GR"/>
        </w:rPr>
        <w:t>)</w:t>
      </w:r>
      <w:r w:rsidR="001531AD" w:rsidRPr="001531AD">
        <w:rPr>
          <w:rFonts w:ascii="Arial" w:eastAsia="Times New Roman" w:hAnsi="Arial" w:cs="Arial"/>
          <w:bCs/>
          <w:sz w:val="24"/>
          <w:szCs w:val="24"/>
          <w:shd w:val="clear" w:color="auto" w:fill="FFFFFF"/>
          <w:lang w:eastAsia="el-GR"/>
        </w:rPr>
        <w:t>.</w:t>
      </w:r>
    </w:p>
    <w:p w:rsidR="0056547F" w:rsidRPr="00544A43" w:rsidRDefault="0056547F" w:rsidP="00EA627A">
      <w:pPr>
        <w:pStyle w:val="a4"/>
        <w:numPr>
          <w:ilvl w:val="0"/>
          <w:numId w:val="7"/>
        </w:numPr>
        <w:spacing w:after="0"/>
        <w:jc w:val="both"/>
        <w:rPr>
          <w:rFonts w:ascii="Arial" w:eastAsia="Times New Roman" w:hAnsi="Arial" w:cs="Arial"/>
          <w:b/>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Ανίχνευση ειδικών αντισωμάτων </w:t>
      </w:r>
      <w:proofErr w:type="spellStart"/>
      <w:r w:rsidRPr="00544A43">
        <w:rPr>
          <w:rFonts w:ascii="Arial" w:eastAsia="Times New Roman" w:hAnsi="Arial" w:cs="Arial"/>
          <w:bCs/>
          <w:sz w:val="24"/>
          <w:szCs w:val="24"/>
          <w:shd w:val="clear" w:color="auto" w:fill="FFFFFF"/>
          <w:lang w:val="en-US" w:eastAsia="el-GR"/>
        </w:rPr>
        <w:t>IgM</w:t>
      </w:r>
      <w:proofErr w:type="spellEnd"/>
      <w:r w:rsidRPr="00544A43">
        <w:rPr>
          <w:rFonts w:ascii="Arial" w:eastAsia="Times New Roman" w:hAnsi="Arial" w:cs="Arial"/>
          <w:bCs/>
          <w:sz w:val="24"/>
          <w:szCs w:val="24"/>
          <w:shd w:val="clear" w:color="auto" w:fill="FFFFFF"/>
          <w:lang w:eastAsia="el-GR"/>
        </w:rPr>
        <w:t xml:space="preserve"> για τον ιό, στο ΕΝΥ</w:t>
      </w:r>
      <w:r w:rsidR="001531AD" w:rsidRPr="001531AD">
        <w:rPr>
          <w:rFonts w:ascii="Arial" w:eastAsia="Times New Roman" w:hAnsi="Arial" w:cs="Arial"/>
          <w:bCs/>
          <w:sz w:val="24"/>
          <w:szCs w:val="24"/>
          <w:shd w:val="clear" w:color="auto" w:fill="FFFFFF"/>
          <w:lang w:eastAsia="el-GR"/>
        </w:rPr>
        <w:t>.</w:t>
      </w:r>
    </w:p>
    <w:p w:rsidR="0056547F" w:rsidRPr="001531AD" w:rsidRDefault="0056547F" w:rsidP="00EA627A">
      <w:pPr>
        <w:pStyle w:val="a4"/>
        <w:numPr>
          <w:ilvl w:val="0"/>
          <w:numId w:val="7"/>
        </w:numPr>
        <w:spacing w:after="0"/>
        <w:jc w:val="both"/>
        <w:rPr>
          <w:rFonts w:ascii="Arial" w:eastAsia="Times New Roman" w:hAnsi="Arial" w:cs="Arial"/>
          <w:b/>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Υψηλός τίτλος </w:t>
      </w:r>
      <w:proofErr w:type="spellStart"/>
      <w:r w:rsidRPr="00544A43">
        <w:rPr>
          <w:rFonts w:ascii="Arial" w:eastAsia="Times New Roman" w:hAnsi="Arial" w:cs="Arial"/>
          <w:bCs/>
          <w:sz w:val="24"/>
          <w:szCs w:val="24"/>
          <w:shd w:val="clear" w:color="auto" w:fill="FFFFFF"/>
          <w:lang w:val="en-US" w:eastAsia="el-GR"/>
        </w:rPr>
        <w:t>IgM</w:t>
      </w:r>
      <w:proofErr w:type="spellEnd"/>
      <w:r w:rsidRPr="00544A43">
        <w:rPr>
          <w:rFonts w:ascii="Arial" w:eastAsia="Times New Roman" w:hAnsi="Arial" w:cs="Arial"/>
          <w:bCs/>
          <w:sz w:val="24"/>
          <w:szCs w:val="24"/>
          <w:shd w:val="clear" w:color="auto" w:fill="FFFFFF"/>
          <w:lang w:eastAsia="el-GR"/>
        </w:rPr>
        <w:t xml:space="preserve"> ή </w:t>
      </w:r>
      <w:proofErr w:type="spellStart"/>
      <w:r w:rsidRPr="00544A43">
        <w:rPr>
          <w:rFonts w:ascii="Arial" w:eastAsia="Times New Roman" w:hAnsi="Arial" w:cs="Arial"/>
          <w:bCs/>
          <w:sz w:val="24"/>
          <w:szCs w:val="24"/>
          <w:shd w:val="clear" w:color="auto" w:fill="FFFFFF"/>
          <w:lang w:val="en-US" w:eastAsia="el-GR"/>
        </w:rPr>
        <w:t>IgG</w:t>
      </w:r>
      <w:proofErr w:type="spellEnd"/>
      <w:r w:rsidR="001531AD">
        <w:rPr>
          <w:rFonts w:ascii="Arial" w:eastAsia="Times New Roman" w:hAnsi="Arial" w:cs="Arial"/>
          <w:bCs/>
          <w:sz w:val="24"/>
          <w:szCs w:val="24"/>
          <w:shd w:val="clear" w:color="auto" w:fill="FFFFFF"/>
          <w:lang w:eastAsia="el-GR"/>
        </w:rPr>
        <w:t xml:space="preserve"> αντισωμάτων, στον ορό</w:t>
      </w:r>
      <w:r w:rsidR="001531AD" w:rsidRPr="001531AD">
        <w:rPr>
          <w:rFonts w:ascii="Arial" w:eastAsia="Times New Roman" w:hAnsi="Arial" w:cs="Arial"/>
          <w:bCs/>
          <w:sz w:val="24"/>
          <w:szCs w:val="24"/>
          <w:shd w:val="clear" w:color="auto" w:fill="FFFFFF"/>
          <w:lang w:eastAsia="el-GR"/>
        </w:rPr>
        <w:t xml:space="preserve"> </w:t>
      </w:r>
      <w:r w:rsidR="00636FCA" w:rsidRPr="001531AD">
        <w:rPr>
          <w:rFonts w:ascii="Arial" w:eastAsia="Times New Roman" w:hAnsi="Arial" w:cs="Arial"/>
          <w:bCs/>
          <w:i/>
          <w:sz w:val="24"/>
          <w:szCs w:val="24"/>
          <w:shd w:val="clear" w:color="auto" w:fill="FFFFFF"/>
          <w:lang w:eastAsia="el-GR"/>
        </w:rPr>
        <w:t>(ΚΕΕΛΠΝΟ, Ορισμός κρούσματος ασθενούς με λοίμωξη από τον ΙΔΝ</w:t>
      </w:r>
      <w:r w:rsidR="002369DC" w:rsidRPr="001531AD">
        <w:rPr>
          <w:rFonts w:ascii="Arial" w:eastAsia="Times New Roman" w:hAnsi="Arial" w:cs="Arial"/>
          <w:bCs/>
          <w:i/>
          <w:sz w:val="24"/>
          <w:szCs w:val="24"/>
          <w:shd w:val="clear" w:color="auto" w:fill="FFFFFF"/>
          <w:lang w:eastAsia="el-GR"/>
        </w:rPr>
        <w:t>, 2011</w:t>
      </w:r>
      <w:r w:rsidR="00636FCA" w:rsidRPr="001531AD">
        <w:rPr>
          <w:rFonts w:ascii="Arial" w:eastAsia="Times New Roman" w:hAnsi="Arial" w:cs="Arial"/>
          <w:bCs/>
          <w:i/>
          <w:sz w:val="24"/>
          <w:szCs w:val="24"/>
          <w:shd w:val="clear" w:color="auto" w:fill="FFFFFF"/>
          <w:lang w:eastAsia="el-GR"/>
        </w:rPr>
        <w:t>)</w:t>
      </w:r>
      <w:r w:rsidR="001531AD" w:rsidRPr="001531AD">
        <w:rPr>
          <w:rFonts w:ascii="Arial" w:eastAsia="Times New Roman" w:hAnsi="Arial" w:cs="Arial"/>
          <w:bCs/>
          <w:i/>
          <w:sz w:val="24"/>
          <w:szCs w:val="24"/>
          <w:shd w:val="clear" w:color="auto" w:fill="FFFFFF"/>
          <w:lang w:eastAsia="el-GR"/>
        </w:rPr>
        <w:t>.</w:t>
      </w:r>
    </w:p>
    <w:p w:rsidR="008868D9" w:rsidRPr="00793470" w:rsidRDefault="008868D9" w:rsidP="00EA627A">
      <w:pPr>
        <w:spacing w:after="0"/>
        <w:jc w:val="both"/>
        <w:rPr>
          <w:rFonts w:ascii="Arial" w:eastAsia="Times New Roman" w:hAnsi="Arial" w:cs="Arial"/>
          <w:b/>
          <w:bCs/>
          <w:sz w:val="24"/>
          <w:szCs w:val="24"/>
          <w:shd w:val="clear" w:color="auto" w:fill="FFFFFF"/>
          <w:lang w:eastAsia="el-GR"/>
        </w:rPr>
      </w:pPr>
    </w:p>
    <w:p w:rsidR="0056547F" w:rsidRPr="00D50B3B" w:rsidRDefault="0056547F" w:rsidP="00D50B3B">
      <w:pPr>
        <w:pStyle w:val="2"/>
        <w:rPr>
          <w:rFonts w:eastAsia="Times New Roman"/>
          <w:color w:val="auto"/>
          <w:shd w:val="clear" w:color="auto" w:fill="FFFFFF"/>
          <w:lang w:eastAsia="el-GR"/>
        </w:rPr>
      </w:pPr>
      <w:bookmarkStart w:id="46" w:name="_Toc370759389"/>
      <w:r w:rsidRPr="00F143F3">
        <w:rPr>
          <w:rFonts w:eastAsia="Times New Roman"/>
          <w:color w:val="auto"/>
          <w:shd w:val="clear" w:color="auto" w:fill="FFFFFF"/>
          <w:lang w:eastAsia="el-GR"/>
        </w:rPr>
        <w:t>Γ2. ΔΙ</w:t>
      </w:r>
      <w:r w:rsidR="00D50B3B">
        <w:rPr>
          <w:rFonts w:eastAsia="Times New Roman"/>
          <w:color w:val="auto"/>
          <w:shd w:val="clear" w:color="auto" w:fill="FFFFFF"/>
          <w:lang w:eastAsia="el-GR"/>
        </w:rPr>
        <w:t>ΑΔΙΚΑΣΙΑ ΔΗΛΩΣΗΣ ΚΡΟΥΣΜΑΤΟΣ</w:t>
      </w:r>
      <w:bookmarkEnd w:id="46"/>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   Κάθε δείγμα που αποστέλλεται στο εργαστήριο, θα πρέπει να συνοδεύεται από το «Δελτίο αποστολής κλινικού δείγματος»</w:t>
      </w:r>
      <w:r w:rsidR="00A63C03">
        <w:rPr>
          <w:rFonts w:ascii="Arial" w:eastAsia="Times New Roman" w:hAnsi="Arial" w:cs="Arial"/>
          <w:bCs/>
          <w:sz w:val="24"/>
          <w:szCs w:val="24"/>
          <w:shd w:val="clear" w:color="auto" w:fill="FFFFFF"/>
          <w:lang w:eastAsia="el-GR"/>
        </w:rPr>
        <w:t xml:space="preserve"> </w:t>
      </w:r>
      <w:r w:rsidR="00425836">
        <w:rPr>
          <w:rFonts w:ascii="Arial" w:eastAsia="Times New Roman" w:hAnsi="Arial" w:cs="Arial"/>
          <w:b/>
          <w:bCs/>
          <w:sz w:val="24"/>
          <w:szCs w:val="24"/>
          <w:shd w:val="clear" w:color="auto" w:fill="FFFFFF"/>
          <w:lang w:eastAsia="el-GR"/>
        </w:rPr>
        <w:t>(βλ. παράρτημα, πίνακας</w:t>
      </w:r>
      <w:r w:rsidRPr="00255D3E">
        <w:rPr>
          <w:rFonts w:ascii="Arial" w:eastAsia="Times New Roman" w:hAnsi="Arial" w:cs="Arial"/>
          <w:b/>
          <w:bCs/>
          <w:color w:val="FF0000"/>
          <w:sz w:val="24"/>
          <w:szCs w:val="24"/>
          <w:shd w:val="clear" w:color="auto" w:fill="FFFFFF"/>
          <w:lang w:eastAsia="el-GR"/>
        </w:rPr>
        <w:t xml:space="preserve"> </w:t>
      </w:r>
      <w:r w:rsidR="00A64028" w:rsidRPr="00A64028">
        <w:rPr>
          <w:rFonts w:ascii="Arial" w:eastAsia="Times New Roman" w:hAnsi="Arial" w:cs="Arial"/>
          <w:b/>
          <w:bCs/>
          <w:color w:val="000000" w:themeColor="text1"/>
          <w:sz w:val="24"/>
          <w:szCs w:val="24"/>
          <w:shd w:val="clear" w:color="auto" w:fill="FFFFFF"/>
          <w:lang w:eastAsia="el-GR"/>
        </w:rPr>
        <w:t>16</w:t>
      </w:r>
      <w:r w:rsidR="00A63C03" w:rsidRPr="00A64028">
        <w:rPr>
          <w:rFonts w:ascii="Arial" w:eastAsia="Times New Roman" w:hAnsi="Arial" w:cs="Arial"/>
          <w:b/>
          <w:bCs/>
          <w:color w:val="000000" w:themeColor="text1"/>
          <w:sz w:val="24"/>
          <w:szCs w:val="24"/>
          <w:shd w:val="clear" w:color="auto" w:fill="FFFFFF"/>
          <w:lang w:eastAsia="el-GR"/>
        </w:rPr>
        <w:t>).</w:t>
      </w:r>
      <w:r w:rsidR="00A63C03" w:rsidRPr="00255D3E">
        <w:rPr>
          <w:rFonts w:ascii="Arial" w:eastAsia="Times New Roman" w:hAnsi="Arial" w:cs="Arial"/>
          <w:b/>
          <w:bCs/>
          <w:sz w:val="24"/>
          <w:szCs w:val="24"/>
          <w:shd w:val="clear" w:color="auto" w:fill="FFFFFF"/>
          <w:lang w:eastAsia="el-GR"/>
        </w:rPr>
        <w:t xml:space="preserve"> </w:t>
      </w:r>
      <w:r w:rsidRPr="00544A43">
        <w:rPr>
          <w:rFonts w:ascii="Arial" w:eastAsia="Times New Roman" w:hAnsi="Arial" w:cs="Arial"/>
          <w:bCs/>
          <w:sz w:val="24"/>
          <w:szCs w:val="24"/>
          <w:shd w:val="clear" w:color="auto" w:fill="FFFFFF"/>
          <w:lang w:eastAsia="el-GR"/>
        </w:rPr>
        <w:t xml:space="preserve">Ταυτόχρονα με την αποστολή του κλινικού δείγματος, οι ιατροί θα πρέπει να συμπληρώνουν και να αποστέλλουν στο Κέντρο Ελέγχου και Πρόληψης Νοσημάτων (ΚΕΕΛΠΝΟ) το ειδικό δελτίο δήλωσης λοίμωξης από τον ιό του ΔΝ. Σε περίπτωση θανάτου εργαστηριακά διαγνωσμένου κρούσματος γίνεται άμεση ενημέρωση είτε του Τμήματος Επιδημιολογικής Επιτήρησης, είτε του ΚΕΕΛΠΝΟ. </w:t>
      </w:r>
    </w:p>
    <w:p w:rsidR="0056547F" w:rsidRPr="00544A43" w:rsidRDefault="0056547F" w:rsidP="00EA627A">
      <w:pPr>
        <w:spacing w:after="0"/>
        <w:jc w:val="both"/>
        <w:rPr>
          <w:rFonts w:ascii="Arial" w:eastAsia="Times New Roman" w:hAnsi="Arial" w:cs="Arial"/>
          <w:b/>
          <w:bCs/>
          <w:sz w:val="24"/>
          <w:szCs w:val="24"/>
          <w:u w:val="single"/>
          <w:shd w:val="clear" w:color="auto" w:fill="FFFFFF"/>
          <w:lang w:eastAsia="el-GR"/>
        </w:rPr>
      </w:pPr>
    </w:p>
    <w:p w:rsidR="00C57C0F" w:rsidRDefault="005761C2" w:rsidP="00EA627A">
      <w:pPr>
        <w:spacing w:after="0"/>
        <w:jc w:val="both"/>
        <w:rPr>
          <w:rFonts w:ascii="Arial" w:eastAsia="Times New Roman" w:hAnsi="Arial" w:cs="Arial"/>
          <w:b/>
          <w:bCs/>
          <w:sz w:val="24"/>
          <w:szCs w:val="24"/>
          <w:shd w:val="clear" w:color="auto" w:fill="FFFFFF"/>
          <w:lang w:eastAsia="el-GR"/>
        </w:rPr>
      </w:pPr>
      <w:r>
        <w:rPr>
          <w:rFonts w:ascii="Arial" w:eastAsia="Times New Roman" w:hAnsi="Arial" w:cs="Arial"/>
          <w:b/>
          <w:bCs/>
          <w:sz w:val="24"/>
          <w:szCs w:val="24"/>
          <w:shd w:val="clear" w:color="auto" w:fill="FFFFFF"/>
          <w:lang w:eastAsia="el-GR"/>
        </w:rPr>
        <w:t xml:space="preserve">   </w:t>
      </w:r>
    </w:p>
    <w:p w:rsidR="00C57C0F" w:rsidRDefault="00C57C0F" w:rsidP="00EA627A">
      <w:pPr>
        <w:spacing w:after="0"/>
        <w:jc w:val="both"/>
        <w:rPr>
          <w:rFonts w:ascii="Arial" w:eastAsia="Times New Roman" w:hAnsi="Arial" w:cs="Arial"/>
          <w:b/>
          <w:bCs/>
          <w:sz w:val="24"/>
          <w:szCs w:val="24"/>
          <w:shd w:val="clear" w:color="auto" w:fill="FFFFFF"/>
          <w:lang w:eastAsia="el-GR"/>
        </w:rPr>
      </w:pPr>
    </w:p>
    <w:p w:rsidR="00C57C0F" w:rsidRDefault="00C57C0F" w:rsidP="00EA627A">
      <w:pPr>
        <w:spacing w:after="0"/>
        <w:jc w:val="both"/>
        <w:rPr>
          <w:rFonts w:ascii="Arial" w:eastAsia="Times New Roman" w:hAnsi="Arial" w:cs="Arial"/>
          <w:b/>
          <w:bCs/>
          <w:sz w:val="24"/>
          <w:szCs w:val="24"/>
          <w:shd w:val="clear" w:color="auto" w:fill="FFFFFF"/>
          <w:lang w:eastAsia="el-GR"/>
        </w:rPr>
      </w:pPr>
    </w:p>
    <w:p w:rsidR="00C57C0F" w:rsidRDefault="00C57C0F" w:rsidP="00EA627A">
      <w:pPr>
        <w:spacing w:after="0"/>
        <w:jc w:val="both"/>
        <w:rPr>
          <w:rFonts w:ascii="Arial" w:eastAsia="Times New Roman" w:hAnsi="Arial" w:cs="Arial"/>
          <w:b/>
          <w:bCs/>
          <w:sz w:val="24"/>
          <w:szCs w:val="24"/>
          <w:shd w:val="clear" w:color="auto" w:fill="FFFFFF"/>
          <w:lang w:eastAsia="el-GR"/>
        </w:rPr>
      </w:pPr>
    </w:p>
    <w:p w:rsidR="00C57C0F" w:rsidRPr="00AB6464" w:rsidRDefault="005761C2" w:rsidP="00EA627A">
      <w:pPr>
        <w:spacing w:after="0"/>
        <w:jc w:val="both"/>
        <w:rPr>
          <w:rFonts w:ascii="Arial" w:eastAsia="Times New Roman" w:hAnsi="Arial" w:cs="Arial"/>
          <w:bCs/>
          <w:sz w:val="24"/>
          <w:szCs w:val="24"/>
          <w:shd w:val="clear" w:color="auto" w:fill="FFFFFF"/>
          <w:lang w:eastAsia="el-GR"/>
        </w:rPr>
      </w:pPr>
      <w:r>
        <w:rPr>
          <w:rFonts w:ascii="Arial" w:eastAsia="Times New Roman" w:hAnsi="Arial" w:cs="Arial"/>
          <w:b/>
          <w:bCs/>
          <w:sz w:val="24"/>
          <w:szCs w:val="24"/>
          <w:shd w:val="clear" w:color="auto" w:fill="FFFFFF"/>
          <w:lang w:eastAsia="el-GR"/>
        </w:rPr>
        <w:t xml:space="preserve">  </w:t>
      </w:r>
      <w:r w:rsidR="0056547F" w:rsidRPr="00544A43">
        <w:rPr>
          <w:rFonts w:ascii="Arial" w:eastAsia="Times New Roman" w:hAnsi="Arial" w:cs="Arial"/>
          <w:bCs/>
          <w:sz w:val="24"/>
          <w:szCs w:val="24"/>
          <w:shd w:val="clear" w:color="auto" w:fill="FFFFFF"/>
          <w:lang w:eastAsia="el-GR"/>
        </w:rPr>
        <w:t>Η διάγνωση της λοίμωξης από ιό του ΔΝ στ</w:t>
      </w:r>
      <w:r w:rsidR="00C57C0F">
        <w:rPr>
          <w:rFonts w:ascii="Arial" w:eastAsia="Times New Roman" w:hAnsi="Arial" w:cs="Arial"/>
          <w:bCs/>
          <w:sz w:val="24"/>
          <w:szCs w:val="24"/>
          <w:shd w:val="clear" w:color="auto" w:fill="FFFFFF"/>
          <w:lang w:eastAsia="el-GR"/>
        </w:rPr>
        <w:t>ην Ελλάδα γίνεται στα παρακάτω ε</w:t>
      </w:r>
      <w:r w:rsidR="0056547F" w:rsidRPr="00544A43">
        <w:rPr>
          <w:rFonts w:ascii="Arial" w:eastAsia="Times New Roman" w:hAnsi="Arial" w:cs="Arial"/>
          <w:bCs/>
          <w:sz w:val="24"/>
          <w:szCs w:val="24"/>
          <w:shd w:val="clear" w:color="auto" w:fill="FFFFFF"/>
          <w:lang w:eastAsia="el-GR"/>
        </w:rPr>
        <w:t>ργαστήρια:</w:t>
      </w:r>
    </w:p>
    <w:p w:rsidR="0056547F" w:rsidRPr="00AB6464" w:rsidRDefault="0056547F" w:rsidP="00EA627A">
      <w:pPr>
        <w:spacing w:after="0"/>
        <w:jc w:val="both"/>
        <w:rPr>
          <w:rFonts w:ascii="Arial" w:eastAsia="Times New Roman" w:hAnsi="Arial" w:cs="Arial"/>
          <w:bCs/>
          <w:sz w:val="24"/>
          <w:szCs w:val="24"/>
          <w:shd w:val="clear" w:color="auto" w:fill="FFFFFF"/>
          <w:lang w:eastAsia="el-GR"/>
        </w:rPr>
      </w:pPr>
    </w:p>
    <w:p w:rsidR="0056547F" w:rsidRPr="00544A43" w:rsidRDefault="0056547F" w:rsidP="00EA627A">
      <w:pPr>
        <w:pStyle w:val="a4"/>
        <w:numPr>
          <w:ilvl w:val="0"/>
          <w:numId w:val="12"/>
        </w:num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Εργαστήριο Αναφοράς </w:t>
      </w:r>
      <w:proofErr w:type="spellStart"/>
      <w:r w:rsidRPr="00544A43">
        <w:rPr>
          <w:rFonts w:ascii="Arial" w:eastAsia="Times New Roman" w:hAnsi="Arial" w:cs="Arial"/>
          <w:bCs/>
          <w:sz w:val="24"/>
          <w:szCs w:val="24"/>
          <w:shd w:val="clear" w:color="auto" w:fill="FFFFFF"/>
          <w:lang w:eastAsia="el-GR"/>
        </w:rPr>
        <w:t>Αρ</w:t>
      </w:r>
      <w:r w:rsidR="00C57C0F">
        <w:rPr>
          <w:rFonts w:ascii="Arial" w:eastAsia="Times New Roman" w:hAnsi="Arial" w:cs="Arial"/>
          <w:bCs/>
          <w:sz w:val="24"/>
          <w:szCs w:val="24"/>
          <w:shd w:val="clear" w:color="auto" w:fill="FFFFFF"/>
          <w:lang w:eastAsia="el-GR"/>
        </w:rPr>
        <w:t>μποϊών</w:t>
      </w:r>
      <w:proofErr w:type="spellEnd"/>
      <w:r w:rsidR="00C57C0F">
        <w:rPr>
          <w:rFonts w:ascii="Arial" w:eastAsia="Times New Roman" w:hAnsi="Arial" w:cs="Arial"/>
          <w:bCs/>
          <w:sz w:val="24"/>
          <w:szCs w:val="24"/>
          <w:shd w:val="clear" w:color="auto" w:fill="FFFFFF"/>
          <w:lang w:eastAsia="el-GR"/>
        </w:rPr>
        <w:t xml:space="preserve"> και Αιμορραγικών Πυρετών και</w:t>
      </w:r>
      <w:r w:rsidRPr="00544A43">
        <w:rPr>
          <w:rFonts w:ascii="Arial" w:eastAsia="Times New Roman" w:hAnsi="Arial" w:cs="Arial"/>
          <w:bCs/>
          <w:sz w:val="24"/>
          <w:szCs w:val="24"/>
          <w:shd w:val="clear" w:color="auto" w:fill="FFFFFF"/>
          <w:lang w:eastAsia="el-GR"/>
        </w:rPr>
        <w:t xml:space="preserve"> Αριστοτέλειο Πανεπιστήμιο Θεσσαλονίκης</w:t>
      </w:r>
      <w:r w:rsidR="00AB6464" w:rsidRPr="00AB6464">
        <w:rPr>
          <w:rFonts w:ascii="Arial" w:eastAsia="Times New Roman" w:hAnsi="Arial" w:cs="Arial"/>
          <w:bCs/>
          <w:sz w:val="24"/>
          <w:szCs w:val="24"/>
          <w:shd w:val="clear" w:color="auto" w:fill="FFFFFF"/>
          <w:lang w:eastAsia="el-GR"/>
        </w:rPr>
        <w:t>.</w:t>
      </w:r>
    </w:p>
    <w:p w:rsidR="0056547F" w:rsidRPr="00544A43" w:rsidRDefault="0056547F" w:rsidP="00EA627A">
      <w:pPr>
        <w:pStyle w:val="a4"/>
        <w:numPr>
          <w:ilvl w:val="0"/>
          <w:numId w:val="12"/>
        </w:num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lastRenderedPageBreak/>
        <w:t>Μονάδα Ανοσολογίας Λοιμώ</w:t>
      </w:r>
      <w:r w:rsidR="00C57C0F">
        <w:rPr>
          <w:rFonts w:ascii="Arial" w:eastAsia="Times New Roman" w:hAnsi="Arial" w:cs="Arial"/>
          <w:bCs/>
          <w:sz w:val="24"/>
          <w:szCs w:val="24"/>
          <w:shd w:val="clear" w:color="auto" w:fill="FFFFFF"/>
          <w:lang w:eastAsia="el-GR"/>
        </w:rPr>
        <w:t>ξεων, Εργαστήριο Μικροβιολογίας και</w:t>
      </w:r>
      <w:r w:rsidRPr="00544A43">
        <w:rPr>
          <w:rFonts w:ascii="Arial" w:eastAsia="Times New Roman" w:hAnsi="Arial" w:cs="Arial"/>
          <w:bCs/>
          <w:sz w:val="24"/>
          <w:szCs w:val="24"/>
          <w:shd w:val="clear" w:color="auto" w:fill="FFFFFF"/>
          <w:lang w:eastAsia="el-GR"/>
        </w:rPr>
        <w:t xml:space="preserve"> Ιατρική Σχολή Πανεπιστημίου Αθηνών</w:t>
      </w:r>
      <w:r w:rsidR="00AB6464" w:rsidRPr="00AB6464">
        <w:rPr>
          <w:rFonts w:ascii="Arial" w:eastAsia="Times New Roman" w:hAnsi="Arial" w:cs="Arial"/>
          <w:bCs/>
          <w:sz w:val="24"/>
          <w:szCs w:val="24"/>
          <w:shd w:val="clear" w:color="auto" w:fill="FFFFFF"/>
          <w:lang w:eastAsia="el-GR"/>
        </w:rPr>
        <w:t>.</w:t>
      </w:r>
    </w:p>
    <w:p w:rsidR="008868D9" w:rsidRPr="00793470" w:rsidRDefault="008868D9" w:rsidP="00EA627A">
      <w:pPr>
        <w:spacing w:after="0"/>
        <w:jc w:val="both"/>
        <w:rPr>
          <w:rFonts w:ascii="Arial" w:eastAsia="Times New Roman" w:hAnsi="Arial" w:cs="Arial"/>
          <w:bCs/>
          <w:i/>
          <w:sz w:val="24"/>
          <w:szCs w:val="24"/>
          <w:u w:val="single"/>
          <w:shd w:val="clear" w:color="auto" w:fill="FFFFFF"/>
          <w:lang w:eastAsia="el-GR"/>
        </w:rPr>
      </w:pPr>
    </w:p>
    <w:p w:rsidR="0056547F" w:rsidRPr="00544A43" w:rsidRDefault="0056547F" w:rsidP="00EA627A">
      <w:pPr>
        <w:spacing w:after="0"/>
        <w:jc w:val="both"/>
        <w:rPr>
          <w:rFonts w:ascii="Arial" w:eastAsia="Times New Roman" w:hAnsi="Arial" w:cs="Arial"/>
          <w:bCs/>
          <w:i/>
          <w:sz w:val="24"/>
          <w:szCs w:val="24"/>
          <w:u w:val="single"/>
          <w:shd w:val="clear" w:color="auto" w:fill="FFFFFF"/>
          <w:lang w:eastAsia="el-GR"/>
        </w:rPr>
      </w:pPr>
      <w:r w:rsidRPr="00544A43">
        <w:rPr>
          <w:rFonts w:ascii="Arial" w:eastAsia="Times New Roman" w:hAnsi="Arial" w:cs="Arial"/>
          <w:bCs/>
          <w:i/>
          <w:sz w:val="24"/>
          <w:szCs w:val="24"/>
          <w:u w:val="single"/>
          <w:shd w:val="clear" w:color="auto" w:fill="FFFFFF"/>
          <w:lang w:eastAsia="el-GR"/>
        </w:rPr>
        <w:t>Αποστολή δείγματος</w:t>
      </w: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Για την διάγνωση απαιτείται η αποστολή των παρακάτω δειγμάτων:</w:t>
      </w: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p>
    <w:p w:rsidR="0056547F" w:rsidRPr="00AB6464" w:rsidRDefault="0056547F" w:rsidP="00AB6464">
      <w:pPr>
        <w:pStyle w:val="a4"/>
        <w:numPr>
          <w:ilvl w:val="0"/>
          <w:numId w:val="13"/>
        </w:num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
          <w:bCs/>
          <w:sz w:val="24"/>
          <w:szCs w:val="24"/>
          <w:shd w:val="clear" w:color="auto" w:fill="FFFFFF"/>
          <w:lang w:eastAsia="el-GR"/>
        </w:rPr>
        <w:t>Ορός</w:t>
      </w:r>
      <w:r w:rsidRPr="00544A43">
        <w:rPr>
          <w:rFonts w:ascii="Arial" w:eastAsia="Times New Roman" w:hAnsi="Arial" w:cs="Arial"/>
          <w:bCs/>
          <w:sz w:val="24"/>
          <w:szCs w:val="24"/>
          <w:shd w:val="clear" w:color="auto" w:fill="FFFFFF"/>
          <w:lang w:eastAsia="el-GR"/>
        </w:rPr>
        <w:t xml:space="preserve"> (διαχωρι</w:t>
      </w:r>
      <w:r w:rsidR="00AB6464">
        <w:rPr>
          <w:rFonts w:ascii="Arial" w:eastAsia="Times New Roman" w:hAnsi="Arial" w:cs="Arial"/>
          <w:bCs/>
          <w:sz w:val="24"/>
          <w:szCs w:val="24"/>
          <w:shd w:val="clear" w:color="auto" w:fill="FFFFFF"/>
          <w:lang w:eastAsia="el-GR"/>
        </w:rPr>
        <w:t xml:space="preserve">σμένος μετά από </w:t>
      </w:r>
      <w:proofErr w:type="spellStart"/>
      <w:r w:rsidR="00AB6464">
        <w:rPr>
          <w:rFonts w:ascii="Arial" w:eastAsia="Times New Roman" w:hAnsi="Arial" w:cs="Arial"/>
          <w:bCs/>
          <w:sz w:val="24"/>
          <w:szCs w:val="24"/>
          <w:shd w:val="clear" w:color="auto" w:fill="FFFFFF"/>
          <w:lang w:eastAsia="el-GR"/>
        </w:rPr>
        <w:t>φυγοκέντρηση</w:t>
      </w:r>
      <w:proofErr w:type="spellEnd"/>
      <w:r w:rsidR="00AB6464">
        <w:rPr>
          <w:rFonts w:ascii="Arial" w:eastAsia="Times New Roman" w:hAnsi="Arial" w:cs="Arial"/>
          <w:bCs/>
          <w:sz w:val="24"/>
          <w:szCs w:val="24"/>
          <w:shd w:val="clear" w:color="auto" w:fill="FFFFFF"/>
          <w:lang w:eastAsia="el-GR"/>
        </w:rPr>
        <w:t>)</w:t>
      </w:r>
      <w:r w:rsidR="00C57C0F">
        <w:rPr>
          <w:rFonts w:ascii="Arial" w:eastAsia="Times New Roman" w:hAnsi="Arial" w:cs="Arial"/>
          <w:bCs/>
          <w:sz w:val="24"/>
          <w:szCs w:val="24"/>
          <w:shd w:val="clear" w:color="auto" w:fill="FFFFFF"/>
          <w:lang w:eastAsia="el-GR"/>
        </w:rPr>
        <w:t xml:space="preserve">, </w:t>
      </w:r>
      <w:r w:rsidRPr="00AB6464">
        <w:rPr>
          <w:rFonts w:ascii="Arial" w:eastAsia="Times New Roman" w:hAnsi="Arial" w:cs="Arial"/>
          <w:bCs/>
          <w:sz w:val="24"/>
          <w:szCs w:val="24"/>
          <w:shd w:val="clear" w:color="auto" w:fill="FFFFFF"/>
          <w:lang w:eastAsia="el-GR"/>
        </w:rPr>
        <w:t xml:space="preserve">ελάχιστη ποσότητα 1 </w:t>
      </w:r>
      <w:r w:rsidRPr="00AB6464">
        <w:rPr>
          <w:rFonts w:ascii="Arial" w:eastAsia="Times New Roman" w:hAnsi="Arial" w:cs="Arial"/>
          <w:bCs/>
          <w:sz w:val="24"/>
          <w:szCs w:val="24"/>
          <w:shd w:val="clear" w:color="auto" w:fill="FFFFFF"/>
          <w:lang w:val="en-US" w:eastAsia="el-GR"/>
        </w:rPr>
        <w:t>ml</w:t>
      </w:r>
      <w:r w:rsidR="00AB6464" w:rsidRPr="00AB6464">
        <w:rPr>
          <w:rFonts w:ascii="Arial" w:eastAsia="Times New Roman" w:hAnsi="Arial" w:cs="Arial"/>
          <w:bCs/>
          <w:sz w:val="24"/>
          <w:szCs w:val="24"/>
          <w:shd w:val="clear" w:color="auto" w:fill="FFFFFF"/>
          <w:lang w:eastAsia="el-GR"/>
        </w:rPr>
        <w:t>.</w:t>
      </w:r>
    </w:p>
    <w:p w:rsidR="0056547F" w:rsidRPr="00544A43" w:rsidRDefault="0056547F" w:rsidP="00EA627A">
      <w:pPr>
        <w:pStyle w:val="a4"/>
        <w:numPr>
          <w:ilvl w:val="0"/>
          <w:numId w:val="13"/>
        </w:num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
          <w:bCs/>
          <w:sz w:val="24"/>
          <w:szCs w:val="24"/>
          <w:shd w:val="clear" w:color="auto" w:fill="FFFFFF"/>
          <w:lang w:eastAsia="el-GR"/>
        </w:rPr>
        <w:t>ΕΝΥ</w:t>
      </w:r>
      <w:r w:rsidR="00C57C0F">
        <w:rPr>
          <w:rFonts w:ascii="Arial" w:eastAsia="Times New Roman" w:hAnsi="Arial" w:cs="Arial"/>
          <w:bCs/>
          <w:sz w:val="24"/>
          <w:szCs w:val="24"/>
          <w:shd w:val="clear" w:color="auto" w:fill="FFFFFF"/>
          <w:lang w:eastAsia="el-GR"/>
        </w:rPr>
        <w:t xml:space="preserve"> (σε περίπτωση </w:t>
      </w:r>
      <w:proofErr w:type="spellStart"/>
      <w:r w:rsidR="00C57C0F">
        <w:rPr>
          <w:rFonts w:ascii="Arial" w:eastAsia="Times New Roman" w:hAnsi="Arial" w:cs="Arial"/>
          <w:bCs/>
          <w:sz w:val="24"/>
          <w:szCs w:val="24"/>
          <w:shd w:val="clear" w:color="auto" w:fill="FFFFFF"/>
          <w:lang w:eastAsia="el-GR"/>
        </w:rPr>
        <w:t>οσφυονωτιαίας</w:t>
      </w:r>
      <w:proofErr w:type="spellEnd"/>
      <w:r w:rsidR="00C57C0F">
        <w:rPr>
          <w:rFonts w:ascii="Arial" w:eastAsia="Times New Roman" w:hAnsi="Arial" w:cs="Arial"/>
          <w:bCs/>
          <w:sz w:val="24"/>
          <w:szCs w:val="24"/>
          <w:shd w:val="clear" w:color="auto" w:fill="FFFFFF"/>
          <w:lang w:eastAsia="el-GR"/>
        </w:rPr>
        <w:t xml:space="preserve"> π</w:t>
      </w:r>
      <w:r w:rsidR="001B26C3">
        <w:rPr>
          <w:rFonts w:ascii="Arial" w:eastAsia="Times New Roman" w:hAnsi="Arial" w:cs="Arial"/>
          <w:bCs/>
          <w:sz w:val="24"/>
          <w:szCs w:val="24"/>
          <w:shd w:val="clear" w:color="auto" w:fill="FFFFFF"/>
          <w:lang w:eastAsia="el-GR"/>
        </w:rPr>
        <w:t>αρακέντησης</w:t>
      </w:r>
      <w:r w:rsidR="00C57C0F">
        <w:rPr>
          <w:rFonts w:ascii="Arial" w:eastAsia="Times New Roman" w:hAnsi="Arial" w:cs="Arial"/>
          <w:bCs/>
          <w:sz w:val="24"/>
          <w:szCs w:val="24"/>
          <w:shd w:val="clear" w:color="auto" w:fill="FFFFFF"/>
          <w:lang w:eastAsia="el-GR"/>
        </w:rPr>
        <w:t xml:space="preserve">), </w:t>
      </w:r>
      <w:r w:rsidRPr="00544A43">
        <w:rPr>
          <w:rFonts w:ascii="Arial" w:eastAsia="Times New Roman" w:hAnsi="Arial" w:cs="Arial"/>
          <w:bCs/>
          <w:sz w:val="24"/>
          <w:szCs w:val="24"/>
          <w:shd w:val="clear" w:color="auto" w:fill="FFFFFF"/>
          <w:lang w:eastAsia="el-GR"/>
        </w:rPr>
        <w:t xml:space="preserve">ελάχιστη ποσότητα 0,5 </w:t>
      </w:r>
      <w:r w:rsidRPr="00544A43">
        <w:rPr>
          <w:rFonts w:ascii="Arial" w:eastAsia="Times New Roman" w:hAnsi="Arial" w:cs="Arial"/>
          <w:bCs/>
          <w:sz w:val="24"/>
          <w:szCs w:val="24"/>
          <w:shd w:val="clear" w:color="auto" w:fill="FFFFFF"/>
          <w:lang w:val="en-US" w:eastAsia="el-GR"/>
        </w:rPr>
        <w:t>ml</w:t>
      </w:r>
      <w:r w:rsidR="00AB6464" w:rsidRPr="00AB6464">
        <w:rPr>
          <w:rFonts w:ascii="Arial" w:eastAsia="Times New Roman" w:hAnsi="Arial" w:cs="Arial"/>
          <w:bCs/>
          <w:sz w:val="24"/>
          <w:szCs w:val="24"/>
          <w:shd w:val="clear" w:color="auto" w:fill="FFFFFF"/>
          <w:lang w:eastAsia="el-GR"/>
        </w:rPr>
        <w:t>.</w:t>
      </w:r>
    </w:p>
    <w:p w:rsidR="0056547F" w:rsidRPr="00544A43" w:rsidRDefault="0056547F" w:rsidP="00EA627A">
      <w:pPr>
        <w:jc w:val="both"/>
        <w:rPr>
          <w:rFonts w:ascii="Arial" w:hAnsi="Arial" w:cs="Arial"/>
          <w:b/>
          <w:sz w:val="24"/>
          <w:szCs w:val="24"/>
        </w:rPr>
      </w:pPr>
    </w:p>
    <w:p w:rsidR="0056547F" w:rsidRPr="00544A43" w:rsidRDefault="0056547F" w:rsidP="00EA627A">
      <w:pPr>
        <w:spacing w:after="0"/>
        <w:jc w:val="both"/>
        <w:rPr>
          <w:rFonts w:ascii="Arial" w:eastAsia="Times New Roman" w:hAnsi="Arial" w:cs="Arial"/>
          <w:bCs/>
          <w:i/>
          <w:sz w:val="24"/>
          <w:szCs w:val="24"/>
          <w:u w:val="single"/>
          <w:shd w:val="clear" w:color="auto" w:fill="FFFFFF"/>
          <w:lang w:eastAsia="el-GR"/>
        </w:rPr>
      </w:pPr>
      <w:r w:rsidRPr="00544A43">
        <w:rPr>
          <w:rFonts w:ascii="Arial" w:eastAsia="Times New Roman" w:hAnsi="Arial" w:cs="Arial"/>
          <w:bCs/>
          <w:i/>
          <w:sz w:val="24"/>
          <w:szCs w:val="24"/>
          <w:u w:val="single"/>
          <w:shd w:val="clear" w:color="auto" w:fill="FFFFFF"/>
          <w:lang w:eastAsia="el-GR"/>
        </w:rPr>
        <w:t>Συσκευασία και μεταφορά δείγματος</w:t>
      </w:r>
    </w:p>
    <w:p w:rsidR="0056547F" w:rsidRPr="00544A43" w:rsidRDefault="0056547F" w:rsidP="00EA627A">
      <w:pPr>
        <w:spacing w:after="0"/>
        <w:jc w:val="both"/>
        <w:rPr>
          <w:rFonts w:ascii="Arial" w:eastAsia="Times New Roman" w:hAnsi="Arial" w:cs="Arial"/>
          <w:bCs/>
          <w:i/>
          <w:sz w:val="24"/>
          <w:szCs w:val="24"/>
          <w:u w:val="single"/>
          <w:shd w:val="clear" w:color="auto" w:fill="FFFFFF"/>
          <w:lang w:eastAsia="el-GR"/>
        </w:rPr>
      </w:pP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   Τα δείγματα αποστέλλονται στο εργαστήριο ύστερα από συνεννόηση με αυτό. Τα φιαλίδια μεταφοράς πρέπει να κλείνονται καλά με πώμα, ούτως ώστε να μην διαφύγει το υλικό κατά την μεταφορά του δείγματος. Στη συνέχεια το φιαλίδιο τοποθετείται σε ειδικό δοχείο μεταφοράς (τριπλό κουτί) για βιολογικά δείγματα. Σε όλα τα δείγματα απαραίτητα τοποθετείται ετικέτα, όπου σημειώνονται τα στοιχεία του ασθενούς, η ημερομηνία λήψης του δείγματος και το Νοσοκομείο από το οποίο προέρχεται το δείγμα.</w:t>
      </w: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p>
    <w:p w:rsidR="0056547F" w:rsidRPr="00B73E4E" w:rsidRDefault="0056547F" w:rsidP="00EA627A">
      <w:pPr>
        <w:spacing w:after="0"/>
        <w:jc w:val="both"/>
        <w:rPr>
          <w:rFonts w:ascii="Arial" w:eastAsia="Times New Roman" w:hAnsi="Arial" w:cs="Arial"/>
          <w:bCs/>
          <w:sz w:val="24"/>
          <w:szCs w:val="24"/>
          <w:u w:val="single"/>
          <w:shd w:val="clear" w:color="auto" w:fill="FFFFFF"/>
          <w:lang w:eastAsia="el-GR"/>
        </w:rPr>
      </w:pPr>
      <w:r w:rsidRPr="00B73E4E">
        <w:rPr>
          <w:rFonts w:ascii="Arial" w:eastAsia="Times New Roman" w:hAnsi="Arial" w:cs="Arial"/>
          <w:bCs/>
          <w:sz w:val="24"/>
          <w:szCs w:val="24"/>
          <w:u w:val="single"/>
          <w:shd w:val="clear" w:color="auto" w:fill="FFFFFF"/>
          <w:lang w:eastAsia="el-GR"/>
        </w:rPr>
        <w:t>Περιγραφή τριπλού κουτιού μεταφοράς  δείγματος</w:t>
      </w: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p>
    <w:p w:rsidR="0056547F" w:rsidRPr="00544A43" w:rsidRDefault="00AB6464" w:rsidP="00EA627A">
      <w:pPr>
        <w:pStyle w:val="a4"/>
        <w:numPr>
          <w:ilvl w:val="0"/>
          <w:numId w:val="15"/>
        </w:numPr>
        <w:spacing w:after="0"/>
        <w:jc w:val="both"/>
        <w:rPr>
          <w:rFonts w:ascii="Arial" w:eastAsia="Times New Roman" w:hAnsi="Arial" w:cs="Arial"/>
          <w:b/>
          <w:bCs/>
          <w:sz w:val="24"/>
          <w:szCs w:val="24"/>
          <w:shd w:val="clear" w:color="auto" w:fill="FFFFFF"/>
          <w:lang w:eastAsia="el-GR"/>
        </w:rPr>
      </w:pPr>
      <w:r>
        <w:rPr>
          <w:rFonts w:ascii="Arial" w:eastAsia="Times New Roman" w:hAnsi="Arial" w:cs="Arial"/>
          <w:b/>
          <w:bCs/>
          <w:sz w:val="24"/>
          <w:szCs w:val="24"/>
          <w:shd w:val="clear" w:color="auto" w:fill="FFFFFF"/>
          <w:lang w:eastAsia="el-GR"/>
        </w:rPr>
        <w:t>Αρχική συσκευασία</w:t>
      </w:r>
      <w:r w:rsidR="0056547F" w:rsidRPr="00544A43">
        <w:rPr>
          <w:rFonts w:ascii="Arial" w:eastAsia="Times New Roman" w:hAnsi="Arial" w:cs="Arial"/>
          <w:b/>
          <w:bCs/>
          <w:sz w:val="24"/>
          <w:szCs w:val="24"/>
          <w:shd w:val="clear" w:color="auto" w:fill="FFFFFF"/>
          <w:lang w:eastAsia="el-GR"/>
        </w:rPr>
        <w:t xml:space="preserve"> </w:t>
      </w:r>
    </w:p>
    <w:p w:rsidR="0056547F" w:rsidRPr="00544A43" w:rsidRDefault="0056547F" w:rsidP="00EA627A">
      <w:pPr>
        <w:spacing w:after="0"/>
        <w:ind w:left="360"/>
        <w:jc w:val="both"/>
        <w:rPr>
          <w:rFonts w:ascii="Arial" w:eastAsia="Times New Roman" w:hAnsi="Arial" w:cs="Arial"/>
          <w:b/>
          <w:bCs/>
          <w:sz w:val="24"/>
          <w:szCs w:val="24"/>
          <w:shd w:val="clear" w:color="auto" w:fill="FFFFFF"/>
          <w:lang w:eastAsia="el-GR"/>
        </w:rPr>
      </w:pPr>
    </w:p>
    <w:p w:rsidR="0056547F" w:rsidRPr="00544A43" w:rsidRDefault="0056547F" w:rsidP="00EA627A">
      <w:pPr>
        <w:pStyle w:val="a4"/>
        <w:numPr>
          <w:ilvl w:val="0"/>
          <w:numId w:val="22"/>
        </w:num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Υδατοστεγές δοχείο / φιαλίδιο με ετικέτα, που περιορίζει κάθε διαρροή και περιέχει το δείγμα (π.χ. φιαλίδιο με ορό και ελαστικό πώμα ή φιαλίδιο με ΕΝΥ και ειδικό πώμα)</w:t>
      </w:r>
      <w:r w:rsidR="00AB6464" w:rsidRPr="00AB6464">
        <w:rPr>
          <w:rFonts w:ascii="Arial" w:eastAsia="Times New Roman" w:hAnsi="Arial" w:cs="Arial"/>
          <w:bCs/>
          <w:sz w:val="24"/>
          <w:szCs w:val="24"/>
          <w:shd w:val="clear" w:color="auto" w:fill="FFFFFF"/>
          <w:lang w:eastAsia="el-GR"/>
        </w:rPr>
        <w:t>.</w:t>
      </w: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p>
    <w:p w:rsidR="0056547F" w:rsidRDefault="0056547F" w:rsidP="00EA627A">
      <w:p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
          <w:bCs/>
          <w:sz w:val="24"/>
          <w:szCs w:val="24"/>
          <w:shd w:val="clear" w:color="auto" w:fill="FFFFFF"/>
          <w:lang w:eastAsia="el-GR"/>
        </w:rPr>
        <w:t>Σημείωση:</w:t>
      </w:r>
      <w:r w:rsidRPr="00544A43">
        <w:rPr>
          <w:rFonts w:ascii="Arial" w:eastAsia="Times New Roman" w:hAnsi="Arial" w:cs="Arial"/>
          <w:bCs/>
          <w:sz w:val="24"/>
          <w:szCs w:val="24"/>
          <w:shd w:val="clear" w:color="auto" w:fill="FFFFFF"/>
          <w:lang w:eastAsia="el-GR"/>
        </w:rPr>
        <w:t xml:space="preserve"> Για περισσότερα από ένα δείγματα, κάθε φιαλίδιο θα πρέπει να είναι τυλιγμένο μεμονωμένα με απορροφητικό χαρτί για να μη σπάσει κατά τη μεταφορά.</w:t>
      </w:r>
    </w:p>
    <w:p w:rsidR="00C57C0F" w:rsidRDefault="00C57C0F" w:rsidP="00EA627A">
      <w:pPr>
        <w:spacing w:after="0"/>
        <w:jc w:val="both"/>
        <w:rPr>
          <w:rFonts w:ascii="Arial" w:eastAsia="Times New Roman" w:hAnsi="Arial" w:cs="Arial"/>
          <w:bCs/>
          <w:sz w:val="24"/>
          <w:szCs w:val="24"/>
          <w:shd w:val="clear" w:color="auto" w:fill="FFFFFF"/>
          <w:lang w:eastAsia="el-GR"/>
        </w:rPr>
      </w:pPr>
    </w:p>
    <w:p w:rsidR="00C57C0F" w:rsidRPr="00544A43" w:rsidRDefault="00C57C0F" w:rsidP="00EA627A">
      <w:pPr>
        <w:spacing w:after="0"/>
        <w:jc w:val="both"/>
        <w:rPr>
          <w:rFonts w:ascii="Arial" w:eastAsia="Times New Roman" w:hAnsi="Arial" w:cs="Arial"/>
          <w:bCs/>
          <w:sz w:val="24"/>
          <w:szCs w:val="24"/>
          <w:shd w:val="clear" w:color="auto" w:fill="FFFFFF"/>
          <w:lang w:eastAsia="el-GR"/>
        </w:rPr>
      </w:pP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p>
    <w:p w:rsidR="0056547F" w:rsidRPr="00544A43" w:rsidRDefault="00AB6464" w:rsidP="00EA627A">
      <w:pPr>
        <w:pStyle w:val="a4"/>
        <w:numPr>
          <w:ilvl w:val="0"/>
          <w:numId w:val="15"/>
        </w:numPr>
        <w:spacing w:after="0"/>
        <w:jc w:val="both"/>
        <w:rPr>
          <w:rFonts w:ascii="Arial" w:eastAsia="Times New Roman" w:hAnsi="Arial" w:cs="Arial"/>
          <w:bCs/>
          <w:sz w:val="24"/>
          <w:szCs w:val="24"/>
          <w:shd w:val="clear" w:color="auto" w:fill="FFFFFF"/>
          <w:lang w:eastAsia="el-GR"/>
        </w:rPr>
      </w:pPr>
      <w:r>
        <w:rPr>
          <w:rFonts w:ascii="Arial" w:eastAsia="Times New Roman" w:hAnsi="Arial" w:cs="Arial"/>
          <w:b/>
          <w:bCs/>
          <w:sz w:val="24"/>
          <w:szCs w:val="24"/>
          <w:shd w:val="clear" w:color="auto" w:fill="FFFFFF"/>
          <w:lang w:eastAsia="el-GR"/>
        </w:rPr>
        <w:t>Δεύτερη συσκευασία</w:t>
      </w: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p>
    <w:p w:rsidR="0056547F" w:rsidRPr="00544A43" w:rsidRDefault="0056547F" w:rsidP="00EA627A">
      <w:pPr>
        <w:pStyle w:val="a4"/>
        <w:numPr>
          <w:ilvl w:val="0"/>
          <w:numId w:val="21"/>
        </w:num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Απορροφητικό υλικό που περικλείει την αρχική συσκευασία, δηλαδή το υδατοστεγές δοχείο που περιέχει το δείγμα.</w:t>
      </w:r>
    </w:p>
    <w:p w:rsidR="0056547F" w:rsidRPr="00544A43" w:rsidRDefault="0056547F" w:rsidP="00EA627A">
      <w:pPr>
        <w:pStyle w:val="a4"/>
        <w:numPr>
          <w:ilvl w:val="0"/>
          <w:numId w:val="21"/>
        </w:num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lastRenderedPageBreak/>
        <w:t>Υδατοστεγές ανθεκτικό δοχείο που περιορίζει κάθε διαρροή και εσωκλείει την αρχική συσκευασία.</w:t>
      </w:r>
    </w:p>
    <w:p w:rsidR="00005370" w:rsidRPr="00793470" w:rsidRDefault="00005370" w:rsidP="00EA627A">
      <w:pPr>
        <w:spacing w:after="0"/>
        <w:jc w:val="both"/>
        <w:rPr>
          <w:rFonts w:ascii="Arial" w:eastAsia="Times New Roman" w:hAnsi="Arial" w:cs="Arial"/>
          <w:bCs/>
          <w:sz w:val="24"/>
          <w:szCs w:val="24"/>
          <w:shd w:val="clear" w:color="auto" w:fill="FFFFFF"/>
          <w:lang w:eastAsia="el-GR"/>
        </w:rPr>
      </w:pPr>
    </w:p>
    <w:p w:rsidR="0056547F" w:rsidRPr="00544A43" w:rsidRDefault="00AB6464" w:rsidP="00EA627A">
      <w:pPr>
        <w:pStyle w:val="a4"/>
        <w:numPr>
          <w:ilvl w:val="0"/>
          <w:numId w:val="15"/>
        </w:numPr>
        <w:spacing w:after="0"/>
        <w:jc w:val="both"/>
        <w:rPr>
          <w:rFonts w:ascii="Arial" w:eastAsia="Times New Roman" w:hAnsi="Arial" w:cs="Arial"/>
          <w:b/>
          <w:bCs/>
          <w:sz w:val="24"/>
          <w:szCs w:val="24"/>
          <w:shd w:val="clear" w:color="auto" w:fill="FFFFFF"/>
          <w:lang w:eastAsia="el-GR"/>
        </w:rPr>
      </w:pPr>
      <w:r>
        <w:rPr>
          <w:rFonts w:ascii="Arial" w:eastAsia="Times New Roman" w:hAnsi="Arial" w:cs="Arial"/>
          <w:b/>
          <w:bCs/>
          <w:sz w:val="24"/>
          <w:szCs w:val="24"/>
          <w:shd w:val="clear" w:color="auto" w:fill="FFFFFF"/>
          <w:lang w:eastAsia="el-GR"/>
        </w:rPr>
        <w:t>Τρίτη συσκευασία</w:t>
      </w: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p>
    <w:p w:rsidR="0056547F" w:rsidRPr="00544A43" w:rsidRDefault="00AB6464" w:rsidP="00EA627A">
      <w:pPr>
        <w:pStyle w:val="a4"/>
        <w:numPr>
          <w:ilvl w:val="0"/>
          <w:numId w:val="23"/>
        </w:numPr>
        <w:spacing w:after="0"/>
        <w:jc w:val="both"/>
        <w:rPr>
          <w:rFonts w:ascii="Arial" w:eastAsia="Times New Roman" w:hAnsi="Arial" w:cs="Arial"/>
          <w:bCs/>
          <w:sz w:val="24"/>
          <w:szCs w:val="24"/>
          <w:shd w:val="clear" w:color="auto" w:fill="FFFFFF"/>
          <w:lang w:eastAsia="el-GR"/>
        </w:rPr>
      </w:pPr>
      <w:r>
        <w:rPr>
          <w:rFonts w:ascii="Arial" w:eastAsia="Times New Roman" w:hAnsi="Arial" w:cs="Arial"/>
          <w:bCs/>
          <w:sz w:val="24"/>
          <w:szCs w:val="24"/>
          <w:shd w:val="clear" w:color="auto" w:fill="FFFFFF"/>
          <w:lang w:eastAsia="el-GR"/>
        </w:rPr>
        <w:t>Δοχείο/</w:t>
      </w:r>
      <w:r w:rsidR="0056547F" w:rsidRPr="00544A43">
        <w:rPr>
          <w:rFonts w:ascii="Arial" w:eastAsia="Times New Roman" w:hAnsi="Arial" w:cs="Arial"/>
          <w:bCs/>
          <w:sz w:val="24"/>
          <w:szCs w:val="24"/>
          <w:shd w:val="clear" w:color="auto" w:fill="FFFFFF"/>
          <w:lang w:eastAsia="el-GR"/>
        </w:rPr>
        <w:t>κουτί που περιλαμβάνει τη δεύτερη συσκευασία και προστατεύει το περιεχόμενο από επιρροές του εξωτερικού περιβάλλοντος. Η τελική συσκευασία θα πρέπει να είναι υδατοστεγής και στις περιπτώσεις που χρειάζεται για την μεταφορά του δείγματος υγρός πάγος.</w:t>
      </w: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p>
    <w:p w:rsidR="00005370" w:rsidRDefault="0056547F" w:rsidP="00EA627A">
      <w:pPr>
        <w:spacing w:after="0"/>
        <w:jc w:val="both"/>
        <w:rPr>
          <w:rFonts w:ascii="Arial" w:eastAsia="Times New Roman" w:hAnsi="Arial" w:cs="Arial"/>
          <w:bCs/>
          <w:i/>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     Η τελική συσκευασία θα πρέπει να φέρει ετικέτα κινδύνου για μολυσματικά υλικά (</w:t>
      </w:r>
      <w:r w:rsidRPr="00544A43">
        <w:rPr>
          <w:rFonts w:ascii="Arial" w:eastAsia="Times New Roman" w:hAnsi="Arial" w:cs="Arial"/>
          <w:bCs/>
          <w:sz w:val="24"/>
          <w:szCs w:val="24"/>
          <w:shd w:val="clear" w:color="auto" w:fill="FFFFFF"/>
          <w:lang w:val="en-US" w:eastAsia="el-GR"/>
        </w:rPr>
        <w:t>Biohazard</w:t>
      </w:r>
      <w:r w:rsidRPr="00544A43">
        <w:rPr>
          <w:rFonts w:ascii="Arial" w:eastAsia="Times New Roman" w:hAnsi="Arial" w:cs="Arial"/>
          <w:bCs/>
          <w:sz w:val="24"/>
          <w:szCs w:val="24"/>
          <w:shd w:val="clear" w:color="auto" w:fill="FFFFFF"/>
          <w:lang w:eastAsia="el-GR"/>
        </w:rPr>
        <w:t>), ιδιαίτερα όταν πρόκειται για μεταφορά με μέσα συγκοινωνίας (αεροπλάνο, πλοίο κτλ), καθώς και ειδική ετικ</w:t>
      </w:r>
      <w:r w:rsidR="00AB6464">
        <w:rPr>
          <w:rFonts w:ascii="Arial" w:eastAsia="Times New Roman" w:hAnsi="Arial" w:cs="Arial"/>
          <w:bCs/>
          <w:sz w:val="24"/>
          <w:szCs w:val="24"/>
          <w:shd w:val="clear" w:color="auto" w:fill="FFFFFF"/>
          <w:lang w:eastAsia="el-GR"/>
        </w:rPr>
        <w:t>έτα προσανατολισμού συσκευασίας</w:t>
      </w:r>
      <w:r w:rsidR="00AB6464" w:rsidRPr="00AB6464">
        <w:rPr>
          <w:rFonts w:ascii="Arial" w:eastAsia="Times New Roman" w:hAnsi="Arial" w:cs="Arial"/>
          <w:bCs/>
          <w:sz w:val="24"/>
          <w:szCs w:val="24"/>
          <w:shd w:val="clear" w:color="auto" w:fill="FFFFFF"/>
          <w:lang w:eastAsia="el-GR"/>
        </w:rPr>
        <w:t xml:space="preserve"> </w:t>
      </w:r>
      <w:r w:rsidR="00636FCA">
        <w:rPr>
          <w:rFonts w:ascii="Arial" w:eastAsia="Times New Roman" w:hAnsi="Arial" w:cs="Arial"/>
          <w:bCs/>
          <w:i/>
          <w:sz w:val="24"/>
          <w:szCs w:val="24"/>
          <w:shd w:val="clear" w:color="auto" w:fill="FFFFFF"/>
          <w:lang w:eastAsia="el-GR"/>
        </w:rPr>
        <w:t>(ΚΕΕΛΠΝΟ, Οδηγίες αποστολής δείγματος για εργαστηριακό έλεγχο για τον ΙΔΝ, 2011)</w:t>
      </w:r>
      <w:r w:rsidR="00AB6464" w:rsidRPr="00AB6464">
        <w:rPr>
          <w:rFonts w:ascii="Arial" w:eastAsia="Times New Roman" w:hAnsi="Arial" w:cs="Arial"/>
          <w:bCs/>
          <w:i/>
          <w:sz w:val="24"/>
          <w:szCs w:val="24"/>
          <w:shd w:val="clear" w:color="auto" w:fill="FFFFFF"/>
          <w:lang w:eastAsia="el-GR"/>
        </w:rPr>
        <w:t>.</w:t>
      </w:r>
    </w:p>
    <w:p w:rsidR="00005370" w:rsidRPr="00636FCA" w:rsidRDefault="00005370" w:rsidP="00EA627A">
      <w:pPr>
        <w:spacing w:after="0"/>
        <w:jc w:val="both"/>
        <w:rPr>
          <w:rFonts w:ascii="Arial" w:eastAsia="Times New Roman" w:hAnsi="Arial" w:cs="Arial"/>
          <w:bCs/>
          <w:i/>
          <w:sz w:val="24"/>
          <w:szCs w:val="24"/>
          <w:shd w:val="clear" w:color="auto" w:fill="FFFFFF"/>
          <w:lang w:eastAsia="el-GR"/>
        </w:rPr>
      </w:pPr>
    </w:p>
    <w:p w:rsidR="0056547F" w:rsidRDefault="0056547F" w:rsidP="00EA627A">
      <w:pPr>
        <w:jc w:val="center"/>
        <w:rPr>
          <w:rFonts w:ascii="Arial" w:hAnsi="Arial" w:cs="Arial"/>
          <w:b/>
          <w:sz w:val="24"/>
          <w:szCs w:val="24"/>
        </w:rPr>
      </w:pPr>
      <w:r w:rsidRPr="00544A43">
        <w:rPr>
          <w:rFonts w:ascii="Arial" w:hAnsi="Arial" w:cs="Arial"/>
          <w:b/>
          <w:noProof/>
          <w:sz w:val="24"/>
          <w:szCs w:val="24"/>
          <w:lang w:eastAsia="el-GR"/>
        </w:rPr>
        <w:drawing>
          <wp:inline distT="0" distB="0" distL="0" distR="0" wp14:anchorId="607B0258" wp14:editId="6A15CC59">
            <wp:extent cx="5505450" cy="3557508"/>
            <wp:effectExtent l="0" t="0" r="0" b="0"/>
            <wp:docPr id="15" name="Εικόνα 15" descr="TRIPLO KOU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RIPLO KOUTI.PNG"/>
                    <pic:cNvPicPr>
                      <a:picLocks noChangeAspect="1" noChangeArrowheads="1"/>
                    </pic:cNvPicPr>
                  </pic:nvPicPr>
                  <pic:blipFill>
                    <a:blip r:embed="rId34" cstate="print">
                      <a:extLst>
                        <a:ext uri="{28A0092B-C50C-407E-A947-70E740481C1C}">
                          <a14:useLocalDpi xmlns:a14="http://schemas.microsoft.com/office/drawing/2010/main" val="0"/>
                        </a:ext>
                      </a:extLst>
                    </a:blip>
                    <a:srcRect l="3206"/>
                    <a:stretch>
                      <a:fillRect/>
                    </a:stretch>
                  </pic:blipFill>
                  <pic:spPr bwMode="auto">
                    <a:xfrm>
                      <a:off x="0" y="0"/>
                      <a:ext cx="5512882" cy="3562310"/>
                    </a:xfrm>
                    <a:prstGeom prst="rect">
                      <a:avLst/>
                    </a:prstGeom>
                    <a:noFill/>
                    <a:ln>
                      <a:noFill/>
                    </a:ln>
                  </pic:spPr>
                </pic:pic>
              </a:graphicData>
            </a:graphic>
          </wp:inline>
        </w:drawing>
      </w:r>
    </w:p>
    <w:p w:rsidR="0056547F" w:rsidRPr="009067A2" w:rsidRDefault="005761C2" w:rsidP="00AB6464">
      <w:pPr>
        <w:pStyle w:val="af3"/>
        <w:spacing w:line="276" w:lineRule="auto"/>
        <w:jc w:val="both"/>
        <w:rPr>
          <w:rFonts w:asciiTheme="majorHAnsi" w:hAnsiTheme="majorHAnsi"/>
          <w:color w:val="auto"/>
          <w:sz w:val="22"/>
          <w:szCs w:val="22"/>
        </w:rPr>
      </w:pPr>
      <w:r w:rsidRPr="00C57C0F">
        <w:rPr>
          <w:rFonts w:asciiTheme="majorHAnsi" w:hAnsiTheme="majorHAnsi"/>
          <w:color w:val="auto"/>
          <w:sz w:val="22"/>
          <w:szCs w:val="22"/>
        </w:rPr>
        <w:t xml:space="preserve">Εικόνα </w:t>
      </w:r>
      <w:r w:rsidR="009655AE" w:rsidRPr="00C57C0F">
        <w:rPr>
          <w:rFonts w:asciiTheme="majorHAnsi" w:hAnsiTheme="majorHAnsi"/>
          <w:color w:val="auto"/>
          <w:sz w:val="22"/>
          <w:szCs w:val="22"/>
        </w:rPr>
        <w:fldChar w:fldCharType="begin"/>
      </w:r>
      <w:r w:rsidRPr="00C57C0F">
        <w:rPr>
          <w:rFonts w:asciiTheme="majorHAnsi" w:hAnsiTheme="majorHAnsi"/>
          <w:color w:val="auto"/>
          <w:sz w:val="22"/>
          <w:szCs w:val="22"/>
        </w:rPr>
        <w:instrText xml:space="preserve"> SEQ Εικόνα \* ARABIC </w:instrText>
      </w:r>
      <w:r w:rsidR="009655AE" w:rsidRPr="00C57C0F">
        <w:rPr>
          <w:rFonts w:asciiTheme="majorHAnsi" w:hAnsiTheme="majorHAnsi"/>
          <w:color w:val="auto"/>
          <w:sz w:val="22"/>
          <w:szCs w:val="22"/>
        </w:rPr>
        <w:fldChar w:fldCharType="separate"/>
      </w:r>
      <w:r w:rsidR="002F3540" w:rsidRPr="00C57C0F">
        <w:rPr>
          <w:rFonts w:asciiTheme="majorHAnsi" w:hAnsiTheme="majorHAnsi"/>
          <w:noProof/>
          <w:color w:val="auto"/>
          <w:sz w:val="22"/>
          <w:szCs w:val="22"/>
        </w:rPr>
        <w:t>7</w:t>
      </w:r>
      <w:r w:rsidR="009655AE" w:rsidRPr="00C57C0F">
        <w:rPr>
          <w:rFonts w:asciiTheme="majorHAnsi" w:hAnsiTheme="majorHAnsi"/>
          <w:color w:val="auto"/>
          <w:sz w:val="22"/>
          <w:szCs w:val="22"/>
        </w:rPr>
        <w:fldChar w:fldCharType="end"/>
      </w:r>
      <w:r w:rsidRPr="00C57C0F">
        <w:rPr>
          <w:rFonts w:asciiTheme="majorHAnsi" w:hAnsiTheme="majorHAnsi"/>
          <w:color w:val="auto"/>
          <w:sz w:val="22"/>
          <w:szCs w:val="22"/>
        </w:rPr>
        <w:t>. Τριπλό κουτί αποστολής δείγματος</w:t>
      </w:r>
      <w:r w:rsidR="00AB6464" w:rsidRPr="00C57C0F">
        <w:rPr>
          <w:rFonts w:asciiTheme="majorHAnsi" w:hAnsiTheme="majorHAnsi"/>
          <w:color w:val="auto"/>
          <w:sz w:val="22"/>
          <w:szCs w:val="22"/>
        </w:rPr>
        <w:t xml:space="preserve">. </w:t>
      </w:r>
      <w:r w:rsidR="00AB6464" w:rsidRPr="00C57C0F">
        <w:rPr>
          <w:rFonts w:asciiTheme="majorHAnsi" w:hAnsiTheme="majorHAnsi" w:cs="Arial"/>
          <w:b w:val="0"/>
          <w:color w:val="auto"/>
          <w:sz w:val="22"/>
          <w:szCs w:val="22"/>
        </w:rPr>
        <w:t xml:space="preserve">Ανατύπωση από </w:t>
      </w:r>
      <w:hyperlink r:id="rId35" w:history="1">
        <w:r w:rsidR="00005370" w:rsidRPr="00C57C0F">
          <w:rPr>
            <w:rStyle w:val="-"/>
            <w:rFonts w:asciiTheme="majorHAnsi" w:hAnsiTheme="majorHAnsi" w:cs="Arial"/>
            <w:b w:val="0"/>
            <w:color w:val="auto"/>
            <w:sz w:val="22"/>
            <w:szCs w:val="22"/>
            <w:u w:val="none"/>
            <w:lang w:val="en-US"/>
          </w:rPr>
          <w:t>www</w:t>
        </w:r>
        <w:r w:rsidR="00005370" w:rsidRPr="00C57C0F">
          <w:rPr>
            <w:rStyle w:val="-"/>
            <w:rFonts w:asciiTheme="majorHAnsi" w:hAnsiTheme="majorHAnsi" w:cs="Arial"/>
            <w:b w:val="0"/>
            <w:color w:val="auto"/>
            <w:sz w:val="22"/>
            <w:szCs w:val="22"/>
            <w:u w:val="none"/>
          </w:rPr>
          <w:t>.</w:t>
        </w:r>
        <w:proofErr w:type="spellStart"/>
        <w:r w:rsidR="00005370" w:rsidRPr="00C57C0F">
          <w:rPr>
            <w:rStyle w:val="-"/>
            <w:rFonts w:asciiTheme="majorHAnsi" w:hAnsiTheme="majorHAnsi" w:cs="Arial"/>
            <w:b w:val="0"/>
            <w:color w:val="auto"/>
            <w:sz w:val="22"/>
            <w:szCs w:val="22"/>
            <w:u w:val="none"/>
            <w:lang w:val="en-US"/>
          </w:rPr>
          <w:t>keelpno</w:t>
        </w:r>
        <w:proofErr w:type="spellEnd"/>
        <w:r w:rsidR="00005370" w:rsidRPr="00C57C0F">
          <w:rPr>
            <w:rStyle w:val="-"/>
            <w:rFonts w:asciiTheme="majorHAnsi" w:hAnsiTheme="majorHAnsi" w:cs="Arial"/>
            <w:b w:val="0"/>
            <w:color w:val="auto"/>
            <w:sz w:val="22"/>
            <w:szCs w:val="22"/>
            <w:u w:val="none"/>
          </w:rPr>
          <w:t>.</w:t>
        </w:r>
        <w:r w:rsidR="00005370" w:rsidRPr="00C57C0F">
          <w:rPr>
            <w:rStyle w:val="-"/>
            <w:rFonts w:asciiTheme="majorHAnsi" w:hAnsiTheme="majorHAnsi" w:cs="Arial"/>
            <w:b w:val="0"/>
            <w:color w:val="auto"/>
            <w:sz w:val="22"/>
            <w:szCs w:val="22"/>
            <w:u w:val="none"/>
            <w:lang w:val="en-US"/>
          </w:rPr>
          <w:t>gr</w:t>
        </w:r>
      </w:hyperlink>
    </w:p>
    <w:p w:rsidR="009067A2" w:rsidRDefault="009067A2" w:rsidP="00EA627A">
      <w:pPr>
        <w:jc w:val="both"/>
        <w:rPr>
          <w:rFonts w:ascii="Arial" w:eastAsia="Times New Roman" w:hAnsi="Arial" w:cs="Arial"/>
          <w:b/>
          <w:bCs/>
          <w:sz w:val="24"/>
          <w:szCs w:val="24"/>
          <w:shd w:val="clear" w:color="auto" w:fill="FFFFFF"/>
          <w:lang w:eastAsia="el-GR"/>
        </w:rPr>
      </w:pPr>
    </w:p>
    <w:p w:rsidR="0056547F" w:rsidRPr="00F143F3" w:rsidRDefault="00E109C4" w:rsidP="00F143F3">
      <w:pPr>
        <w:pStyle w:val="2"/>
        <w:rPr>
          <w:rFonts w:eastAsia="Times New Roman"/>
          <w:color w:val="auto"/>
          <w:shd w:val="clear" w:color="auto" w:fill="FFFFFF"/>
          <w:lang w:eastAsia="el-GR"/>
        </w:rPr>
      </w:pPr>
      <w:bookmarkStart w:id="47" w:name="_Toc370759390"/>
      <w:r w:rsidRPr="00F143F3">
        <w:rPr>
          <w:rFonts w:eastAsia="Times New Roman"/>
          <w:color w:val="auto"/>
          <w:shd w:val="clear" w:color="auto" w:fill="FFFFFF"/>
          <w:lang w:eastAsia="el-GR"/>
        </w:rPr>
        <w:t xml:space="preserve">Γ3. Ο </w:t>
      </w:r>
      <w:r w:rsidR="00C57C0F" w:rsidRPr="00F143F3">
        <w:rPr>
          <w:rFonts w:eastAsia="Times New Roman"/>
          <w:color w:val="auto"/>
          <w:shd w:val="clear" w:color="auto" w:fill="FFFFFF"/>
          <w:lang w:eastAsia="el-GR"/>
        </w:rPr>
        <w:t xml:space="preserve">ΙΟΣ ΤΟΥ </w:t>
      </w:r>
      <w:r w:rsidR="008F42C5" w:rsidRPr="00F143F3">
        <w:rPr>
          <w:rFonts w:eastAsia="Times New Roman"/>
          <w:color w:val="auto"/>
          <w:shd w:val="clear" w:color="auto" w:fill="FFFFFF"/>
          <w:lang w:eastAsia="el-GR"/>
        </w:rPr>
        <w:t>ΔΝ</w:t>
      </w:r>
      <w:r w:rsidR="0056547F" w:rsidRPr="00F143F3">
        <w:rPr>
          <w:rFonts w:eastAsia="Times New Roman"/>
          <w:color w:val="auto"/>
          <w:shd w:val="clear" w:color="auto" w:fill="FFFFFF"/>
          <w:lang w:eastAsia="el-GR"/>
        </w:rPr>
        <w:t xml:space="preserve"> ΣΤΗΝ ΕΛΛΑΔΑ</w:t>
      </w:r>
      <w:bookmarkEnd w:id="47"/>
    </w:p>
    <w:p w:rsidR="0056547F" w:rsidRDefault="0056547F" w:rsidP="00EA627A">
      <w:pPr>
        <w:spacing w:after="0"/>
        <w:jc w:val="both"/>
        <w:rPr>
          <w:rFonts w:ascii="Arial" w:hAnsi="Arial" w:cs="Arial"/>
          <w:sz w:val="24"/>
          <w:szCs w:val="24"/>
        </w:rPr>
      </w:pPr>
      <w:r w:rsidRPr="00544A43">
        <w:rPr>
          <w:rFonts w:ascii="Arial" w:hAnsi="Arial" w:cs="Arial"/>
          <w:sz w:val="24"/>
          <w:szCs w:val="24"/>
        </w:rPr>
        <w:t xml:space="preserve">   Στη Ελλάδα δεν είχε καταγραφεί περιστατικό λοίμωξης από τον ιό του ΔΝ σε ανθρώπους ή ζώα μέχρι το καλοκαίρι του 2010. Ωστόσο ορολογικές </w:t>
      </w:r>
      <w:r w:rsidRPr="00544A43">
        <w:rPr>
          <w:rFonts w:ascii="Arial" w:hAnsi="Arial" w:cs="Arial"/>
          <w:sz w:val="24"/>
          <w:szCs w:val="24"/>
        </w:rPr>
        <w:lastRenderedPageBreak/>
        <w:t>μελέτες που διενεργήθηκαν σε ανθρώπους τη δεκαετία του 1960, του 1980 και το 2007, ανέδειξαν αντισώματα έναντι του ιού</w:t>
      </w:r>
      <w:r w:rsidR="00545253" w:rsidRPr="00544A43">
        <w:rPr>
          <w:rFonts w:ascii="Arial" w:hAnsi="Arial" w:cs="Arial"/>
          <w:sz w:val="24"/>
          <w:szCs w:val="24"/>
        </w:rPr>
        <w:t xml:space="preserve"> του</w:t>
      </w:r>
      <w:r w:rsidRPr="00544A43">
        <w:rPr>
          <w:rFonts w:ascii="Arial" w:hAnsi="Arial" w:cs="Arial"/>
          <w:sz w:val="24"/>
          <w:szCs w:val="24"/>
        </w:rPr>
        <w:t xml:space="preserve"> ΔΝ σε ποσοστό 1% στον πληθυσμό της περιφέρειας της Κεντρικής Μακεδονίας. Παράλληλα, δεδομένα για την παρουσία ήπιων στελεχών του ιού σε ζώα στην Ελλάδα υπάρχουν από τη δεκαετία του 1970, καθώς σε μελέτη που </w:t>
      </w:r>
      <w:proofErr w:type="spellStart"/>
      <w:r w:rsidRPr="00544A43">
        <w:rPr>
          <w:rFonts w:ascii="Arial" w:hAnsi="Arial" w:cs="Arial"/>
          <w:sz w:val="24"/>
          <w:szCs w:val="24"/>
        </w:rPr>
        <w:t>πραγ</w:t>
      </w:r>
      <w:proofErr w:type="spellEnd"/>
      <w:r w:rsidR="00C57C0F">
        <w:rPr>
          <w:rFonts w:ascii="Arial" w:hAnsi="Arial" w:cs="Arial"/>
          <w:sz w:val="24"/>
          <w:szCs w:val="24"/>
        </w:rPr>
        <w:t>-</w:t>
      </w:r>
      <w:proofErr w:type="spellStart"/>
      <w:r w:rsidRPr="00544A43">
        <w:rPr>
          <w:rFonts w:ascii="Arial" w:hAnsi="Arial" w:cs="Arial"/>
          <w:sz w:val="24"/>
          <w:szCs w:val="24"/>
        </w:rPr>
        <w:t>ματοποιήθηκε</w:t>
      </w:r>
      <w:proofErr w:type="spellEnd"/>
      <w:r w:rsidRPr="00544A43">
        <w:rPr>
          <w:rFonts w:ascii="Arial" w:hAnsi="Arial" w:cs="Arial"/>
          <w:sz w:val="24"/>
          <w:szCs w:val="24"/>
        </w:rPr>
        <w:t xml:space="preserve"> στο Εργαστήριο Μικροβιολογίας της Κτηνιατρικής Σχολής του Αριστοτέλειου Πανεπιστημίου Θεσσαλονίκης (ΑΠΘ), βρέθηκαν οροθετικά ιπποειδή, αίγες, πρόβατα, βοοειδή και πτηνά. Σε πιο πρόσφατη </w:t>
      </w:r>
      <w:proofErr w:type="spellStart"/>
      <w:r w:rsidRPr="00544A43">
        <w:rPr>
          <w:rFonts w:ascii="Arial" w:hAnsi="Arial" w:cs="Arial"/>
          <w:sz w:val="24"/>
          <w:szCs w:val="24"/>
        </w:rPr>
        <w:t>οροεπιδημιολογική</w:t>
      </w:r>
      <w:proofErr w:type="spellEnd"/>
      <w:r w:rsidRPr="00544A43">
        <w:rPr>
          <w:rFonts w:ascii="Arial" w:hAnsi="Arial" w:cs="Arial"/>
          <w:sz w:val="24"/>
          <w:szCs w:val="24"/>
        </w:rPr>
        <w:t xml:space="preserve"> μελέτη που αφορούσε ολόκληρη την Ελλάδα κατά το διάστημα 2001-2004, οροθετικά </w:t>
      </w:r>
      <w:r w:rsidR="00545253" w:rsidRPr="00544A43">
        <w:rPr>
          <w:rFonts w:ascii="Arial" w:hAnsi="Arial" w:cs="Arial"/>
          <w:sz w:val="24"/>
          <w:szCs w:val="24"/>
        </w:rPr>
        <w:t>ιπποειδή βρέθηκαν σε ποσοστ</w:t>
      </w:r>
      <w:r w:rsidR="00AB6464">
        <w:rPr>
          <w:rFonts w:ascii="Arial" w:hAnsi="Arial" w:cs="Arial"/>
          <w:sz w:val="24"/>
          <w:szCs w:val="24"/>
        </w:rPr>
        <w:t>ό 4%. Τέλος, την περίοδο 2006-</w:t>
      </w:r>
      <w:r w:rsidR="00545253" w:rsidRPr="00544A43">
        <w:rPr>
          <w:rFonts w:ascii="Arial" w:hAnsi="Arial" w:cs="Arial"/>
          <w:sz w:val="24"/>
          <w:szCs w:val="24"/>
        </w:rPr>
        <w:t>2007, μεγάλη ορολογική μελέτη σε αιμοδότες δεν ανέδειξε θετικά αντισώματα.</w:t>
      </w:r>
    </w:p>
    <w:p w:rsidR="0056547F" w:rsidRPr="00544A43" w:rsidRDefault="0056547F" w:rsidP="00EA627A">
      <w:pPr>
        <w:spacing w:after="0"/>
        <w:jc w:val="both"/>
        <w:rPr>
          <w:rFonts w:ascii="Arial" w:hAnsi="Arial" w:cs="Arial"/>
          <w:sz w:val="24"/>
          <w:szCs w:val="24"/>
        </w:rPr>
      </w:pPr>
      <w:r w:rsidRPr="00544A43">
        <w:rPr>
          <w:rFonts w:ascii="Arial" w:hAnsi="Arial" w:cs="Arial"/>
          <w:sz w:val="24"/>
          <w:szCs w:val="24"/>
        </w:rPr>
        <w:t xml:space="preserve">   </w:t>
      </w:r>
    </w:p>
    <w:p w:rsidR="000A35BA" w:rsidRPr="00D50B3B" w:rsidRDefault="0056547F" w:rsidP="00F143F3">
      <w:pPr>
        <w:pStyle w:val="2"/>
        <w:rPr>
          <w:color w:val="auto"/>
        </w:rPr>
      </w:pPr>
      <w:bookmarkStart w:id="48" w:name="_Toc370759391"/>
      <w:r w:rsidRPr="00F143F3">
        <w:rPr>
          <w:color w:val="auto"/>
        </w:rPr>
        <w:t xml:space="preserve">Γ4. </w:t>
      </w:r>
      <w:r w:rsidR="008F42C5" w:rsidRPr="00F143F3">
        <w:rPr>
          <w:color w:val="auto"/>
        </w:rPr>
        <w:t>ΕΠΙΔΗΜΙΟΛΟΓΙΚΗ ΕΠΙΤΗΡΗΣΗ ΤΟΥ Ι</w:t>
      </w:r>
      <w:r w:rsidR="00C57C0F" w:rsidRPr="00F143F3">
        <w:rPr>
          <w:color w:val="auto"/>
        </w:rPr>
        <w:t xml:space="preserve">ΟΥ ΤΟΥ </w:t>
      </w:r>
      <w:r w:rsidR="008F42C5" w:rsidRPr="00F143F3">
        <w:rPr>
          <w:color w:val="auto"/>
        </w:rPr>
        <w:t>ΔΝ</w:t>
      </w:r>
      <w:r w:rsidR="000A35BA" w:rsidRPr="00F143F3">
        <w:rPr>
          <w:color w:val="auto"/>
        </w:rPr>
        <w:t xml:space="preserve"> ΓΙΑ ΤΟ ΕΤΟΣ 2010</w:t>
      </w:r>
      <w:bookmarkEnd w:id="48"/>
      <w:r w:rsidR="000A35BA" w:rsidRPr="00F143F3">
        <w:rPr>
          <w:color w:val="auto"/>
        </w:rPr>
        <w:t xml:space="preserve"> </w:t>
      </w: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   Το Τμήμα Επιδημιολογικής Επιτήρησης και Παρέμβασης του ΚΕΕΛΠΝΟ ενημερώθηκε στις 5 Αυγούστου 2010 από το Νοσοκομείο Ειδικών Παθήσεων Θεσσαλονίκης (ΝΕΠΘ) και το νοσοκομείο της Βέροιας για συρροή κρουσμάτων εγκεφαλίτιδας, στην περιοχή της Κεντρικής Μακεδονίας στη Βόρεια Ελλάδα, καθώς οι ιατροί των νοσοκομείων αυτών θεώρησαν ότι εμφανίστηκε ασυνήθιστος αριθμός ασθενών με ιδιαίτερα </w:t>
      </w:r>
      <w:r w:rsidR="001B26C3" w:rsidRPr="00544A43">
        <w:rPr>
          <w:rFonts w:ascii="Arial" w:eastAsia="Times New Roman" w:hAnsi="Arial" w:cs="Arial"/>
          <w:bCs/>
          <w:sz w:val="24"/>
          <w:szCs w:val="24"/>
          <w:shd w:val="clear" w:color="auto" w:fill="FFFFFF"/>
          <w:lang w:eastAsia="el-GR"/>
        </w:rPr>
        <w:t>χαρακτηριστικά</w:t>
      </w:r>
      <w:r w:rsidRPr="00544A43">
        <w:rPr>
          <w:rFonts w:ascii="Arial" w:eastAsia="Times New Roman" w:hAnsi="Arial" w:cs="Arial"/>
          <w:bCs/>
          <w:sz w:val="24"/>
          <w:szCs w:val="24"/>
          <w:shd w:val="clear" w:color="auto" w:fill="FFFFFF"/>
          <w:lang w:eastAsia="el-GR"/>
        </w:rPr>
        <w:t xml:space="preserve">. Δείγματα εστάλησαν στο Εργαστήριο Αναφοράς </w:t>
      </w:r>
      <w:proofErr w:type="spellStart"/>
      <w:r w:rsidRPr="00544A43">
        <w:rPr>
          <w:rFonts w:ascii="Arial" w:eastAsia="Times New Roman" w:hAnsi="Arial" w:cs="Arial"/>
          <w:bCs/>
          <w:sz w:val="24"/>
          <w:szCs w:val="24"/>
          <w:shd w:val="clear" w:color="auto" w:fill="FFFFFF"/>
          <w:lang w:eastAsia="el-GR"/>
        </w:rPr>
        <w:t>Αρμποϊών</w:t>
      </w:r>
      <w:proofErr w:type="spellEnd"/>
      <w:r w:rsidRPr="00544A43">
        <w:rPr>
          <w:rFonts w:ascii="Arial" w:eastAsia="Times New Roman" w:hAnsi="Arial" w:cs="Arial"/>
          <w:bCs/>
          <w:sz w:val="24"/>
          <w:szCs w:val="24"/>
          <w:shd w:val="clear" w:color="auto" w:fill="FFFFFF"/>
          <w:lang w:eastAsia="el-GR"/>
        </w:rPr>
        <w:t xml:space="preserve"> του ΑΠΘ και την επόμενη ημέρα εμφανίστηκαν τα πρώτα θετικά αποτελέσματα για τη λοίμωξη από τον ιό του ΔΝ. Ήταν η πρώτη φορά που </w:t>
      </w:r>
      <w:r w:rsidR="00B73E4E" w:rsidRPr="00544A43">
        <w:rPr>
          <w:rFonts w:ascii="Arial" w:eastAsia="Times New Roman" w:hAnsi="Arial" w:cs="Arial"/>
          <w:bCs/>
          <w:sz w:val="24"/>
          <w:szCs w:val="24"/>
          <w:shd w:val="clear" w:color="auto" w:fill="FFFFFF"/>
          <w:lang w:eastAsia="el-GR"/>
        </w:rPr>
        <w:t>τεκμηριωνόταν</w:t>
      </w:r>
      <w:r w:rsidRPr="00544A43">
        <w:rPr>
          <w:rFonts w:ascii="Arial" w:eastAsia="Times New Roman" w:hAnsi="Arial" w:cs="Arial"/>
          <w:bCs/>
          <w:sz w:val="24"/>
          <w:szCs w:val="24"/>
          <w:shd w:val="clear" w:color="auto" w:fill="FFFFFF"/>
          <w:lang w:eastAsia="el-GR"/>
        </w:rPr>
        <w:t xml:space="preserve"> εγκεφαλίτιδα από τον συγκεκριμένο ιό στην Ελλάδα. Την επόμενη ημέρα ανακοινώθηκε η συρροή επίσημα με δελτίο τύπου και εκδόθηκαν οδηγίες προς τους επαγγελματίες υγείας και προς το κοινό, οι </w:t>
      </w:r>
      <w:r w:rsidR="00B73E4E">
        <w:rPr>
          <w:rFonts w:ascii="Arial" w:eastAsia="Times New Roman" w:hAnsi="Arial" w:cs="Arial"/>
          <w:bCs/>
          <w:sz w:val="24"/>
          <w:szCs w:val="24"/>
          <w:shd w:val="clear" w:color="auto" w:fill="FFFFFF"/>
          <w:lang w:eastAsia="el-GR"/>
        </w:rPr>
        <w:t>οποίες αναρτήθηκαν στον ιστοσελίδα</w:t>
      </w:r>
      <w:r w:rsidRPr="00544A43">
        <w:rPr>
          <w:rFonts w:ascii="Arial" w:eastAsia="Times New Roman" w:hAnsi="Arial" w:cs="Arial"/>
          <w:bCs/>
          <w:sz w:val="24"/>
          <w:szCs w:val="24"/>
          <w:shd w:val="clear" w:color="auto" w:fill="FFFFFF"/>
          <w:lang w:eastAsia="el-GR"/>
        </w:rPr>
        <w:t xml:space="preserve"> του ΚΕΕΛΠΝΟ. </w:t>
      </w: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   Επίσης οργανώθηκε σύστημα επιδημιολογικής επιτήρησης της λοίμωξης από τον ιό του ΔΝ, με στόχο την έγκαιρη ανίχνευση όλων των λοιμώξεων από τον ιό και τη λήψη μέτρων περιορισμού της μετάδοσης της νόσου. Σύμφωνα με αυτό, ζητήθηκε από όλους τους κλινικούς ιατρούς όλης της Ελλάδας να δηλώνουν εργαστηριακά επιβεβαιωμένα περιστατικά με λοίμωξη από τον ιό του ΔΝ, με αποστολή του ειδικού </w:t>
      </w:r>
      <w:r w:rsidR="00C272A3">
        <w:rPr>
          <w:rFonts w:ascii="Arial" w:eastAsia="Times New Roman" w:hAnsi="Arial" w:cs="Arial"/>
          <w:bCs/>
          <w:sz w:val="24"/>
          <w:szCs w:val="24"/>
          <w:shd w:val="clear" w:color="auto" w:fill="FFFFFF"/>
          <w:lang w:eastAsia="el-GR"/>
        </w:rPr>
        <w:t xml:space="preserve">«Δελτίου </w:t>
      </w:r>
      <w:r w:rsidR="00C272A3" w:rsidRPr="00C272A3">
        <w:rPr>
          <w:rFonts w:ascii="Arial" w:eastAsia="Times New Roman" w:hAnsi="Arial" w:cs="Arial"/>
          <w:bCs/>
          <w:sz w:val="24"/>
          <w:szCs w:val="24"/>
          <w:shd w:val="clear" w:color="auto" w:fill="FFFFFF"/>
          <w:lang w:eastAsia="el-GR"/>
        </w:rPr>
        <w:t>δήλωσης λοίμωξης από ΙΔΝ</w:t>
      </w:r>
      <w:r w:rsidR="00C272A3">
        <w:rPr>
          <w:rFonts w:ascii="Arial" w:eastAsia="Times New Roman" w:hAnsi="Arial" w:cs="Arial"/>
          <w:bCs/>
          <w:sz w:val="24"/>
          <w:szCs w:val="24"/>
          <w:shd w:val="clear" w:color="auto" w:fill="FFFFFF"/>
          <w:lang w:eastAsia="el-GR"/>
        </w:rPr>
        <w:t>»</w:t>
      </w:r>
      <w:r w:rsidRPr="00544A43">
        <w:rPr>
          <w:rFonts w:ascii="Arial" w:eastAsia="Times New Roman" w:hAnsi="Arial" w:cs="Arial"/>
          <w:bCs/>
          <w:sz w:val="24"/>
          <w:szCs w:val="24"/>
          <w:shd w:val="clear" w:color="auto" w:fill="FFFFFF"/>
          <w:lang w:eastAsia="el-GR"/>
        </w:rPr>
        <w:t xml:space="preserve"> </w:t>
      </w:r>
      <w:r w:rsidR="00C272A3" w:rsidRPr="00255D3E">
        <w:rPr>
          <w:rFonts w:ascii="Arial" w:eastAsia="Times New Roman" w:hAnsi="Arial" w:cs="Arial"/>
          <w:b/>
          <w:bCs/>
          <w:sz w:val="24"/>
          <w:szCs w:val="24"/>
          <w:shd w:val="clear" w:color="auto" w:fill="FFFFFF"/>
          <w:lang w:eastAsia="el-GR"/>
        </w:rPr>
        <w:t>(</w:t>
      </w:r>
      <w:r w:rsidR="00C57C0F">
        <w:rPr>
          <w:rFonts w:ascii="Arial" w:eastAsia="Times New Roman" w:hAnsi="Arial" w:cs="Arial"/>
          <w:b/>
          <w:bCs/>
          <w:sz w:val="24"/>
          <w:szCs w:val="24"/>
          <w:shd w:val="clear" w:color="auto" w:fill="FFFFFF"/>
          <w:lang w:eastAsia="el-GR"/>
        </w:rPr>
        <w:t>βλ. παράρτημα, πίνακας</w:t>
      </w:r>
      <w:r w:rsidR="00CC2D31">
        <w:rPr>
          <w:rFonts w:ascii="Arial" w:eastAsia="Times New Roman" w:hAnsi="Arial" w:cs="Arial"/>
          <w:b/>
          <w:bCs/>
          <w:sz w:val="24"/>
          <w:szCs w:val="24"/>
          <w:shd w:val="clear" w:color="auto" w:fill="FFFFFF"/>
          <w:lang w:eastAsia="el-GR"/>
        </w:rPr>
        <w:t xml:space="preserve"> </w:t>
      </w:r>
      <w:r w:rsidR="00A64028" w:rsidRPr="00A64028">
        <w:rPr>
          <w:rFonts w:ascii="Arial" w:eastAsia="Times New Roman" w:hAnsi="Arial" w:cs="Arial"/>
          <w:b/>
          <w:bCs/>
          <w:color w:val="000000" w:themeColor="text1"/>
          <w:sz w:val="24"/>
          <w:szCs w:val="24"/>
          <w:shd w:val="clear" w:color="auto" w:fill="FFFFFF"/>
          <w:lang w:eastAsia="el-GR"/>
        </w:rPr>
        <w:t>17</w:t>
      </w:r>
      <w:r w:rsidRPr="00255D3E">
        <w:rPr>
          <w:rFonts w:ascii="Arial" w:eastAsia="Times New Roman" w:hAnsi="Arial" w:cs="Arial"/>
          <w:b/>
          <w:bCs/>
          <w:sz w:val="24"/>
          <w:szCs w:val="24"/>
          <w:shd w:val="clear" w:color="auto" w:fill="FFFFFF"/>
          <w:lang w:eastAsia="el-GR"/>
        </w:rPr>
        <w:t>)</w:t>
      </w:r>
      <w:r w:rsidRPr="00A63C03">
        <w:rPr>
          <w:rFonts w:ascii="Arial" w:eastAsia="Times New Roman" w:hAnsi="Arial" w:cs="Arial"/>
          <w:bCs/>
          <w:sz w:val="24"/>
          <w:szCs w:val="24"/>
          <w:shd w:val="clear" w:color="auto" w:fill="FFFFFF"/>
          <w:lang w:eastAsia="el-GR"/>
        </w:rPr>
        <w:t xml:space="preserve"> </w:t>
      </w:r>
      <w:r w:rsidRPr="00544A43">
        <w:rPr>
          <w:rFonts w:ascii="Arial" w:eastAsia="Times New Roman" w:hAnsi="Arial" w:cs="Arial"/>
          <w:bCs/>
          <w:sz w:val="24"/>
          <w:szCs w:val="24"/>
          <w:shd w:val="clear" w:color="auto" w:fill="FFFFFF"/>
          <w:lang w:eastAsia="el-GR"/>
        </w:rPr>
        <w:t>με βάση τον ορισμό κρούσματος παρόμοιο με αυτόν που ισχύει στη</w:t>
      </w:r>
      <w:r w:rsidR="009A136C">
        <w:rPr>
          <w:rFonts w:ascii="Arial" w:eastAsia="Times New Roman" w:hAnsi="Arial" w:cs="Arial"/>
          <w:bCs/>
          <w:sz w:val="24"/>
          <w:szCs w:val="24"/>
          <w:shd w:val="clear" w:color="auto" w:fill="FFFFFF"/>
          <w:lang w:eastAsia="el-GR"/>
        </w:rPr>
        <w:t>ν Ευρωπαϊκή Ένωση</w:t>
      </w:r>
      <w:r w:rsidRPr="00544A43">
        <w:rPr>
          <w:rFonts w:ascii="Arial" w:eastAsia="Times New Roman" w:hAnsi="Arial" w:cs="Arial"/>
          <w:bCs/>
          <w:sz w:val="24"/>
          <w:szCs w:val="24"/>
          <w:shd w:val="clear" w:color="auto" w:fill="FFFFFF"/>
          <w:lang w:eastAsia="el-GR"/>
        </w:rPr>
        <w:t xml:space="preserve">. Το δελτίο δήλωσης περιλαμβάνει πληροφορίες για τα κλινικά χαρακτηριστικά, τα εργαστηριακά ευρήματα, τους παράγοντες κινδύνου και τα βασικά δημογραφικά στοιχεία των ασθενών. Στη Κεντρική Μακεδονία το σύστημα ήταν ενεργητικό, αφού πραγματοποιούνταν καθημερινές τηλεφωνικές επαφές με όλα τα νοσοκομεία για την ανίχνευση νέων περιστατικών και την παρακολούθηση των ήδη δηλωθέντων. Επιπλέον πραγματοποιούταν συστηματική επαλήθευση και </w:t>
      </w:r>
      <w:r w:rsidRPr="00544A43">
        <w:rPr>
          <w:rFonts w:ascii="Arial" w:eastAsia="Times New Roman" w:hAnsi="Arial" w:cs="Arial"/>
          <w:bCs/>
          <w:sz w:val="24"/>
          <w:szCs w:val="24"/>
          <w:shd w:val="clear" w:color="auto" w:fill="FFFFFF"/>
          <w:lang w:eastAsia="el-GR"/>
        </w:rPr>
        <w:lastRenderedPageBreak/>
        <w:t xml:space="preserve">διασταύρωση των στοιχείων κατά περίπτωση, μέσω επικοινωνίας με τους θεράποντες ιατρούς, τα γραφεία κίνησης των νοσοκομείων ή και </w:t>
      </w:r>
      <w:r w:rsidR="009A136C" w:rsidRPr="00544A43">
        <w:rPr>
          <w:rFonts w:ascii="Arial" w:eastAsia="Times New Roman" w:hAnsi="Arial" w:cs="Arial"/>
          <w:bCs/>
          <w:sz w:val="24"/>
          <w:szCs w:val="24"/>
          <w:shd w:val="clear" w:color="auto" w:fill="FFFFFF"/>
          <w:lang w:eastAsia="el-GR"/>
        </w:rPr>
        <w:t>συνεντεύξεων</w:t>
      </w:r>
      <w:r w:rsidRPr="00544A43">
        <w:rPr>
          <w:rFonts w:ascii="Arial" w:eastAsia="Times New Roman" w:hAnsi="Arial" w:cs="Arial"/>
          <w:bCs/>
          <w:sz w:val="24"/>
          <w:szCs w:val="24"/>
          <w:shd w:val="clear" w:color="auto" w:fill="FFFFFF"/>
          <w:lang w:eastAsia="el-GR"/>
        </w:rPr>
        <w:t xml:space="preserve"> με τους ίδιους τους ασθενείς. Ειδικότερα, για τους ασθενείς που προέρχονταν από την περιοχή της Θεσσαλονίκης και από περιοχές όπου δεν είχαν μέχρι τότε εμφανιστεί κρούσματα, έγιναν 61 συνολικά προσωπικές συνεντεύξεις με τους ασθενείς ή τους οικείους τους, </w:t>
      </w:r>
      <w:r w:rsidR="003A1E7E" w:rsidRPr="00544A43">
        <w:rPr>
          <w:rFonts w:ascii="Arial" w:eastAsia="Times New Roman" w:hAnsi="Arial" w:cs="Arial"/>
          <w:bCs/>
          <w:sz w:val="24"/>
          <w:szCs w:val="24"/>
          <w:shd w:val="clear" w:color="auto" w:fill="FFFFFF"/>
          <w:lang w:eastAsia="el-GR"/>
        </w:rPr>
        <w:t>χρησιμοποιώντας</w:t>
      </w:r>
      <w:r w:rsidR="00B73E4E">
        <w:rPr>
          <w:rFonts w:ascii="Arial" w:eastAsia="Times New Roman" w:hAnsi="Arial" w:cs="Arial"/>
          <w:bCs/>
          <w:sz w:val="24"/>
          <w:szCs w:val="24"/>
          <w:shd w:val="clear" w:color="auto" w:fill="FFFFFF"/>
          <w:lang w:eastAsia="el-GR"/>
        </w:rPr>
        <w:t xml:space="preserve"> ημι</w:t>
      </w:r>
      <w:r w:rsidRPr="00544A43">
        <w:rPr>
          <w:rFonts w:ascii="Arial" w:eastAsia="Times New Roman" w:hAnsi="Arial" w:cs="Arial"/>
          <w:bCs/>
          <w:sz w:val="24"/>
          <w:szCs w:val="24"/>
          <w:shd w:val="clear" w:color="auto" w:fill="FFFFFF"/>
          <w:lang w:eastAsia="el-GR"/>
        </w:rPr>
        <w:t xml:space="preserve">δομημένο ερωτηματολόγιο με σκοπό να διερευνηθούν με τρόπο αξιόπιστο και λεπτομερή οι μετακινήσεις τους, ώστε να </w:t>
      </w:r>
      <w:r w:rsidR="003A1E7E" w:rsidRPr="00544A43">
        <w:rPr>
          <w:rFonts w:ascii="Arial" w:eastAsia="Times New Roman" w:hAnsi="Arial" w:cs="Arial"/>
          <w:bCs/>
          <w:sz w:val="24"/>
          <w:szCs w:val="24"/>
          <w:shd w:val="clear" w:color="auto" w:fill="FFFFFF"/>
          <w:lang w:eastAsia="el-GR"/>
        </w:rPr>
        <w:t>στοιχειοθετηθεί</w:t>
      </w:r>
      <w:r w:rsidRPr="00544A43">
        <w:rPr>
          <w:rFonts w:ascii="Arial" w:eastAsia="Times New Roman" w:hAnsi="Arial" w:cs="Arial"/>
          <w:bCs/>
          <w:sz w:val="24"/>
          <w:szCs w:val="24"/>
          <w:shd w:val="clear" w:color="auto" w:fill="FFFFFF"/>
          <w:lang w:eastAsia="el-GR"/>
        </w:rPr>
        <w:t xml:space="preserve"> ο πιθανός τόπος μόλυνσής τους. </w:t>
      </w: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   Από τις 9 Αυγούστου εκδίδονταν «Ημερήσιες Εκθέσεις Επιδημιολογικής Επιτήρησης» και από τις 18 Οκτωβρίου «Εβδομαδιαίες Εκθέσεις Επιδημιολογικής Επιτήρησης». Επίσης σε όλο το διάστημα της επιδημίας αναρτιόταν κάθε Παρασκευή εβδομαδιαία «Έκθεση Συνοπτικής Ενημέρωσης», στα Ελληνικά και τα Αγγλικά, με λεπτομερή ανάλυση των δεδομένων για τα περιστατικά.</w:t>
      </w:r>
    </w:p>
    <w:p w:rsidR="0056547F" w:rsidRPr="00544A43" w:rsidRDefault="0056547F" w:rsidP="00EA627A">
      <w:pPr>
        <w:jc w:val="both"/>
        <w:rPr>
          <w:rFonts w:ascii="Arial" w:hAnsi="Arial" w:cs="Arial"/>
          <w:b/>
          <w:sz w:val="24"/>
          <w:szCs w:val="24"/>
        </w:rPr>
      </w:pPr>
      <w:r w:rsidRPr="00544A43">
        <w:rPr>
          <w:rFonts w:ascii="Arial" w:hAnsi="Arial" w:cs="Arial"/>
          <w:b/>
          <w:sz w:val="24"/>
          <w:szCs w:val="24"/>
        </w:rPr>
        <w:t xml:space="preserve">   </w:t>
      </w:r>
    </w:p>
    <w:p w:rsidR="0056547F" w:rsidRPr="00F143F3" w:rsidRDefault="0056547F" w:rsidP="00F143F3">
      <w:pPr>
        <w:pStyle w:val="2"/>
        <w:rPr>
          <w:color w:val="auto"/>
        </w:rPr>
      </w:pPr>
      <w:bookmarkStart w:id="49" w:name="_Toc370759392"/>
      <w:r w:rsidRPr="00F143F3">
        <w:rPr>
          <w:color w:val="auto"/>
        </w:rPr>
        <w:t>Γ4.1 ΚΡΟΥΣΜΑΤΑ ΕΤΟΥΣ 2010</w:t>
      </w:r>
      <w:bookmarkEnd w:id="49"/>
    </w:p>
    <w:p w:rsidR="00C57C0F" w:rsidRPr="00D50B3B" w:rsidRDefault="0056547F" w:rsidP="00C57C0F">
      <w:pPr>
        <w:jc w:val="both"/>
        <w:rPr>
          <w:rFonts w:ascii="Arial" w:hAnsi="Arial" w:cs="Arial"/>
          <w:b/>
          <w:sz w:val="24"/>
          <w:szCs w:val="24"/>
        </w:rPr>
      </w:pPr>
      <w:r w:rsidRPr="00544A43">
        <w:rPr>
          <w:rFonts w:ascii="Arial" w:hAnsi="Arial" w:cs="Arial"/>
          <w:sz w:val="24"/>
          <w:szCs w:val="24"/>
        </w:rPr>
        <w:t xml:space="preserve">   Συνολικά διαγνώστηκαν </w:t>
      </w:r>
      <w:r w:rsidRPr="00722842">
        <w:rPr>
          <w:rFonts w:ascii="Arial" w:hAnsi="Arial" w:cs="Arial"/>
          <w:b/>
          <w:sz w:val="24"/>
          <w:szCs w:val="24"/>
        </w:rPr>
        <w:t>262</w:t>
      </w:r>
      <w:r w:rsidRPr="007D6B7A">
        <w:rPr>
          <w:rFonts w:ascii="Arial" w:hAnsi="Arial" w:cs="Arial"/>
          <w:b/>
          <w:sz w:val="24"/>
          <w:szCs w:val="24"/>
        </w:rPr>
        <w:t xml:space="preserve"> κρούσματα</w:t>
      </w:r>
      <w:r w:rsidR="00B73E4E">
        <w:rPr>
          <w:rFonts w:ascii="Arial" w:hAnsi="Arial" w:cs="Arial"/>
          <w:sz w:val="24"/>
          <w:szCs w:val="24"/>
        </w:rPr>
        <w:t xml:space="preserve"> λοίμωξης από τον ιό του </w:t>
      </w:r>
      <w:r w:rsidRPr="00544A43">
        <w:rPr>
          <w:rFonts w:ascii="Arial" w:hAnsi="Arial" w:cs="Arial"/>
          <w:sz w:val="24"/>
          <w:szCs w:val="24"/>
        </w:rPr>
        <w:t xml:space="preserve">ΔΝ, από τα οποία 197 (75%) ήταν κρούσματα με εκδηλώσεις από το ΚΝΣ (εγκεφαλίτιδα ή/και μηνιγγίτιδα ή/και οξεία χαλαρή παράλυση) και 65 (25%) κρούσματα με ήπιες εκδηλώσεις (κυρίως εμπύρετο νόσημα). Σημειώθηκαν συνολικά </w:t>
      </w:r>
      <w:r w:rsidRPr="00722842">
        <w:rPr>
          <w:rFonts w:ascii="Arial" w:hAnsi="Arial" w:cs="Arial"/>
          <w:b/>
          <w:sz w:val="24"/>
          <w:szCs w:val="24"/>
        </w:rPr>
        <w:t>35 θάνατοι</w:t>
      </w:r>
      <w:r w:rsidRPr="00544A43">
        <w:rPr>
          <w:rFonts w:ascii="Arial" w:hAnsi="Arial" w:cs="Arial"/>
          <w:sz w:val="24"/>
          <w:szCs w:val="24"/>
        </w:rPr>
        <w:t xml:space="preserve">, όλοι σε υπερήλικα </w:t>
      </w:r>
      <w:r w:rsidR="00A97CD4">
        <w:rPr>
          <w:rFonts w:ascii="Arial" w:hAnsi="Arial" w:cs="Arial"/>
          <w:sz w:val="24"/>
          <w:szCs w:val="24"/>
        </w:rPr>
        <w:t xml:space="preserve">άτομα με υποκείμενα νοσήματα </w:t>
      </w:r>
      <w:r w:rsidR="00A97CD4" w:rsidRPr="007D6B7A">
        <w:rPr>
          <w:rFonts w:ascii="Arial" w:hAnsi="Arial" w:cs="Arial"/>
          <w:b/>
          <w:sz w:val="24"/>
          <w:szCs w:val="24"/>
        </w:rPr>
        <w:t>(π</w:t>
      </w:r>
      <w:r w:rsidRPr="007D6B7A">
        <w:rPr>
          <w:rFonts w:ascii="Arial" w:hAnsi="Arial" w:cs="Arial"/>
          <w:b/>
          <w:sz w:val="24"/>
          <w:szCs w:val="24"/>
        </w:rPr>
        <w:t>ίνακας 1)</w:t>
      </w:r>
      <w:r w:rsidR="00A97CD4" w:rsidRPr="007D6B7A">
        <w:rPr>
          <w:rFonts w:ascii="Arial" w:hAnsi="Arial" w:cs="Arial"/>
          <w:b/>
          <w:sz w:val="24"/>
          <w:szCs w:val="24"/>
        </w:rPr>
        <w:t>.</w:t>
      </w:r>
    </w:p>
    <w:tbl>
      <w:tblPr>
        <w:tblW w:w="8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2138"/>
        <w:gridCol w:w="2139"/>
        <w:gridCol w:w="2139"/>
      </w:tblGrid>
      <w:tr w:rsidR="00005370" w:rsidRPr="00544A43" w:rsidTr="00060535">
        <w:trPr>
          <w:trHeight w:val="1482"/>
          <w:jc w:val="center"/>
        </w:trPr>
        <w:tc>
          <w:tcPr>
            <w:tcW w:w="2138" w:type="dxa"/>
            <w:shd w:val="clear" w:color="auto" w:fill="auto"/>
          </w:tcPr>
          <w:p w:rsidR="00005370" w:rsidRPr="00544A43" w:rsidRDefault="00005370" w:rsidP="00060535">
            <w:pPr>
              <w:jc w:val="center"/>
              <w:rPr>
                <w:rFonts w:ascii="Arial" w:hAnsi="Arial" w:cs="Arial"/>
                <w:sz w:val="24"/>
                <w:szCs w:val="24"/>
              </w:rPr>
            </w:pPr>
            <w:r w:rsidRPr="00A97CD4">
              <w:rPr>
                <w:rFonts w:ascii="Arial" w:hAnsi="Arial" w:cs="Arial"/>
                <w:b/>
                <w:sz w:val="24"/>
                <w:szCs w:val="24"/>
              </w:rPr>
              <w:t>Αριθμός ασθενών</w:t>
            </w:r>
            <w:r w:rsidRPr="00544A43">
              <w:rPr>
                <w:rFonts w:ascii="Arial" w:hAnsi="Arial" w:cs="Arial"/>
                <w:sz w:val="24"/>
                <w:szCs w:val="24"/>
              </w:rPr>
              <w:t xml:space="preserve"> </w:t>
            </w:r>
            <w:r w:rsidRPr="00544A43">
              <w:rPr>
                <w:rFonts w:ascii="Arial" w:hAnsi="Arial" w:cs="Arial"/>
                <w:b/>
                <w:sz w:val="24"/>
                <w:szCs w:val="24"/>
              </w:rPr>
              <w:t>με προσβολή ΚΝΣ</w:t>
            </w:r>
          </w:p>
        </w:tc>
        <w:tc>
          <w:tcPr>
            <w:tcW w:w="2138" w:type="dxa"/>
            <w:shd w:val="clear" w:color="auto" w:fill="auto"/>
          </w:tcPr>
          <w:p w:rsidR="00005370" w:rsidRPr="00544A43" w:rsidRDefault="00005370" w:rsidP="00060535">
            <w:pPr>
              <w:jc w:val="center"/>
              <w:rPr>
                <w:rFonts w:ascii="Arial" w:hAnsi="Arial" w:cs="Arial"/>
                <w:sz w:val="24"/>
                <w:szCs w:val="24"/>
              </w:rPr>
            </w:pPr>
            <w:r w:rsidRPr="00A97CD4">
              <w:rPr>
                <w:rFonts w:ascii="Arial" w:hAnsi="Arial" w:cs="Arial"/>
                <w:b/>
                <w:sz w:val="24"/>
                <w:szCs w:val="24"/>
              </w:rPr>
              <w:t>Αριθμός ασθενών</w:t>
            </w:r>
            <w:r w:rsidRPr="00544A43">
              <w:rPr>
                <w:rFonts w:ascii="Arial" w:hAnsi="Arial" w:cs="Arial"/>
                <w:sz w:val="24"/>
                <w:szCs w:val="24"/>
              </w:rPr>
              <w:t xml:space="preserve">     </w:t>
            </w:r>
            <w:r w:rsidRPr="00544A43">
              <w:rPr>
                <w:rFonts w:ascii="Arial" w:hAnsi="Arial" w:cs="Arial"/>
                <w:b/>
                <w:sz w:val="24"/>
                <w:szCs w:val="24"/>
              </w:rPr>
              <w:t>χωρίς προσβολή ΚΝΣ</w:t>
            </w:r>
          </w:p>
        </w:tc>
        <w:tc>
          <w:tcPr>
            <w:tcW w:w="2139" w:type="dxa"/>
            <w:shd w:val="clear" w:color="auto" w:fill="auto"/>
          </w:tcPr>
          <w:p w:rsidR="00005370" w:rsidRPr="00544A43" w:rsidRDefault="00005370" w:rsidP="00060535">
            <w:pPr>
              <w:jc w:val="center"/>
              <w:rPr>
                <w:rFonts w:ascii="Arial" w:hAnsi="Arial" w:cs="Arial"/>
                <w:b/>
                <w:sz w:val="24"/>
                <w:szCs w:val="24"/>
              </w:rPr>
            </w:pPr>
            <w:r w:rsidRPr="00544A43">
              <w:rPr>
                <w:rFonts w:ascii="Arial" w:hAnsi="Arial" w:cs="Arial"/>
                <w:b/>
                <w:sz w:val="24"/>
                <w:szCs w:val="24"/>
              </w:rPr>
              <w:t>Σύνολο ασθενών</w:t>
            </w:r>
          </w:p>
        </w:tc>
        <w:tc>
          <w:tcPr>
            <w:tcW w:w="2139" w:type="dxa"/>
            <w:shd w:val="clear" w:color="auto" w:fill="auto"/>
          </w:tcPr>
          <w:p w:rsidR="00005370" w:rsidRPr="00544A43" w:rsidRDefault="00AB6464" w:rsidP="00060535">
            <w:pPr>
              <w:jc w:val="center"/>
              <w:rPr>
                <w:rFonts w:ascii="Arial" w:hAnsi="Arial" w:cs="Arial"/>
                <w:b/>
                <w:sz w:val="24"/>
                <w:szCs w:val="24"/>
              </w:rPr>
            </w:pPr>
            <w:r>
              <w:rPr>
                <w:rFonts w:ascii="Arial" w:hAnsi="Arial" w:cs="Arial"/>
                <w:b/>
                <w:sz w:val="24"/>
                <w:szCs w:val="24"/>
              </w:rPr>
              <w:t>Αριθμός  θανάτων</w:t>
            </w:r>
            <w:r w:rsidR="00C57C0F">
              <w:rPr>
                <w:rFonts w:ascii="Arial" w:hAnsi="Arial" w:cs="Arial"/>
                <w:b/>
                <w:sz w:val="24"/>
                <w:szCs w:val="24"/>
                <w:vertAlign w:val="superscript"/>
              </w:rPr>
              <w:t>*</w:t>
            </w:r>
          </w:p>
        </w:tc>
      </w:tr>
      <w:tr w:rsidR="00005370" w:rsidRPr="00544A43" w:rsidTr="00060535">
        <w:trPr>
          <w:trHeight w:val="512"/>
          <w:jc w:val="center"/>
        </w:trPr>
        <w:tc>
          <w:tcPr>
            <w:tcW w:w="2138" w:type="dxa"/>
            <w:shd w:val="clear" w:color="auto" w:fill="auto"/>
          </w:tcPr>
          <w:p w:rsidR="00005370" w:rsidRPr="00544A43" w:rsidRDefault="00005370" w:rsidP="00060535">
            <w:pPr>
              <w:jc w:val="both"/>
              <w:rPr>
                <w:rFonts w:ascii="Arial" w:hAnsi="Arial" w:cs="Arial"/>
                <w:sz w:val="24"/>
                <w:szCs w:val="24"/>
              </w:rPr>
            </w:pPr>
            <w:r w:rsidRPr="00544A43">
              <w:rPr>
                <w:rFonts w:ascii="Arial" w:hAnsi="Arial" w:cs="Arial"/>
                <w:sz w:val="24"/>
                <w:szCs w:val="24"/>
              </w:rPr>
              <w:t>197</w:t>
            </w:r>
          </w:p>
        </w:tc>
        <w:tc>
          <w:tcPr>
            <w:tcW w:w="2138" w:type="dxa"/>
            <w:shd w:val="clear" w:color="auto" w:fill="auto"/>
          </w:tcPr>
          <w:p w:rsidR="00005370" w:rsidRPr="00544A43" w:rsidRDefault="00005370" w:rsidP="00060535">
            <w:pPr>
              <w:jc w:val="both"/>
              <w:rPr>
                <w:rFonts w:ascii="Arial" w:hAnsi="Arial" w:cs="Arial"/>
                <w:sz w:val="24"/>
                <w:szCs w:val="24"/>
              </w:rPr>
            </w:pPr>
            <w:r w:rsidRPr="00544A43">
              <w:rPr>
                <w:rFonts w:ascii="Arial" w:hAnsi="Arial" w:cs="Arial"/>
                <w:sz w:val="24"/>
                <w:szCs w:val="24"/>
              </w:rPr>
              <w:t>65</w:t>
            </w:r>
          </w:p>
        </w:tc>
        <w:tc>
          <w:tcPr>
            <w:tcW w:w="2139" w:type="dxa"/>
            <w:shd w:val="clear" w:color="auto" w:fill="auto"/>
          </w:tcPr>
          <w:p w:rsidR="00005370" w:rsidRPr="00544A43" w:rsidRDefault="00005370" w:rsidP="00060535">
            <w:pPr>
              <w:jc w:val="both"/>
              <w:rPr>
                <w:rFonts w:ascii="Arial" w:hAnsi="Arial" w:cs="Arial"/>
                <w:sz w:val="24"/>
                <w:szCs w:val="24"/>
              </w:rPr>
            </w:pPr>
            <w:r w:rsidRPr="00544A43">
              <w:rPr>
                <w:rFonts w:ascii="Arial" w:hAnsi="Arial" w:cs="Arial"/>
                <w:sz w:val="24"/>
                <w:szCs w:val="24"/>
              </w:rPr>
              <w:t>262</w:t>
            </w:r>
          </w:p>
        </w:tc>
        <w:tc>
          <w:tcPr>
            <w:tcW w:w="2139" w:type="dxa"/>
            <w:shd w:val="clear" w:color="auto" w:fill="auto"/>
          </w:tcPr>
          <w:p w:rsidR="00005370" w:rsidRPr="00544A43" w:rsidRDefault="00005370" w:rsidP="00060535">
            <w:pPr>
              <w:jc w:val="both"/>
              <w:rPr>
                <w:rFonts w:ascii="Arial" w:hAnsi="Arial" w:cs="Arial"/>
                <w:sz w:val="24"/>
                <w:szCs w:val="24"/>
              </w:rPr>
            </w:pPr>
            <w:r w:rsidRPr="00544A43">
              <w:rPr>
                <w:rFonts w:ascii="Arial" w:hAnsi="Arial" w:cs="Arial"/>
                <w:sz w:val="24"/>
                <w:szCs w:val="24"/>
              </w:rPr>
              <w:t>35</w:t>
            </w:r>
          </w:p>
        </w:tc>
      </w:tr>
    </w:tbl>
    <w:p w:rsidR="005761C2" w:rsidRPr="00C57C0F" w:rsidRDefault="005761C2" w:rsidP="0061219D">
      <w:pPr>
        <w:pStyle w:val="af3"/>
        <w:spacing w:line="276" w:lineRule="auto"/>
        <w:jc w:val="both"/>
        <w:rPr>
          <w:rFonts w:asciiTheme="majorHAnsi" w:hAnsiTheme="majorHAnsi"/>
          <w:b w:val="0"/>
          <w:color w:val="auto"/>
          <w:sz w:val="22"/>
          <w:szCs w:val="22"/>
        </w:rPr>
      </w:pPr>
      <w:r w:rsidRPr="00AB6464">
        <w:rPr>
          <w:color w:val="auto"/>
          <w:sz w:val="22"/>
          <w:szCs w:val="22"/>
        </w:rPr>
        <w:t xml:space="preserve">Πίνακας </w:t>
      </w:r>
      <w:r w:rsidR="009655AE" w:rsidRPr="00AB6464">
        <w:rPr>
          <w:color w:val="auto"/>
          <w:sz w:val="22"/>
          <w:szCs w:val="22"/>
        </w:rPr>
        <w:fldChar w:fldCharType="begin"/>
      </w:r>
      <w:r w:rsidRPr="00AB6464">
        <w:rPr>
          <w:color w:val="auto"/>
          <w:sz w:val="22"/>
          <w:szCs w:val="22"/>
        </w:rPr>
        <w:instrText xml:space="preserve"> SEQ Πίνακας \* ARABIC </w:instrText>
      </w:r>
      <w:r w:rsidR="009655AE" w:rsidRPr="00AB6464">
        <w:rPr>
          <w:color w:val="auto"/>
          <w:sz w:val="22"/>
          <w:szCs w:val="22"/>
        </w:rPr>
        <w:fldChar w:fldCharType="separate"/>
      </w:r>
      <w:r w:rsidR="00377FC4">
        <w:rPr>
          <w:noProof/>
          <w:color w:val="auto"/>
          <w:sz w:val="22"/>
          <w:szCs w:val="22"/>
        </w:rPr>
        <w:t>1</w:t>
      </w:r>
      <w:r w:rsidR="009655AE" w:rsidRPr="00AB6464">
        <w:rPr>
          <w:color w:val="auto"/>
          <w:sz w:val="22"/>
          <w:szCs w:val="22"/>
        </w:rPr>
        <w:fldChar w:fldCharType="end"/>
      </w:r>
      <w:r w:rsidRPr="00AB6464">
        <w:rPr>
          <w:color w:val="auto"/>
          <w:sz w:val="22"/>
          <w:szCs w:val="22"/>
        </w:rPr>
        <w:t xml:space="preserve">. </w:t>
      </w:r>
      <w:r w:rsidR="00210DC0">
        <w:rPr>
          <w:color w:val="auto"/>
          <w:sz w:val="22"/>
          <w:szCs w:val="22"/>
        </w:rPr>
        <w:t xml:space="preserve">Σύνολο </w:t>
      </w:r>
      <w:r w:rsidRPr="00AB6464">
        <w:rPr>
          <w:color w:val="auto"/>
          <w:sz w:val="22"/>
          <w:szCs w:val="22"/>
        </w:rPr>
        <w:t>ασθενών με εργα</w:t>
      </w:r>
      <w:r w:rsidR="0061219D" w:rsidRPr="00AB6464">
        <w:rPr>
          <w:color w:val="auto"/>
          <w:sz w:val="22"/>
          <w:szCs w:val="22"/>
        </w:rPr>
        <w:t>στηριακή δ</w:t>
      </w:r>
      <w:r w:rsidR="009067A2">
        <w:rPr>
          <w:color w:val="auto"/>
          <w:sz w:val="22"/>
          <w:szCs w:val="22"/>
        </w:rPr>
        <w:t>ιάγνωση λοίμωξης από τον ιό του ΔΝ.</w:t>
      </w:r>
      <w:r w:rsidRPr="00AB6464">
        <w:rPr>
          <w:color w:val="auto"/>
          <w:sz w:val="22"/>
          <w:szCs w:val="22"/>
        </w:rPr>
        <w:t xml:space="preserve"> </w:t>
      </w:r>
      <w:r w:rsidR="00210DC0">
        <w:rPr>
          <w:rFonts w:asciiTheme="majorHAnsi" w:hAnsiTheme="majorHAnsi" w:cs="Arial"/>
          <w:b w:val="0"/>
          <w:color w:val="auto"/>
          <w:sz w:val="22"/>
          <w:szCs w:val="22"/>
        </w:rPr>
        <w:t xml:space="preserve">Ανατύπωση από </w:t>
      </w:r>
      <w:hyperlink r:id="rId36" w:history="1">
        <w:r w:rsidR="00C57C0F" w:rsidRPr="009067A2">
          <w:rPr>
            <w:rStyle w:val="-"/>
            <w:b w:val="0"/>
            <w:color w:val="auto"/>
            <w:sz w:val="22"/>
            <w:szCs w:val="22"/>
            <w:u w:val="none"/>
            <w:lang w:val="en-US"/>
          </w:rPr>
          <w:t>www</w:t>
        </w:r>
        <w:r w:rsidR="00C57C0F" w:rsidRPr="009067A2">
          <w:rPr>
            <w:rStyle w:val="-"/>
            <w:b w:val="0"/>
            <w:color w:val="auto"/>
            <w:sz w:val="22"/>
            <w:szCs w:val="22"/>
            <w:u w:val="none"/>
          </w:rPr>
          <w:t>.</w:t>
        </w:r>
        <w:proofErr w:type="spellStart"/>
        <w:r w:rsidR="00C57C0F" w:rsidRPr="009067A2">
          <w:rPr>
            <w:rStyle w:val="-"/>
            <w:b w:val="0"/>
            <w:color w:val="auto"/>
            <w:sz w:val="22"/>
            <w:szCs w:val="22"/>
            <w:u w:val="none"/>
            <w:lang w:val="en-US"/>
          </w:rPr>
          <w:t>keelpno</w:t>
        </w:r>
        <w:proofErr w:type="spellEnd"/>
        <w:r w:rsidR="00C57C0F" w:rsidRPr="009067A2">
          <w:rPr>
            <w:rStyle w:val="-"/>
            <w:b w:val="0"/>
            <w:color w:val="auto"/>
            <w:sz w:val="22"/>
            <w:szCs w:val="22"/>
            <w:u w:val="none"/>
          </w:rPr>
          <w:t>.</w:t>
        </w:r>
        <w:r w:rsidR="00C57C0F" w:rsidRPr="009067A2">
          <w:rPr>
            <w:rStyle w:val="-"/>
            <w:b w:val="0"/>
            <w:color w:val="auto"/>
            <w:sz w:val="22"/>
            <w:szCs w:val="22"/>
            <w:u w:val="none"/>
            <w:lang w:val="en-US"/>
          </w:rPr>
          <w:t>gr</w:t>
        </w:r>
      </w:hyperlink>
      <w:r w:rsidR="00C57C0F" w:rsidRPr="00C57C0F">
        <w:rPr>
          <w:b w:val="0"/>
          <w:color w:val="auto"/>
          <w:sz w:val="22"/>
          <w:szCs w:val="22"/>
          <w:vertAlign w:val="superscript"/>
        </w:rPr>
        <w:t xml:space="preserve"> </w:t>
      </w:r>
    </w:p>
    <w:p w:rsidR="0056547F" w:rsidRPr="00544A43" w:rsidRDefault="00C57C0F" w:rsidP="005F7EDF">
      <w:pPr>
        <w:jc w:val="both"/>
        <w:rPr>
          <w:rFonts w:ascii="Arial" w:hAnsi="Arial" w:cs="Arial"/>
          <w:sz w:val="24"/>
          <w:szCs w:val="24"/>
        </w:rPr>
      </w:pPr>
      <w:r w:rsidRPr="00C57C0F">
        <w:rPr>
          <w:rFonts w:ascii="Arial" w:hAnsi="Arial" w:cs="Arial"/>
          <w:sz w:val="24"/>
          <w:szCs w:val="24"/>
          <w:vertAlign w:val="superscript"/>
        </w:rPr>
        <w:t>*</w:t>
      </w:r>
      <w:r w:rsidR="0056547F" w:rsidRPr="00005370">
        <w:rPr>
          <w:rFonts w:ascii="Arial" w:hAnsi="Arial" w:cs="Arial"/>
          <w:i/>
        </w:rPr>
        <w:t>Περιλαμβάνονται και στη στήλη «Σύνολο ασθενών»</w:t>
      </w:r>
    </w:p>
    <w:p w:rsidR="00366988" w:rsidRDefault="00E8188E" w:rsidP="00EA627A">
      <w:pPr>
        <w:jc w:val="both"/>
        <w:rPr>
          <w:rFonts w:ascii="Arial" w:hAnsi="Arial" w:cs="Arial"/>
          <w:sz w:val="24"/>
          <w:szCs w:val="24"/>
        </w:rPr>
      </w:pPr>
      <w:r>
        <w:rPr>
          <w:rFonts w:ascii="Arial" w:hAnsi="Arial" w:cs="Arial"/>
          <w:sz w:val="24"/>
          <w:szCs w:val="24"/>
        </w:rPr>
        <w:t xml:space="preserve">   Στο </w:t>
      </w:r>
      <w:r w:rsidRPr="00E8188E">
        <w:rPr>
          <w:rFonts w:ascii="Arial" w:hAnsi="Arial" w:cs="Arial"/>
          <w:b/>
          <w:sz w:val="24"/>
          <w:szCs w:val="24"/>
        </w:rPr>
        <w:t>γράφημα 1</w:t>
      </w:r>
      <w:r w:rsidR="0056547F" w:rsidRPr="00544A43">
        <w:rPr>
          <w:rFonts w:ascii="Arial" w:hAnsi="Arial" w:cs="Arial"/>
          <w:sz w:val="24"/>
          <w:szCs w:val="24"/>
        </w:rPr>
        <w:t xml:space="preserve"> φαίνεται η κατανομή των περιστατικών ανά ημερομηνία έναρξης των συμπτωμάτων. Τα πρώτα κρούσματα εμφανίστηκαν τη δεύτερη εβδομάδα του Ιουλίου και η επιδημία κορυφώθηκε στα μέσα Αυγούστου. Το τελευταίο κρούσμα </w:t>
      </w:r>
      <w:r w:rsidR="00A97CD4" w:rsidRPr="00544A43">
        <w:rPr>
          <w:rFonts w:ascii="Arial" w:hAnsi="Arial" w:cs="Arial"/>
          <w:sz w:val="24"/>
          <w:szCs w:val="24"/>
        </w:rPr>
        <w:t>είχε</w:t>
      </w:r>
      <w:r w:rsidR="0056547F" w:rsidRPr="00544A43">
        <w:rPr>
          <w:rFonts w:ascii="Arial" w:hAnsi="Arial" w:cs="Arial"/>
          <w:sz w:val="24"/>
          <w:szCs w:val="24"/>
        </w:rPr>
        <w:t xml:space="preserve"> έναρξη συμπτωμάτων στις 5 Οκτωβρίου. Σε αστικές περιοχές της Κεντρικής Μακεδονίας, διέμεναν 105 κρούσματα με προσβολή του ΚΝΣ, ενώ σε αγροτικές περιοχές της ίδιας περιφέρειας 75 κρούσματα.</w:t>
      </w:r>
    </w:p>
    <w:p w:rsidR="00BC28D6" w:rsidRDefault="00366988" w:rsidP="00BC5578">
      <w:pPr>
        <w:jc w:val="center"/>
        <w:rPr>
          <w:rFonts w:ascii="Arial" w:hAnsi="Arial" w:cs="Arial"/>
          <w:sz w:val="24"/>
          <w:szCs w:val="24"/>
        </w:rPr>
      </w:pPr>
      <w:r w:rsidRPr="007A5E23">
        <w:rPr>
          <w:noProof/>
          <w:color w:val="FF0000"/>
          <w:lang w:eastAsia="el-GR"/>
        </w:rPr>
        <w:lastRenderedPageBreak/>
        <w:drawing>
          <wp:inline distT="0" distB="0" distL="0" distR="0" wp14:anchorId="614D5F20" wp14:editId="704744EF">
            <wp:extent cx="6105525" cy="5153025"/>
            <wp:effectExtent l="0" t="0" r="0" b="0"/>
            <wp:docPr id="29" name="Γράφημα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05370" w:rsidRPr="009067A2" w:rsidRDefault="00005370" w:rsidP="009067A2">
      <w:pPr>
        <w:pStyle w:val="af3"/>
        <w:jc w:val="both"/>
        <w:rPr>
          <w:color w:val="auto"/>
          <w:sz w:val="22"/>
          <w:szCs w:val="22"/>
        </w:rPr>
      </w:pPr>
      <w:r w:rsidRPr="00AB6464">
        <w:rPr>
          <w:color w:val="auto"/>
          <w:sz w:val="22"/>
          <w:szCs w:val="22"/>
        </w:rPr>
        <w:t xml:space="preserve">Γράφημα </w:t>
      </w:r>
      <w:r w:rsidR="009655AE" w:rsidRPr="00AB6464">
        <w:rPr>
          <w:color w:val="auto"/>
          <w:sz w:val="22"/>
          <w:szCs w:val="22"/>
        </w:rPr>
        <w:fldChar w:fldCharType="begin"/>
      </w:r>
      <w:r w:rsidRPr="00AB6464">
        <w:rPr>
          <w:color w:val="auto"/>
          <w:sz w:val="22"/>
          <w:szCs w:val="22"/>
        </w:rPr>
        <w:instrText xml:space="preserve"> SEQ Γράφημα \* ARABIC </w:instrText>
      </w:r>
      <w:r w:rsidR="009655AE" w:rsidRPr="00AB6464">
        <w:rPr>
          <w:color w:val="auto"/>
          <w:sz w:val="22"/>
          <w:szCs w:val="22"/>
        </w:rPr>
        <w:fldChar w:fldCharType="separate"/>
      </w:r>
      <w:r w:rsidRPr="00AB6464">
        <w:rPr>
          <w:noProof/>
          <w:color w:val="auto"/>
          <w:sz w:val="22"/>
          <w:szCs w:val="22"/>
        </w:rPr>
        <w:t>1</w:t>
      </w:r>
      <w:r w:rsidR="009655AE" w:rsidRPr="00AB6464">
        <w:rPr>
          <w:color w:val="auto"/>
          <w:sz w:val="22"/>
          <w:szCs w:val="22"/>
        </w:rPr>
        <w:fldChar w:fldCharType="end"/>
      </w:r>
      <w:r w:rsidRPr="00AB6464">
        <w:rPr>
          <w:color w:val="auto"/>
          <w:sz w:val="22"/>
          <w:szCs w:val="22"/>
        </w:rPr>
        <w:t>. Αριθμός ασθενών που έχουν διαγνωστεί με λοίμωξη από τον ιό του ΔΝ με εκδηλώσεις από το ΚΝΣ, ανά εβδομάδα έ</w:t>
      </w:r>
      <w:r w:rsidR="005F7EDF">
        <w:rPr>
          <w:color w:val="auto"/>
          <w:sz w:val="22"/>
          <w:szCs w:val="22"/>
        </w:rPr>
        <w:t xml:space="preserve">ναρξης συμπτωμάτων. </w:t>
      </w:r>
      <w:r w:rsidR="005F7EDF" w:rsidRPr="005F7EDF">
        <w:rPr>
          <w:b w:val="0"/>
          <w:color w:val="auto"/>
          <w:sz w:val="22"/>
          <w:szCs w:val="22"/>
        </w:rPr>
        <w:t xml:space="preserve">Ανατύπωση από </w:t>
      </w:r>
      <w:hyperlink r:id="rId38" w:history="1">
        <w:r w:rsidR="00BC5578" w:rsidRPr="009067A2">
          <w:rPr>
            <w:rStyle w:val="-"/>
            <w:b w:val="0"/>
            <w:color w:val="auto"/>
            <w:sz w:val="22"/>
            <w:szCs w:val="22"/>
            <w:u w:val="none"/>
            <w:lang w:val="en-US"/>
          </w:rPr>
          <w:t>www</w:t>
        </w:r>
        <w:r w:rsidR="00BC5578" w:rsidRPr="009067A2">
          <w:rPr>
            <w:rStyle w:val="-"/>
            <w:b w:val="0"/>
            <w:color w:val="auto"/>
            <w:sz w:val="22"/>
            <w:szCs w:val="22"/>
            <w:u w:val="none"/>
          </w:rPr>
          <w:t>.</w:t>
        </w:r>
        <w:proofErr w:type="spellStart"/>
        <w:r w:rsidR="00BC5578" w:rsidRPr="009067A2">
          <w:rPr>
            <w:rStyle w:val="-"/>
            <w:b w:val="0"/>
            <w:color w:val="auto"/>
            <w:sz w:val="22"/>
            <w:szCs w:val="22"/>
            <w:u w:val="none"/>
            <w:lang w:val="en-US"/>
          </w:rPr>
          <w:t>keelpno</w:t>
        </w:r>
        <w:proofErr w:type="spellEnd"/>
        <w:r w:rsidR="00BC5578" w:rsidRPr="009067A2">
          <w:rPr>
            <w:rStyle w:val="-"/>
            <w:b w:val="0"/>
            <w:color w:val="auto"/>
            <w:sz w:val="22"/>
            <w:szCs w:val="22"/>
            <w:u w:val="none"/>
          </w:rPr>
          <w:t>.</w:t>
        </w:r>
        <w:r w:rsidR="00BC5578" w:rsidRPr="009067A2">
          <w:rPr>
            <w:rStyle w:val="-"/>
            <w:b w:val="0"/>
            <w:color w:val="auto"/>
            <w:sz w:val="22"/>
            <w:szCs w:val="22"/>
            <w:u w:val="none"/>
            <w:lang w:val="en-US"/>
          </w:rPr>
          <w:t>gr</w:t>
        </w:r>
      </w:hyperlink>
    </w:p>
    <w:p w:rsidR="00BC5578" w:rsidRDefault="00BC5578" w:rsidP="00BC5578"/>
    <w:p w:rsidR="00BC5578" w:rsidRPr="00D50B3B" w:rsidRDefault="00BC5578" w:rsidP="00BC5578"/>
    <w:p w:rsidR="00D50B3B" w:rsidRPr="00D50B3B" w:rsidRDefault="00D50B3B" w:rsidP="00BC5578"/>
    <w:p w:rsidR="00D50B3B" w:rsidRPr="00D50B3B" w:rsidRDefault="00D50B3B" w:rsidP="00BC5578"/>
    <w:p w:rsidR="00BC5578" w:rsidRPr="00BC5578" w:rsidRDefault="00BC5578" w:rsidP="00BC5578"/>
    <w:p w:rsidR="005761C2" w:rsidRDefault="009A136C" w:rsidP="00005370">
      <w:pPr>
        <w:jc w:val="both"/>
        <w:rPr>
          <w:rFonts w:ascii="Arial" w:hAnsi="Arial" w:cs="Arial"/>
          <w:sz w:val="24"/>
          <w:szCs w:val="24"/>
        </w:rPr>
      </w:pPr>
      <w:r>
        <w:rPr>
          <w:rFonts w:ascii="Arial" w:hAnsi="Arial" w:cs="Arial"/>
          <w:sz w:val="24"/>
          <w:szCs w:val="24"/>
        </w:rPr>
        <w:t xml:space="preserve">   </w:t>
      </w:r>
      <w:r w:rsidR="0056547F" w:rsidRPr="00544A43">
        <w:rPr>
          <w:rFonts w:ascii="Arial" w:hAnsi="Arial" w:cs="Arial"/>
          <w:sz w:val="24"/>
          <w:szCs w:val="24"/>
        </w:rPr>
        <w:t>Η διάμεση ηλικία των ασθενών ήταν τα 72 έτη, το 65% των περιπτώσεων ήταν 70 ετών και άνω, εν</w:t>
      </w:r>
      <w:r w:rsidR="00A97CD4">
        <w:rPr>
          <w:rFonts w:ascii="Arial" w:hAnsi="Arial" w:cs="Arial"/>
          <w:sz w:val="24"/>
          <w:szCs w:val="24"/>
        </w:rPr>
        <w:t xml:space="preserve">ώ το 4% ήταν κάτω των 30 ετών </w:t>
      </w:r>
      <w:r w:rsidR="00A97CD4" w:rsidRPr="007D6B7A">
        <w:rPr>
          <w:rFonts w:ascii="Arial" w:hAnsi="Arial" w:cs="Arial"/>
          <w:b/>
          <w:sz w:val="24"/>
          <w:szCs w:val="24"/>
        </w:rPr>
        <w:t>(π</w:t>
      </w:r>
      <w:r w:rsidR="004E3D9D">
        <w:rPr>
          <w:rFonts w:ascii="Arial" w:hAnsi="Arial" w:cs="Arial"/>
          <w:b/>
          <w:sz w:val="24"/>
          <w:szCs w:val="24"/>
        </w:rPr>
        <w:t>ίνακας 2)</w:t>
      </w:r>
      <w:r w:rsidR="004E3D9D">
        <w:rPr>
          <w:rFonts w:ascii="Arial" w:hAnsi="Arial" w:cs="Arial"/>
          <w:sz w:val="24"/>
          <w:szCs w:val="24"/>
        </w:rPr>
        <w:t>.</w:t>
      </w:r>
      <w:r w:rsidR="0056547F" w:rsidRPr="00544A43">
        <w:rPr>
          <w:rFonts w:ascii="Arial" w:hAnsi="Arial" w:cs="Arial"/>
          <w:sz w:val="24"/>
          <w:szCs w:val="24"/>
        </w:rPr>
        <w:t xml:space="preserve"> Οι 109 (55%) ήταν άρρενες </w:t>
      </w:r>
      <w:r>
        <w:rPr>
          <w:rFonts w:ascii="Arial" w:hAnsi="Arial" w:cs="Arial"/>
          <w:sz w:val="24"/>
          <w:szCs w:val="24"/>
        </w:rPr>
        <w:t xml:space="preserve">και οι 88 (45%) </w:t>
      </w:r>
      <w:r w:rsidR="00A97CD4">
        <w:rPr>
          <w:rFonts w:ascii="Arial" w:hAnsi="Arial" w:cs="Arial"/>
          <w:sz w:val="24"/>
          <w:szCs w:val="24"/>
        </w:rPr>
        <w:t xml:space="preserve">θήλυς </w:t>
      </w:r>
      <w:r w:rsidR="00A97CD4" w:rsidRPr="007D6B7A">
        <w:rPr>
          <w:rFonts w:ascii="Arial" w:hAnsi="Arial" w:cs="Arial"/>
          <w:b/>
          <w:sz w:val="24"/>
          <w:szCs w:val="24"/>
        </w:rPr>
        <w:t>(π</w:t>
      </w:r>
      <w:r w:rsidRPr="007D6B7A">
        <w:rPr>
          <w:rFonts w:ascii="Arial" w:hAnsi="Arial" w:cs="Arial"/>
          <w:b/>
          <w:sz w:val="24"/>
          <w:szCs w:val="24"/>
        </w:rPr>
        <w:t>ίνακας 3</w:t>
      </w:r>
      <w:r w:rsidR="004E3D9D">
        <w:rPr>
          <w:rFonts w:ascii="Arial" w:hAnsi="Arial" w:cs="Arial"/>
          <w:b/>
          <w:sz w:val="24"/>
          <w:szCs w:val="24"/>
        </w:rPr>
        <w:t>)</w:t>
      </w:r>
      <w:r w:rsidR="004E3D9D">
        <w:rPr>
          <w:rFonts w:ascii="Arial" w:hAnsi="Arial" w:cs="Arial"/>
          <w:sz w:val="24"/>
          <w:szCs w:val="24"/>
        </w:rPr>
        <w:t>.</w:t>
      </w:r>
    </w:p>
    <w:p w:rsidR="00005370" w:rsidRPr="00005370" w:rsidRDefault="00005370" w:rsidP="00005370">
      <w:pPr>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8"/>
        <w:gridCol w:w="4218"/>
      </w:tblGrid>
      <w:tr w:rsidR="0056547F" w:rsidRPr="00544A43" w:rsidTr="00473E88">
        <w:trPr>
          <w:jc w:val="center"/>
        </w:trPr>
        <w:tc>
          <w:tcPr>
            <w:tcW w:w="4261" w:type="dxa"/>
            <w:shd w:val="clear" w:color="auto" w:fill="auto"/>
          </w:tcPr>
          <w:p w:rsidR="0056547F" w:rsidRPr="00544A43" w:rsidRDefault="0056547F" w:rsidP="00EA627A">
            <w:pPr>
              <w:jc w:val="both"/>
              <w:rPr>
                <w:rFonts w:ascii="Arial" w:hAnsi="Arial" w:cs="Arial"/>
                <w:b/>
                <w:sz w:val="24"/>
                <w:szCs w:val="24"/>
              </w:rPr>
            </w:pPr>
            <w:r w:rsidRPr="00544A43">
              <w:rPr>
                <w:rFonts w:ascii="Arial" w:hAnsi="Arial" w:cs="Arial"/>
                <w:b/>
                <w:sz w:val="24"/>
                <w:szCs w:val="24"/>
              </w:rPr>
              <w:lastRenderedPageBreak/>
              <w:t>Ηλικιακές ομάδες</w:t>
            </w:r>
          </w:p>
        </w:tc>
        <w:tc>
          <w:tcPr>
            <w:tcW w:w="4261" w:type="dxa"/>
            <w:shd w:val="clear" w:color="auto" w:fill="auto"/>
          </w:tcPr>
          <w:p w:rsidR="0056547F" w:rsidRPr="00544A43" w:rsidRDefault="0056547F" w:rsidP="00EA627A">
            <w:pPr>
              <w:jc w:val="both"/>
              <w:rPr>
                <w:rFonts w:ascii="Arial" w:hAnsi="Arial" w:cs="Arial"/>
                <w:b/>
                <w:sz w:val="24"/>
                <w:szCs w:val="24"/>
              </w:rPr>
            </w:pPr>
            <w:r w:rsidRPr="00544A43">
              <w:rPr>
                <w:rFonts w:ascii="Arial" w:hAnsi="Arial" w:cs="Arial"/>
                <w:b/>
                <w:sz w:val="24"/>
                <w:szCs w:val="24"/>
              </w:rPr>
              <w:t>Αριθμός ασθενών</w:t>
            </w:r>
          </w:p>
        </w:tc>
      </w:tr>
      <w:tr w:rsidR="0056547F" w:rsidRPr="00544A43" w:rsidTr="00473E88">
        <w:trPr>
          <w:jc w:val="center"/>
        </w:trPr>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&lt;20</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4</w:t>
            </w:r>
          </w:p>
        </w:tc>
      </w:tr>
      <w:tr w:rsidR="0056547F" w:rsidRPr="00544A43" w:rsidTr="00473E88">
        <w:trPr>
          <w:jc w:val="center"/>
        </w:trPr>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20-29</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3</w:t>
            </w:r>
          </w:p>
        </w:tc>
      </w:tr>
      <w:tr w:rsidR="0056547F" w:rsidRPr="00544A43" w:rsidTr="00473E88">
        <w:trPr>
          <w:jc w:val="center"/>
        </w:trPr>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30-39</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6</w:t>
            </w:r>
          </w:p>
        </w:tc>
      </w:tr>
      <w:tr w:rsidR="0056547F" w:rsidRPr="00544A43" w:rsidTr="00473E88">
        <w:trPr>
          <w:jc w:val="center"/>
        </w:trPr>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40-49</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9</w:t>
            </w:r>
          </w:p>
        </w:tc>
      </w:tr>
      <w:tr w:rsidR="0056547F" w:rsidRPr="00544A43" w:rsidTr="00473E88">
        <w:trPr>
          <w:jc w:val="center"/>
        </w:trPr>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50-59</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18</w:t>
            </w:r>
          </w:p>
        </w:tc>
      </w:tr>
      <w:tr w:rsidR="0056547F" w:rsidRPr="00544A43" w:rsidTr="00473E88">
        <w:trPr>
          <w:jc w:val="center"/>
        </w:trPr>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60-69</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29</w:t>
            </w:r>
          </w:p>
        </w:tc>
      </w:tr>
      <w:tr w:rsidR="0056547F" w:rsidRPr="00544A43" w:rsidTr="00473E88">
        <w:trPr>
          <w:jc w:val="center"/>
        </w:trPr>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70-79</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85</w:t>
            </w:r>
          </w:p>
        </w:tc>
      </w:tr>
      <w:tr w:rsidR="0056547F" w:rsidRPr="00544A43" w:rsidTr="00473E88">
        <w:trPr>
          <w:jc w:val="center"/>
        </w:trPr>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≥80</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43</w:t>
            </w:r>
          </w:p>
        </w:tc>
      </w:tr>
      <w:tr w:rsidR="0056547F" w:rsidRPr="00544A43" w:rsidTr="00473E88">
        <w:trPr>
          <w:jc w:val="center"/>
        </w:trPr>
        <w:tc>
          <w:tcPr>
            <w:tcW w:w="4261" w:type="dxa"/>
            <w:shd w:val="clear" w:color="auto" w:fill="auto"/>
          </w:tcPr>
          <w:p w:rsidR="0056547F" w:rsidRPr="00544A43" w:rsidRDefault="0056547F" w:rsidP="00EA627A">
            <w:pPr>
              <w:jc w:val="both"/>
              <w:rPr>
                <w:rFonts w:ascii="Arial" w:hAnsi="Arial" w:cs="Arial"/>
                <w:b/>
                <w:sz w:val="24"/>
                <w:szCs w:val="24"/>
              </w:rPr>
            </w:pPr>
            <w:r w:rsidRPr="00544A43">
              <w:rPr>
                <w:rFonts w:ascii="Arial" w:hAnsi="Arial" w:cs="Arial"/>
                <w:b/>
                <w:sz w:val="24"/>
                <w:szCs w:val="24"/>
              </w:rPr>
              <w:t>Σύνολο</w:t>
            </w:r>
          </w:p>
        </w:tc>
        <w:tc>
          <w:tcPr>
            <w:tcW w:w="4261" w:type="dxa"/>
            <w:shd w:val="clear" w:color="auto" w:fill="auto"/>
          </w:tcPr>
          <w:p w:rsidR="0056547F" w:rsidRPr="00544A43" w:rsidRDefault="0056547F" w:rsidP="00EA627A">
            <w:pPr>
              <w:jc w:val="both"/>
              <w:rPr>
                <w:rFonts w:ascii="Arial" w:hAnsi="Arial" w:cs="Arial"/>
                <w:b/>
                <w:sz w:val="24"/>
                <w:szCs w:val="24"/>
              </w:rPr>
            </w:pPr>
            <w:r w:rsidRPr="00544A43">
              <w:rPr>
                <w:rFonts w:ascii="Arial" w:hAnsi="Arial" w:cs="Arial"/>
                <w:b/>
                <w:sz w:val="24"/>
                <w:szCs w:val="24"/>
              </w:rPr>
              <w:t>197</w:t>
            </w:r>
          </w:p>
        </w:tc>
      </w:tr>
    </w:tbl>
    <w:p w:rsidR="00BC5578" w:rsidRPr="009067A2" w:rsidRDefault="00005370" w:rsidP="00EA627A">
      <w:pPr>
        <w:jc w:val="both"/>
        <w:rPr>
          <w:b/>
        </w:rPr>
      </w:pPr>
      <w:r w:rsidRPr="005F7EDF">
        <w:rPr>
          <w:rFonts w:ascii="Arial" w:hAnsi="Arial" w:cs="Arial"/>
          <w:sz w:val="24"/>
          <w:szCs w:val="24"/>
        </w:rPr>
        <w:t xml:space="preserve"> </w:t>
      </w:r>
      <w:r w:rsidRPr="005F7EDF">
        <w:rPr>
          <w:b/>
        </w:rPr>
        <w:t xml:space="preserve">Πίνακας </w:t>
      </w:r>
      <w:r w:rsidR="009655AE" w:rsidRPr="005F7EDF">
        <w:rPr>
          <w:b/>
        </w:rPr>
        <w:fldChar w:fldCharType="begin"/>
      </w:r>
      <w:r w:rsidRPr="005F7EDF">
        <w:rPr>
          <w:b/>
        </w:rPr>
        <w:instrText xml:space="preserve"> SEQ Πίνακας \* ARABIC </w:instrText>
      </w:r>
      <w:r w:rsidR="009655AE" w:rsidRPr="005F7EDF">
        <w:rPr>
          <w:b/>
        </w:rPr>
        <w:fldChar w:fldCharType="separate"/>
      </w:r>
      <w:r w:rsidR="00377FC4">
        <w:rPr>
          <w:b/>
          <w:noProof/>
        </w:rPr>
        <w:t>2</w:t>
      </w:r>
      <w:r w:rsidR="009655AE" w:rsidRPr="005F7EDF">
        <w:rPr>
          <w:b/>
        </w:rPr>
        <w:fldChar w:fldCharType="end"/>
      </w:r>
      <w:r w:rsidRPr="005F7EDF">
        <w:rPr>
          <w:b/>
        </w:rPr>
        <w:t xml:space="preserve">. Αριθμός κρουσμάτων με λοίμωξη από τον ιό του ΔΝ </w:t>
      </w:r>
      <w:r w:rsidR="009067A2">
        <w:rPr>
          <w:b/>
        </w:rPr>
        <w:t xml:space="preserve">ανά ηλικιακή ομάδα. </w:t>
      </w:r>
      <w:r w:rsidR="005F7EDF" w:rsidRPr="005F7EDF">
        <w:t xml:space="preserve">Ανατύπωση από </w:t>
      </w:r>
      <w:r w:rsidR="005F7EDF" w:rsidRPr="005F7EDF">
        <w:rPr>
          <w:lang w:val="en-US"/>
        </w:rPr>
        <w:t>www</w:t>
      </w:r>
      <w:r w:rsidR="005F7EDF" w:rsidRPr="00BC5578">
        <w:t>.</w:t>
      </w:r>
      <w:proofErr w:type="spellStart"/>
      <w:r w:rsidR="005F7EDF" w:rsidRPr="005F7EDF">
        <w:rPr>
          <w:lang w:val="en-US"/>
        </w:rPr>
        <w:t>keelpno</w:t>
      </w:r>
      <w:proofErr w:type="spellEnd"/>
      <w:r w:rsidR="005F7EDF" w:rsidRPr="00BC5578">
        <w:t>.</w:t>
      </w:r>
      <w:r w:rsidR="005F7EDF" w:rsidRPr="005F7EDF">
        <w:rPr>
          <w:lang w:val="en-US"/>
        </w:rPr>
        <w:t>gr</w:t>
      </w:r>
    </w:p>
    <w:p w:rsidR="005761C2" w:rsidRPr="005761C2" w:rsidRDefault="005761C2" w:rsidP="00316FF5">
      <w:pPr>
        <w:pStyle w:val="af3"/>
        <w:spacing w:line="276" w:lineRule="auto"/>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7"/>
        <w:gridCol w:w="4219"/>
      </w:tblGrid>
      <w:tr w:rsidR="0056547F" w:rsidRPr="00544A43" w:rsidTr="00473E88">
        <w:trPr>
          <w:jc w:val="center"/>
        </w:trPr>
        <w:tc>
          <w:tcPr>
            <w:tcW w:w="4261" w:type="dxa"/>
            <w:shd w:val="clear" w:color="auto" w:fill="auto"/>
          </w:tcPr>
          <w:p w:rsidR="0056547F" w:rsidRPr="00544A43" w:rsidRDefault="0056547F" w:rsidP="00EA627A">
            <w:pPr>
              <w:jc w:val="both"/>
              <w:rPr>
                <w:rFonts w:ascii="Arial" w:hAnsi="Arial" w:cs="Arial"/>
                <w:b/>
                <w:sz w:val="24"/>
                <w:szCs w:val="24"/>
              </w:rPr>
            </w:pPr>
            <w:r w:rsidRPr="00544A43">
              <w:rPr>
                <w:rFonts w:ascii="Arial" w:hAnsi="Arial" w:cs="Arial"/>
                <w:b/>
                <w:sz w:val="24"/>
                <w:szCs w:val="24"/>
              </w:rPr>
              <w:t>Φύλο</w:t>
            </w:r>
          </w:p>
        </w:tc>
        <w:tc>
          <w:tcPr>
            <w:tcW w:w="4261" w:type="dxa"/>
            <w:shd w:val="clear" w:color="auto" w:fill="auto"/>
          </w:tcPr>
          <w:p w:rsidR="0056547F" w:rsidRPr="00544A43" w:rsidRDefault="0056547F" w:rsidP="00EA627A">
            <w:pPr>
              <w:jc w:val="both"/>
              <w:rPr>
                <w:rFonts w:ascii="Arial" w:hAnsi="Arial" w:cs="Arial"/>
                <w:b/>
                <w:sz w:val="24"/>
                <w:szCs w:val="24"/>
              </w:rPr>
            </w:pPr>
            <w:r w:rsidRPr="00544A43">
              <w:rPr>
                <w:rFonts w:ascii="Arial" w:hAnsi="Arial" w:cs="Arial"/>
                <w:b/>
                <w:sz w:val="24"/>
                <w:szCs w:val="24"/>
              </w:rPr>
              <w:t>Αριθμός ασθενών</w:t>
            </w:r>
          </w:p>
        </w:tc>
      </w:tr>
      <w:tr w:rsidR="0056547F" w:rsidRPr="00544A43" w:rsidTr="00473E88">
        <w:trPr>
          <w:jc w:val="center"/>
        </w:trPr>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 xml:space="preserve">Άρρεν </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109</w:t>
            </w:r>
          </w:p>
        </w:tc>
      </w:tr>
      <w:tr w:rsidR="0056547F" w:rsidRPr="00544A43" w:rsidTr="00473E88">
        <w:trPr>
          <w:jc w:val="center"/>
        </w:trPr>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 xml:space="preserve">Θήλυ </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88</w:t>
            </w:r>
          </w:p>
        </w:tc>
      </w:tr>
      <w:tr w:rsidR="0056547F" w:rsidRPr="00544A43" w:rsidTr="00473E88">
        <w:trPr>
          <w:jc w:val="center"/>
        </w:trPr>
        <w:tc>
          <w:tcPr>
            <w:tcW w:w="4261" w:type="dxa"/>
            <w:shd w:val="clear" w:color="auto" w:fill="auto"/>
          </w:tcPr>
          <w:p w:rsidR="0056547F" w:rsidRPr="00544A43" w:rsidRDefault="0056547F" w:rsidP="00EA627A">
            <w:pPr>
              <w:jc w:val="both"/>
              <w:rPr>
                <w:rFonts w:ascii="Arial" w:hAnsi="Arial" w:cs="Arial"/>
                <w:b/>
                <w:sz w:val="24"/>
                <w:szCs w:val="24"/>
              </w:rPr>
            </w:pPr>
            <w:r w:rsidRPr="00544A43">
              <w:rPr>
                <w:rFonts w:ascii="Arial" w:hAnsi="Arial" w:cs="Arial"/>
                <w:b/>
                <w:sz w:val="24"/>
                <w:szCs w:val="24"/>
              </w:rPr>
              <w:t>Σύνολο</w:t>
            </w:r>
          </w:p>
        </w:tc>
        <w:tc>
          <w:tcPr>
            <w:tcW w:w="4261" w:type="dxa"/>
            <w:shd w:val="clear" w:color="auto" w:fill="auto"/>
          </w:tcPr>
          <w:p w:rsidR="0056547F" w:rsidRPr="00544A43" w:rsidRDefault="0056547F" w:rsidP="00EA627A">
            <w:pPr>
              <w:jc w:val="both"/>
              <w:rPr>
                <w:rFonts w:ascii="Arial" w:hAnsi="Arial" w:cs="Arial"/>
                <w:b/>
                <w:sz w:val="24"/>
                <w:szCs w:val="24"/>
              </w:rPr>
            </w:pPr>
            <w:r w:rsidRPr="00544A43">
              <w:rPr>
                <w:rFonts w:ascii="Arial" w:hAnsi="Arial" w:cs="Arial"/>
                <w:b/>
                <w:sz w:val="24"/>
                <w:szCs w:val="24"/>
              </w:rPr>
              <w:t>197</w:t>
            </w:r>
          </w:p>
        </w:tc>
      </w:tr>
    </w:tbl>
    <w:p w:rsidR="00005370" w:rsidRPr="009067A2" w:rsidRDefault="00005370" w:rsidP="00DD3644">
      <w:pPr>
        <w:jc w:val="both"/>
        <w:rPr>
          <w:b/>
        </w:rPr>
      </w:pPr>
      <w:r w:rsidRPr="005F7EDF">
        <w:rPr>
          <w:b/>
        </w:rPr>
        <w:t xml:space="preserve">Πίνακας </w:t>
      </w:r>
      <w:r w:rsidR="009655AE" w:rsidRPr="005F7EDF">
        <w:rPr>
          <w:b/>
        </w:rPr>
        <w:fldChar w:fldCharType="begin"/>
      </w:r>
      <w:r w:rsidRPr="005F7EDF">
        <w:rPr>
          <w:b/>
        </w:rPr>
        <w:instrText xml:space="preserve"> SEQ Πίνακας \* ARABIC </w:instrText>
      </w:r>
      <w:r w:rsidR="009655AE" w:rsidRPr="005F7EDF">
        <w:rPr>
          <w:b/>
        </w:rPr>
        <w:fldChar w:fldCharType="separate"/>
      </w:r>
      <w:r w:rsidR="00377FC4">
        <w:rPr>
          <w:b/>
          <w:noProof/>
        </w:rPr>
        <w:t>3</w:t>
      </w:r>
      <w:r w:rsidR="009655AE" w:rsidRPr="005F7EDF">
        <w:rPr>
          <w:b/>
        </w:rPr>
        <w:fldChar w:fldCharType="end"/>
      </w:r>
      <w:r w:rsidRPr="005F7EDF">
        <w:rPr>
          <w:b/>
        </w:rPr>
        <w:t xml:space="preserve">. Αριθμός κρουσμάτων με λοίμωξη από τον </w:t>
      </w:r>
      <w:r w:rsidR="005F7EDF">
        <w:rPr>
          <w:b/>
        </w:rPr>
        <w:t xml:space="preserve">ιό του ΔΝ ανά φύλο. </w:t>
      </w:r>
      <w:r w:rsidR="005F7EDF" w:rsidRPr="005F7EDF">
        <w:t>Ανατύπωση από</w:t>
      </w:r>
      <w:r w:rsidR="005F7EDF" w:rsidRPr="00BC5578">
        <w:t xml:space="preserve"> </w:t>
      </w:r>
      <w:hyperlink r:id="rId39" w:history="1">
        <w:r w:rsidR="00BC5578" w:rsidRPr="00BC5578">
          <w:rPr>
            <w:rStyle w:val="-"/>
            <w:color w:val="auto"/>
            <w:u w:val="none"/>
            <w:lang w:val="en-US"/>
          </w:rPr>
          <w:t>www</w:t>
        </w:r>
        <w:r w:rsidR="00BC5578" w:rsidRPr="00BC5578">
          <w:rPr>
            <w:rStyle w:val="-"/>
            <w:color w:val="auto"/>
            <w:u w:val="none"/>
          </w:rPr>
          <w:t>.</w:t>
        </w:r>
        <w:proofErr w:type="spellStart"/>
        <w:r w:rsidR="00BC5578" w:rsidRPr="00BC5578">
          <w:rPr>
            <w:rStyle w:val="-"/>
            <w:color w:val="auto"/>
            <w:u w:val="none"/>
            <w:lang w:val="en-US"/>
          </w:rPr>
          <w:t>keelpno</w:t>
        </w:r>
        <w:proofErr w:type="spellEnd"/>
        <w:r w:rsidR="00BC5578" w:rsidRPr="00BC5578">
          <w:rPr>
            <w:rStyle w:val="-"/>
            <w:color w:val="auto"/>
            <w:u w:val="none"/>
          </w:rPr>
          <w:t>.</w:t>
        </w:r>
        <w:r w:rsidR="00BC5578" w:rsidRPr="00BC5578">
          <w:rPr>
            <w:rStyle w:val="-"/>
            <w:color w:val="auto"/>
            <w:u w:val="none"/>
            <w:lang w:val="en-US"/>
          </w:rPr>
          <w:t>gr</w:t>
        </w:r>
      </w:hyperlink>
    </w:p>
    <w:p w:rsidR="00BC5578" w:rsidRPr="00D50B3B" w:rsidRDefault="00BC5578" w:rsidP="00DD3644">
      <w:pPr>
        <w:jc w:val="both"/>
        <w:rPr>
          <w:rFonts w:ascii="Arial" w:hAnsi="Arial" w:cs="Arial"/>
          <w:sz w:val="24"/>
          <w:szCs w:val="24"/>
        </w:rPr>
      </w:pPr>
    </w:p>
    <w:p w:rsidR="00D50B3B" w:rsidRPr="00D50B3B" w:rsidRDefault="00D50B3B" w:rsidP="00DD3644">
      <w:pPr>
        <w:jc w:val="both"/>
        <w:rPr>
          <w:rFonts w:ascii="Arial" w:hAnsi="Arial" w:cs="Arial"/>
          <w:sz w:val="24"/>
          <w:szCs w:val="24"/>
        </w:rPr>
      </w:pPr>
    </w:p>
    <w:p w:rsidR="00D50B3B" w:rsidRPr="00D50B3B" w:rsidRDefault="00D50B3B" w:rsidP="00DD3644">
      <w:pPr>
        <w:jc w:val="both"/>
        <w:rPr>
          <w:rFonts w:ascii="Arial" w:hAnsi="Arial" w:cs="Arial"/>
          <w:sz w:val="24"/>
          <w:szCs w:val="24"/>
        </w:rPr>
      </w:pPr>
    </w:p>
    <w:p w:rsidR="00D50B3B" w:rsidRPr="00D50B3B" w:rsidRDefault="00D50B3B" w:rsidP="00DD3644">
      <w:pPr>
        <w:jc w:val="both"/>
        <w:rPr>
          <w:rFonts w:ascii="Arial" w:hAnsi="Arial" w:cs="Arial"/>
          <w:sz w:val="24"/>
          <w:szCs w:val="24"/>
        </w:rPr>
      </w:pPr>
    </w:p>
    <w:p w:rsidR="005761C2" w:rsidRDefault="0056547F" w:rsidP="00005370">
      <w:pPr>
        <w:jc w:val="both"/>
        <w:rPr>
          <w:rFonts w:ascii="Arial" w:hAnsi="Arial" w:cs="Arial"/>
          <w:sz w:val="24"/>
          <w:szCs w:val="24"/>
        </w:rPr>
      </w:pPr>
      <w:r w:rsidRPr="00544A43">
        <w:rPr>
          <w:rFonts w:ascii="Arial" w:hAnsi="Arial" w:cs="Arial"/>
          <w:sz w:val="24"/>
          <w:szCs w:val="24"/>
        </w:rPr>
        <w:t xml:space="preserve">  Στον </w:t>
      </w:r>
      <w:r w:rsidRPr="007D6B7A">
        <w:rPr>
          <w:rFonts w:ascii="Arial" w:hAnsi="Arial" w:cs="Arial"/>
          <w:b/>
          <w:sz w:val="24"/>
          <w:szCs w:val="24"/>
        </w:rPr>
        <w:t>πίνακα 4</w:t>
      </w:r>
      <w:r w:rsidRPr="00544A43">
        <w:rPr>
          <w:rFonts w:ascii="Arial" w:hAnsi="Arial" w:cs="Arial"/>
          <w:sz w:val="24"/>
          <w:szCs w:val="24"/>
        </w:rPr>
        <w:t xml:space="preserve"> αναφέρονται οι νομοί κατοικίας των ασθενών με εργαστ</w:t>
      </w:r>
      <w:r w:rsidR="00473E88">
        <w:rPr>
          <w:rFonts w:ascii="Arial" w:hAnsi="Arial" w:cs="Arial"/>
          <w:sz w:val="24"/>
          <w:szCs w:val="24"/>
        </w:rPr>
        <w:t xml:space="preserve">ηριακά διαγνωσμένη λοίμωξη από τον ιό του </w:t>
      </w:r>
      <w:r w:rsidRPr="00544A43">
        <w:rPr>
          <w:rFonts w:ascii="Arial" w:hAnsi="Arial" w:cs="Arial"/>
          <w:sz w:val="24"/>
          <w:szCs w:val="24"/>
        </w:rPr>
        <w:t>ΔΝ με εκδηλώσει</w:t>
      </w:r>
      <w:r w:rsidR="0061219D">
        <w:rPr>
          <w:rFonts w:ascii="Arial" w:hAnsi="Arial" w:cs="Arial"/>
          <w:sz w:val="24"/>
          <w:szCs w:val="24"/>
        </w:rPr>
        <w:t>ς από το ΚΝΣ. Σημειώνεται,</w:t>
      </w:r>
      <w:r w:rsidRPr="00544A43">
        <w:rPr>
          <w:rFonts w:ascii="Arial" w:hAnsi="Arial" w:cs="Arial"/>
          <w:sz w:val="24"/>
          <w:szCs w:val="24"/>
        </w:rPr>
        <w:t xml:space="preserve"> ότι ο νομός κατοικίας είναι αδρό κριτήριο για την </w:t>
      </w:r>
      <w:r w:rsidR="00A97CD4" w:rsidRPr="00544A43">
        <w:rPr>
          <w:rFonts w:ascii="Arial" w:hAnsi="Arial" w:cs="Arial"/>
          <w:sz w:val="24"/>
          <w:szCs w:val="24"/>
        </w:rPr>
        <w:t>εκτίμηση</w:t>
      </w:r>
      <w:r w:rsidRPr="00544A43">
        <w:rPr>
          <w:rFonts w:ascii="Arial" w:hAnsi="Arial" w:cs="Arial"/>
          <w:sz w:val="24"/>
          <w:szCs w:val="24"/>
        </w:rPr>
        <w:t xml:space="preserve"> των περιοχών </w:t>
      </w:r>
      <w:r w:rsidR="00A97CD4" w:rsidRPr="00544A43">
        <w:rPr>
          <w:rFonts w:ascii="Arial" w:hAnsi="Arial" w:cs="Arial"/>
          <w:sz w:val="24"/>
          <w:szCs w:val="24"/>
        </w:rPr>
        <w:t>κυκλοφορίας</w:t>
      </w:r>
      <w:r w:rsidR="00473E88">
        <w:rPr>
          <w:rFonts w:ascii="Arial" w:hAnsi="Arial" w:cs="Arial"/>
          <w:sz w:val="24"/>
          <w:szCs w:val="24"/>
        </w:rPr>
        <w:t xml:space="preserve"> του ιού του </w:t>
      </w:r>
      <w:r w:rsidRPr="00544A43">
        <w:rPr>
          <w:rFonts w:ascii="Arial" w:hAnsi="Arial" w:cs="Arial"/>
          <w:sz w:val="24"/>
          <w:szCs w:val="24"/>
        </w:rPr>
        <w:t>ΔΝ. Η πλειονότητα των κρουσμάτων</w:t>
      </w:r>
      <w:r w:rsidR="005F7EDF">
        <w:rPr>
          <w:rFonts w:ascii="Arial" w:hAnsi="Arial" w:cs="Arial"/>
          <w:sz w:val="24"/>
          <w:szCs w:val="24"/>
        </w:rPr>
        <w:t xml:space="preserve"> του έτους 2010</w:t>
      </w:r>
      <w:r w:rsidRPr="00544A43">
        <w:rPr>
          <w:rFonts w:ascii="Arial" w:hAnsi="Arial" w:cs="Arial"/>
          <w:sz w:val="24"/>
          <w:szCs w:val="24"/>
        </w:rPr>
        <w:t xml:space="preserve">, εντοπίστηκε στην Κεντρική Μακεδονία, με </w:t>
      </w:r>
      <w:r w:rsidRPr="00544A43">
        <w:rPr>
          <w:rFonts w:ascii="Arial" w:hAnsi="Arial" w:cs="Arial"/>
          <w:sz w:val="24"/>
          <w:szCs w:val="24"/>
        </w:rPr>
        <w:lastRenderedPageBreak/>
        <w:t xml:space="preserve">επίκεντρο της επιδημίας τις πεδινές περιοχές των νομών Ημαθίας και Πέλλας </w:t>
      </w:r>
      <w:r w:rsidR="009A136C" w:rsidRPr="007D6B7A">
        <w:rPr>
          <w:rFonts w:ascii="Arial" w:hAnsi="Arial" w:cs="Arial"/>
          <w:b/>
          <w:sz w:val="24"/>
          <w:szCs w:val="24"/>
        </w:rPr>
        <w:t>(εικόνα 8</w:t>
      </w:r>
      <w:r w:rsidRPr="007D6B7A">
        <w:rPr>
          <w:rFonts w:ascii="Arial" w:hAnsi="Arial" w:cs="Arial"/>
          <w:b/>
          <w:sz w:val="24"/>
          <w:szCs w:val="24"/>
        </w:rPr>
        <w:t>)</w:t>
      </w:r>
      <w:r w:rsidR="00473E88">
        <w:rPr>
          <w:rFonts w:ascii="Arial" w:hAnsi="Arial" w:cs="Arial"/>
          <w:sz w:val="24"/>
          <w:szCs w:val="24"/>
        </w:rPr>
        <w:t>.</w:t>
      </w:r>
    </w:p>
    <w:p w:rsidR="00BC5578" w:rsidRPr="00005370" w:rsidRDefault="00BC5578" w:rsidP="00005370">
      <w:pPr>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6"/>
        <w:gridCol w:w="4210"/>
      </w:tblGrid>
      <w:tr w:rsidR="0056547F" w:rsidRPr="00544A43" w:rsidTr="00473E88">
        <w:trPr>
          <w:jc w:val="center"/>
        </w:trPr>
        <w:tc>
          <w:tcPr>
            <w:tcW w:w="4261" w:type="dxa"/>
            <w:shd w:val="clear" w:color="auto" w:fill="auto"/>
          </w:tcPr>
          <w:p w:rsidR="0056547F" w:rsidRPr="00544A43" w:rsidRDefault="0056547F" w:rsidP="00EA627A">
            <w:pPr>
              <w:jc w:val="both"/>
              <w:rPr>
                <w:rFonts w:ascii="Arial" w:hAnsi="Arial" w:cs="Arial"/>
                <w:b/>
                <w:sz w:val="24"/>
                <w:szCs w:val="24"/>
              </w:rPr>
            </w:pPr>
            <w:r w:rsidRPr="00544A43">
              <w:rPr>
                <w:rFonts w:ascii="Arial" w:hAnsi="Arial" w:cs="Arial"/>
                <w:b/>
                <w:sz w:val="24"/>
                <w:szCs w:val="24"/>
              </w:rPr>
              <w:t>Νομός</w:t>
            </w:r>
          </w:p>
        </w:tc>
        <w:tc>
          <w:tcPr>
            <w:tcW w:w="4261" w:type="dxa"/>
            <w:shd w:val="clear" w:color="auto" w:fill="auto"/>
          </w:tcPr>
          <w:p w:rsidR="0056547F" w:rsidRPr="00544A43" w:rsidRDefault="0056547F" w:rsidP="00EA627A">
            <w:pPr>
              <w:jc w:val="both"/>
              <w:rPr>
                <w:rFonts w:ascii="Arial" w:hAnsi="Arial" w:cs="Arial"/>
                <w:b/>
                <w:sz w:val="24"/>
                <w:szCs w:val="24"/>
              </w:rPr>
            </w:pPr>
            <w:r w:rsidRPr="00544A43">
              <w:rPr>
                <w:rFonts w:ascii="Arial" w:hAnsi="Arial" w:cs="Arial"/>
                <w:b/>
                <w:sz w:val="24"/>
                <w:szCs w:val="24"/>
              </w:rPr>
              <w:t>Αριθμός ασθενών</w:t>
            </w:r>
          </w:p>
        </w:tc>
      </w:tr>
      <w:tr w:rsidR="0056547F" w:rsidRPr="00544A43" w:rsidTr="00473E88">
        <w:trPr>
          <w:jc w:val="center"/>
        </w:trPr>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Ημαθίας</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39</w:t>
            </w:r>
          </w:p>
        </w:tc>
      </w:tr>
      <w:tr w:rsidR="0056547F" w:rsidRPr="00544A43" w:rsidTr="00473E88">
        <w:trPr>
          <w:jc w:val="center"/>
        </w:trPr>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Κιλκίς</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12</w:t>
            </w:r>
          </w:p>
        </w:tc>
      </w:tr>
      <w:tr w:rsidR="0056547F" w:rsidRPr="00544A43" w:rsidTr="00473E88">
        <w:trPr>
          <w:jc w:val="center"/>
        </w:trPr>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Πέλλας</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41</w:t>
            </w:r>
          </w:p>
        </w:tc>
      </w:tr>
      <w:tr w:rsidR="0056547F" w:rsidRPr="00544A43" w:rsidTr="00473E88">
        <w:trPr>
          <w:jc w:val="center"/>
        </w:trPr>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Πιερίας</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9</w:t>
            </w:r>
          </w:p>
        </w:tc>
      </w:tr>
      <w:tr w:rsidR="0056547F" w:rsidRPr="00544A43" w:rsidTr="00473E88">
        <w:trPr>
          <w:jc w:val="center"/>
        </w:trPr>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Θεσσαλονίκης</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60</w:t>
            </w:r>
          </w:p>
        </w:tc>
      </w:tr>
      <w:tr w:rsidR="0056547F" w:rsidRPr="00544A43" w:rsidTr="00473E88">
        <w:trPr>
          <w:jc w:val="center"/>
        </w:trPr>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Σερρών</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21</w:t>
            </w:r>
          </w:p>
        </w:tc>
      </w:tr>
      <w:tr w:rsidR="0056547F" w:rsidRPr="00544A43" w:rsidTr="00473E88">
        <w:trPr>
          <w:jc w:val="center"/>
        </w:trPr>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Λάρισας</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8</w:t>
            </w:r>
          </w:p>
        </w:tc>
      </w:tr>
      <w:tr w:rsidR="0056547F" w:rsidRPr="00544A43" w:rsidTr="00473E88">
        <w:trPr>
          <w:jc w:val="center"/>
        </w:trPr>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Χαλκιδικής</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4</w:t>
            </w:r>
          </w:p>
        </w:tc>
      </w:tr>
      <w:tr w:rsidR="0056547F" w:rsidRPr="00544A43" w:rsidTr="00473E88">
        <w:trPr>
          <w:jc w:val="center"/>
        </w:trPr>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Κοζάνης</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w:t>
            </w:r>
          </w:p>
        </w:tc>
      </w:tr>
      <w:tr w:rsidR="0056547F" w:rsidRPr="00544A43" w:rsidTr="00473E88">
        <w:trPr>
          <w:jc w:val="center"/>
        </w:trPr>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Αιτωλοακαρνανίας</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w:t>
            </w:r>
          </w:p>
        </w:tc>
      </w:tr>
      <w:tr w:rsidR="0056547F" w:rsidRPr="00544A43" w:rsidTr="00473E88">
        <w:trPr>
          <w:jc w:val="center"/>
        </w:trPr>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Καβάλας</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w:t>
            </w:r>
          </w:p>
        </w:tc>
      </w:tr>
      <w:tr w:rsidR="0056547F" w:rsidRPr="00544A43" w:rsidTr="00473E88">
        <w:trPr>
          <w:jc w:val="center"/>
        </w:trPr>
        <w:tc>
          <w:tcPr>
            <w:tcW w:w="4261" w:type="dxa"/>
            <w:shd w:val="clear" w:color="auto" w:fill="auto"/>
          </w:tcPr>
          <w:p w:rsidR="0056547F" w:rsidRPr="00544A43" w:rsidRDefault="0056547F" w:rsidP="00EA627A">
            <w:pPr>
              <w:jc w:val="both"/>
              <w:rPr>
                <w:rFonts w:ascii="Arial" w:hAnsi="Arial" w:cs="Arial"/>
                <w:b/>
                <w:sz w:val="24"/>
                <w:szCs w:val="24"/>
              </w:rPr>
            </w:pPr>
            <w:r w:rsidRPr="00544A43">
              <w:rPr>
                <w:rFonts w:ascii="Arial" w:hAnsi="Arial" w:cs="Arial"/>
                <w:b/>
                <w:sz w:val="24"/>
                <w:szCs w:val="24"/>
              </w:rPr>
              <w:t>Σύνολο</w:t>
            </w:r>
          </w:p>
        </w:tc>
        <w:tc>
          <w:tcPr>
            <w:tcW w:w="4261" w:type="dxa"/>
            <w:shd w:val="clear" w:color="auto" w:fill="auto"/>
          </w:tcPr>
          <w:p w:rsidR="0056547F" w:rsidRPr="00544A43" w:rsidRDefault="0056547F" w:rsidP="00EA627A">
            <w:pPr>
              <w:jc w:val="both"/>
              <w:rPr>
                <w:rFonts w:ascii="Arial" w:hAnsi="Arial" w:cs="Arial"/>
                <w:b/>
                <w:sz w:val="24"/>
                <w:szCs w:val="24"/>
              </w:rPr>
            </w:pPr>
            <w:r w:rsidRPr="00544A43">
              <w:rPr>
                <w:rFonts w:ascii="Arial" w:hAnsi="Arial" w:cs="Arial"/>
                <w:b/>
                <w:sz w:val="24"/>
                <w:szCs w:val="24"/>
              </w:rPr>
              <w:t>197</w:t>
            </w:r>
          </w:p>
        </w:tc>
      </w:tr>
    </w:tbl>
    <w:p w:rsidR="00005370" w:rsidRPr="00BC5578" w:rsidRDefault="00005370" w:rsidP="00EA627A">
      <w:pPr>
        <w:jc w:val="both"/>
        <w:rPr>
          <w:b/>
        </w:rPr>
      </w:pPr>
      <w:r w:rsidRPr="005F7EDF">
        <w:rPr>
          <w:b/>
        </w:rPr>
        <w:t xml:space="preserve">Πίνακας </w:t>
      </w:r>
      <w:r w:rsidR="009655AE" w:rsidRPr="005F7EDF">
        <w:rPr>
          <w:b/>
        </w:rPr>
        <w:fldChar w:fldCharType="begin"/>
      </w:r>
      <w:r w:rsidRPr="005F7EDF">
        <w:rPr>
          <w:b/>
        </w:rPr>
        <w:instrText xml:space="preserve"> SEQ Πίνακας \* ARABIC </w:instrText>
      </w:r>
      <w:r w:rsidR="009655AE" w:rsidRPr="005F7EDF">
        <w:rPr>
          <w:b/>
        </w:rPr>
        <w:fldChar w:fldCharType="separate"/>
      </w:r>
      <w:r w:rsidR="00377FC4">
        <w:rPr>
          <w:b/>
          <w:noProof/>
        </w:rPr>
        <w:t>4</w:t>
      </w:r>
      <w:r w:rsidR="009655AE" w:rsidRPr="005F7EDF">
        <w:rPr>
          <w:b/>
        </w:rPr>
        <w:fldChar w:fldCharType="end"/>
      </w:r>
      <w:r w:rsidRPr="005F7EDF">
        <w:rPr>
          <w:b/>
        </w:rPr>
        <w:t>. Αριθμός κρουσμάτων με λοίμωξη</w:t>
      </w:r>
      <w:r w:rsidR="005F7EDF">
        <w:rPr>
          <w:b/>
        </w:rPr>
        <w:t xml:space="preserve"> από τον ιό του ΔΝ ανά νομό. </w:t>
      </w:r>
      <w:r w:rsidR="005F7EDF" w:rsidRPr="005F7EDF">
        <w:t xml:space="preserve">Ανατύπωση από </w:t>
      </w:r>
      <w:r w:rsidR="005F7EDF" w:rsidRPr="005F7EDF">
        <w:rPr>
          <w:lang w:val="en-US"/>
        </w:rPr>
        <w:t>www</w:t>
      </w:r>
      <w:r w:rsidR="005F7EDF" w:rsidRPr="005F7EDF">
        <w:t>.</w:t>
      </w:r>
      <w:proofErr w:type="spellStart"/>
      <w:r w:rsidR="005F7EDF" w:rsidRPr="005F7EDF">
        <w:rPr>
          <w:lang w:val="en-US"/>
        </w:rPr>
        <w:t>keelpno</w:t>
      </w:r>
      <w:proofErr w:type="spellEnd"/>
      <w:r w:rsidR="005F7EDF" w:rsidRPr="005F7EDF">
        <w:t>.</w:t>
      </w:r>
      <w:r w:rsidR="005F7EDF" w:rsidRPr="005F7EDF">
        <w:rPr>
          <w:lang w:val="en-US"/>
        </w:rPr>
        <w:t>gr</w:t>
      </w:r>
    </w:p>
    <w:p w:rsidR="0056547F" w:rsidRPr="00B42057" w:rsidRDefault="0056547F" w:rsidP="00EA627A">
      <w:pPr>
        <w:jc w:val="both"/>
        <w:rPr>
          <w:rFonts w:ascii="Arial" w:hAnsi="Arial" w:cs="Arial"/>
          <w:color w:val="4F81BD" w:themeColor="accent1"/>
          <w:sz w:val="24"/>
          <w:szCs w:val="24"/>
        </w:rPr>
      </w:pPr>
    </w:p>
    <w:p w:rsidR="0056547F" w:rsidRDefault="0056547F" w:rsidP="00EA627A">
      <w:pPr>
        <w:jc w:val="center"/>
        <w:rPr>
          <w:rFonts w:ascii="Arial" w:hAnsi="Arial" w:cs="Arial"/>
          <w:sz w:val="24"/>
          <w:szCs w:val="24"/>
        </w:rPr>
      </w:pPr>
      <w:r w:rsidRPr="00544A43">
        <w:rPr>
          <w:rFonts w:ascii="Arial" w:hAnsi="Arial" w:cs="Arial"/>
          <w:noProof/>
          <w:sz w:val="24"/>
          <w:szCs w:val="24"/>
          <w:lang w:eastAsia="el-GR"/>
        </w:rPr>
        <w:lastRenderedPageBreak/>
        <w:drawing>
          <wp:inline distT="0" distB="0" distL="0" distR="0" wp14:anchorId="792C7DC1" wp14:editId="3AE15BC3">
            <wp:extent cx="5095875" cy="4800600"/>
            <wp:effectExtent l="0" t="0" r="9525"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40" cstate="print">
                      <a:lum contrast="20000"/>
                      <a:extLst>
                        <a:ext uri="{28A0092B-C50C-407E-A947-70E740481C1C}">
                          <a14:useLocalDpi xmlns:a14="http://schemas.microsoft.com/office/drawing/2010/main" val="0"/>
                        </a:ext>
                      </a:extLst>
                    </a:blip>
                    <a:srcRect/>
                    <a:stretch>
                      <a:fillRect/>
                    </a:stretch>
                  </pic:blipFill>
                  <pic:spPr bwMode="auto">
                    <a:xfrm>
                      <a:off x="0" y="0"/>
                      <a:ext cx="5095875" cy="4800600"/>
                    </a:xfrm>
                    <a:prstGeom prst="rect">
                      <a:avLst/>
                    </a:prstGeom>
                    <a:noFill/>
                    <a:ln>
                      <a:noFill/>
                    </a:ln>
                  </pic:spPr>
                </pic:pic>
              </a:graphicData>
            </a:graphic>
          </wp:inline>
        </w:drawing>
      </w:r>
    </w:p>
    <w:p w:rsidR="009067A2" w:rsidRDefault="00316701" w:rsidP="005F7EDF">
      <w:pPr>
        <w:pStyle w:val="af3"/>
        <w:spacing w:line="276" w:lineRule="auto"/>
        <w:jc w:val="both"/>
        <w:rPr>
          <w:rFonts w:asciiTheme="majorHAnsi" w:hAnsiTheme="majorHAnsi"/>
          <w:color w:val="auto"/>
          <w:sz w:val="22"/>
          <w:szCs w:val="22"/>
        </w:rPr>
      </w:pPr>
      <w:r w:rsidRPr="005F7EDF">
        <w:rPr>
          <w:rFonts w:asciiTheme="majorHAnsi" w:hAnsiTheme="majorHAnsi"/>
          <w:color w:val="auto"/>
          <w:sz w:val="22"/>
          <w:szCs w:val="22"/>
        </w:rPr>
        <w:t xml:space="preserve">Εικόνα </w:t>
      </w:r>
      <w:r w:rsidR="00E8188E" w:rsidRPr="005F7EDF">
        <w:rPr>
          <w:rFonts w:asciiTheme="majorHAnsi" w:hAnsiTheme="majorHAnsi"/>
          <w:color w:val="auto"/>
          <w:sz w:val="22"/>
          <w:szCs w:val="22"/>
        </w:rPr>
        <w:t>8</w:t>
      </w:r>
      <w:r w:rsidRPr="005F7EDF">
        <w:rPr>
          <w:rFonts w:asciiTheme="majorHAnsi" w:hAnsiTheme="majorHAnsi"/>
          <w:color w:val="auto"/>
          <w:sz w:val="22"/>
          <w:szCs w:val="22"/>
        </w:rPr>
        <w:t>. Χάρτης αποτύπωσης προέλευσης ασθε</w:t>
      </w:r>
      <w:r w:rsidR="00473E88" w:rsidRPr="005F7EDF">
        <w:rPr>
          <w:rFonts w:asciiTheme="majorHAnsi" w:hAnsiTheme="majorHAnsi"/>
          <w:color w:val="auto"/>
          <w:sz w:val="22"/>
          <w:szCs w:val="22"/>
        </w:rPr>
        <w:t xml:space="preserve">νών με διαγνωσμένη λοίμωξη από ιό του </w:t>
      </w:r>
      <w:r w:rsidRPr="005F7EDF">
        <w:rPr>
          <w:rFonts w:asciiTheme="majorHAnsi" w:hAnsiTheme="majorHAnsi"/>
          <w:color w:val="auto"/>
          <w:sz w:val="22"/>
          <w:szCs w:val="22"/>
        </w:rPr>
        <w:t xml:space="preserve">ΔΝ με </w:t>
      </w:r>
      <w:r w:rsidR="005F7EDF">
        <w:rPr>
          <w:rFonts w:asciiTheme="majorHAnsi" w:hAnsiTheme="majorHAnsi"/>
          <w:color w:val="auto"/>
          <w:sz w:val="22"/>
          <w:szCs w:val="22"/>
        </w:rPr>
        <w:t>εκδηλώσεις από το</w:t>
      </w:r>
      <w:r w:rsidR="005F7EDF" w:rsidRPr="005F7EDF">
        <w:rPr>
          <w:rFonts w:asciiTheme="majorHAnsi" w:hAnsiTheme="majorHAnsi"/>
          <w:color w:val="auto"/>
          <w:sz w:val="22"/>
          <w:szCs w:val="22"/>
        </w:rPr>
        <w:t xml:space="preserve"> ΚΝΣ. </w:t>
      </w:r>
      <w:r w:rsidR="009067A2">
        <w:rPr>
          <w:rFonts w:asciiTheme="majorHAnsi" w:hAnsiTheme="majorHAnsi" w:cs="Arial"/>
          <w:b w:val="0"/>
          <w:color w:val="auto"/>
          <w:sz w:val="22"/>
          <w:szCs w:val="22"/>
        </w:rPr>
        <w:t xml:space="preserve">Ανατύπωση από </w:t>
      </w:r>
      <w:r w:rsidR="009067A2" w:rsidRPr="005F7EDF">
        <w:rPr>
          <w:b w:val="0"/>
          <w:color w:val="auto"/>
          <w:sz w:val="22"/>
          <w:szCs w:val="22"/>
          <w:lang w:val="en-US"/>
        </w:rPr>
        <w:t>www</w:t>
      </w:r>
      <w:r w:rsidR="009067A2" w:rsidRPr="005F7EDF">
        <w:rPr>
          <w:b w:val="0"/>
          <w:color w:val="auto"/>
          <w:sz w:val="22"/>
          <w:szCs w:val="22"/>
        </w:rPr>
        <w:t>.</w:t>
      </w:r>
      <w:proofErr w:type="spellStart"/>
      <w:r w:rsidR="009067A2" w:rsidRPr="005F7EDF">
        <w:rPr>
          <w:b w:val="0"/>
          <w:color w:val="auto"/>
          <w:sz w:val="22"/>
          <w:szCs w:val="22"/>
          <w:lang w:val="en-US"/>
        </w:rPr>
        <w:t>keelpno</w:t>
      </w:r>
      <w:proofErr w:type="spellEnd"/>
      <w:r w:rsidR="009067A2" w:rsidRPr="005F7EDF">
        <w:rPr>
          <w:b w:val="0"/>
          <w:color w:val="auto"/>
          <w:sz w:val="22"/>
          <w:szCs w:val="22"/>
        </w:rPr>
        <w:t>.</w:t>
      </w:r>
      <w:r w:rsidR="009067A2" w:rsidRPr="005F7EDF">
        <w:rPr>
          <w:b w:val="0"/>
          <w:color w:val="auto"/>
          <w:sz w:val="22"/>
          <w:szCs w:val="22"/>
          <w:lang w:val="en-US"/>
        </w:rPr>
        <w:t>gr</w:t>
      </w:r>
    </w:p>
    <w:p w:rsidR="0056547F" w:rsidRPr="009067A2" w:rsidRDefault="009067A2" w:rsidP="005F7EDF">
      <w:pPr>
        <w:pStyle w:val="af3"/>
        <w:spacing w:line="276" w:lineRule="auto"/>
        <w:jc w:val="both"/>
        <w:rPr>
          <w:rFonts w:ascii="Arial" w:hAnsi="Arial" w:cs="Arial"/>
          <w:b w:val="0"/>
          <w:i/>
          <w:color w:val="auto"/>
          <w:sz w:val="22"/>
          <w:szCs w:val="22"/>
        </w:rPr>
      </w:pPr>
      <w:r w:rsidRPr="009067A2">
        <w:rPr>
          <w:rFonts w:ascii="Arial" w:hAnsi="Arial" w:cs="Arial"/>
          <w:b w:val="0"/>
          <w:i/>
          <w:color w:val="auto"/>
          <w:sz w:val="22"/>
          <w:szCs w:val="22"/>
        </w:rPr>
        <w:t>*</w:t>
      </w:r>
      <w:r w:rsidR="0056547F" w:rsidRPr="009067A2">
        <w:rPr>
          <w:rFonts w:ascii="Arial" w:hAnsi="Arial" w:cs="Arial"/>
          <w:b w:val="0"/>
          <w:i/>
          <w:color w:val="auto"/>
          <w:sz w:val="22"/>
          <w:szCs w:val="22"/>
        </w:rPr>
        <w:t>Κάθε κόκκινη κουκίδα αναπαριστά ένα εργαστηριακά διαγνωσμένο κρούσμα</w:t>
      </w:r>
      <w:r w:rsidR="005F7EDF" w:rsidRPr="009067A2">
        <w:rPr>
          <w:rFonts w:ascii="Arial" w:hAnsi="Arial" w:cs="Arial"/>
          <w:b w:val="0"/>
          <w:i/>
          <w:color w:val="auto"/>
          <w:sz w:val="22"/>
          <w:szCs w:val="22"/>
        </w:rPr>
        <w:t xml:space="preserve">. </w:t>
      </w:r>
    </w:p>
    <w:p w:rsidR="0056547F" w:rsidRPr="00544A43" w:rsidRDefault="0056547F" w:rsidP="00EA627A">
      <w:pPr>
        <w:jc w:val="both"/>
        <w:rPr>
          <w:rFonts w:ascii="Arial" w:hAnsi="Arial" w:cs="Arial"/>
          <w:sz w:val="24"/>
          <w:szCs w:val="24"/>
        </w:rPr>
      </w:pPr>
    </w:p>
    <w:p w:rsidR="009A136C" w:rsidRPr="007D6B7A" w:rsidRDefault="0056547F" w:rsidP="00EA627A">
      <w:pPr>
        <w:jc w:val="both"/>
        <w:rPr>
          <w:rFonts w:ascii="Arial" w:eastAsia="Times New Roman" w:hAnsi="Arial" w:cs="Arial"/>
          <w:i/>
          <w:sz w:val="24"/>
          <w:szCs w:val="24"/>
          <w:lang w:eastAsia="el-GR"/>
        </w:rPr>
      </w:pPr>
      <w:r w:rsidRPr="00544A43">
        <w:rPr>
          <w:rFonts w:ascii="Arial" w:hAnsi="Arial" w:cs="Arial"/>
          <w:sz w:val="24"/>
          <w:szCs w:val="24"/>
        </w:rPr>
        <w:t xml:space="preserve">   Οι κύριες κλινικές εκδηλώσεις των ασθενών (εγκεφαλίτιδα/ </w:t>
      </w:r>
      <w:proofErr w:type="spellStart"/>
      <w:r w:rsidRPr="00544A43">
        <w:rPr>
          <w:rFonts w:ascii="Arial" w:hAnsi="Arial" w:cs="Arial"/>
          <w:sz w:val="24"/>
          <w:szCs w:val="24"/>
        </w:rPr>
        <w:t>μηνιγγοεγ</w:t>
      </w:r>
      <w:proofErr w:type="spellEnd"/>
      <w:r w:rsidR="00D50B3B" w:rsidRPr="00D50B3B">
        <w:rPr>
          <w:rFonts w:ascii="Arial" w:hAnsi="Arial" w:cs="Arial"/>
          <w:sz w:val="24"/>
          <w:szCs w:val="24"/>
        </w:rPr>
        <w:t>-</w:t>
      </w:r>
      <w:proofErr w:type="spellStart"/>
      <w:r w:rsidRPr="00544A43">
        <w:rPr>
          <w:rFonts w:ascii="Arial" w:hAnsi="Arial" w:cs="Arial"/>
          <w:sz w:val="24"/>
          <w:szCs w:val="24"/>
        </w:rPr>
        <w:t>κεφαλίτιδα</w:t>
      </w:r>
      <w:proofErr w:type="spellEnd"/>
      <w:r w:rsidRPr="00544A43">
        <w:rPr>
          <w:rFonts w:ascii="Arial" w:hAnsi="Arial" w:cs="Arial"/>
          <w:sz w:val="24"/>
          <w:szCs w:val="24"/>
        </w:rPr>
        <w:t>, άσηπτη μηνιγγίτιδα) που διαγνώστηκαν ε</w:t>
      </w:r>
      <w:r w:rsidR="0061219D">
        <w:rPr>
          <w:rFonts w:ascii="Arial" w:hAnsi="Arial" w:cs="Arial"/>
          <w:sz w:val="24"/>
          <w:szCs w:val="24"/>
        </w:rPr>
        <w:t>ργαστηριακά με λοίμωξη από τον ιό του ΔΝ, ανά</w:t>
      </w:r>
      <w:r w:rsidRPr="00544A43">
        <w:rPr>
          <w:rFonts w:ascii="Arial" w:hAnsi="Arial" w:cs="Arial"/>
          <w:sz w:val="24"/>
          <w:szCs w:val="24"/>
        </w:rPr>
        <w:t xml:space="preserve"> ηλικιακή ομάδα, αναγράφονται στον </w:t>
      </w:r>
      <w:r w:rsidRPr="0061219D">
        <w:rPr>
          <w:rFonts w:ascii="Arial" w:hAnsi="Arial" w:cs="Arial"/>
          <w:b/>
          <w:sz w:val="24"/>
          <w:szCs w:val="24"/>
        </w:rPr>
        <w:t>πίνακα 5</w:t>
      </w:r>
      <w:r w:rsidRPr="00544A43">
        <w:rPr>
          <w:rFonts w:ascii="Arial" w:hAnsi="Arial" w:cs="Arial"/>
          <w:sz w:val="24"/>
          <w:szCs w:val="24"/>
        </w:rPr>
        <w:t xml:space="preserve">. Οι 168 (85%) εμφάνισαν συμπτώματα εγκεφαλίτιδας ή </w:t>
      </w:r>
      <w:proofErr w:type="spellStart"/>
      <w:r w:rsidRPr="00544A43">
        <w:rPr>
          <w:rFonts w:ascii="Arial" w:hAnsi="Arial" w:cs="Arial"/>
          <w:sz w:val="24"/>
          <w:szCs w:val="24"/>
        </w:rPr>
        <w:t>μηνιγγοεγ</w:t>
      </w:r>
      <w:proofErr w:type="spellEnd"/>
      <w:r w:rsidR="00D50B3B" w:rsidRPr="00D50B3B">
        <w:rPr>
          <w:rFonts w:ascii="Arial" w:hAnsi="Arial" w:cs="Arial"/>
          <w:sz w:val="24"/>
          <w:szCs w:val="24"/>
        </w:rPr>
        <w:t>-</w:t>
      </w:r>
      <w:proofErr w:type="spellStart"/>
      <w:r w:rsidRPr="00544A43">
        <w:rPr>
          <w:rFonts w:ascii="Arial" w:hAnsi="Arial" w:cs="Arial"/>
          <w:sz w:val="24"/>
          <w:szCs w:val="24"/>
        </w:rPr>
        <w:t>κεφαλίτιδας</w:t>
      </w:r>
      <w:proofErr w:type="spellEnd"/>
      <w:r w:rsidRPr="00544A43">
        <w:rPr>
          <w:rFonts w:ascii="Arial" w:hAnsi="Arial" w:cs="Arial"/>
          <w:sz w:val="24"/>
          <w:szCs w:val="24"/>
        </w:rPr>
        <w:t xml:space="preserve"> και οι 23 (12%) παρουσίασαν εικόνα άσηπτης μηνιγγίτιδας. Επιπλέον, 10 περιστατικά εμφάνισαν συμπτώματα οξείας χαλαρής παράλυσης (τύπου </w:t>
      </w:r>
      <w:proofErr w:type="spellStart"/>
      <w:r w:rsidRPr="00544A43">
        <w:rPr>
          <w:rFonts w:ascii="Arial" w:hAnsi="Arial" w:cs="Arial"/>
          <w:sz w:val="24"/>
          <w:szCs w:val="24"/>
        </w:rPr>
        <w:t>πολυομυελίτιδας</w:t>
      </w:r>
      <w:proofErr w:type="spellEnd"/>
      <w:r w:rsidRPr="00544A43">
        <w:rPr>
          <w:rFonts w:ascii="Arial" w:hAnsi="Arial" w:cs="Arial"/>
          <w:sz w:val="24"/>
          <w:szCs w:val="24"/>
        </w:rPr>
        <w:t>), 6 (3%) από τα οποία δεν παρουσ</w:t>
      </w:r>
      <w:r w:rsidR="00210DC0">
        <w:rPr>
          <w:rFonts w:ascii="Arial" w:hAnsi="Arial" w:cs="Arial"/>
          <w:sz w:val="24"/>
          <w:szCs w:val="24"/>
        </w:rPr>
        <w:t xml:space="preserve">ίασαν άλλες εκδηλώσεις στο ΚΝΣ </w:t>
      </w:r>
      <w:r w:rsidR="00A97CD4">
        <w:rPr>
          <w:rFonts w:ascii="Arial" w:eastAsia="Times New Roman" w:hAnsi="Arial" w:cs="Arial"/>
          <w:i/>
          <w:sz w:val="24"/>
          <w:szCs w:val="24"/>
          <w:lang w:eastAsia="el-GR"/>
        </w:rPr>
        <w:t>(ΚΕΕΛΠΝΟ, Ετήσια έκθεση για την επιδημία λοίμωξης από τον ΙΔΝ, 2010)</w:t>
      </w:r>
      <w:r w:rsidR="00210DC0">
        <w:rPr>
          <w:rFonts w:ascii="Arial" w:eastAsia="Times New Roman" w:hAnsi="Arial" w:cs="Arial"/>
          <w:i/>
          <w:sz w:val="24"/>
          <w:szCs w:val="24"/>
          <w:lang w:eastAsia="el-GR"/>
        </w:rPr>
        <w:t>.</w:t>
      </w:r>
    </w:p>
    <w:p w:rsidR="00316701" w:rsidRPr="00316701" w:rsidRDefault="00316701" w:rsidP="00EA627A">
      <w:pPr>
        <w:pStyle w:val="af3"/>
        <w:spacing w:line="276" w:lineRule="auto"/>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4"/>
        <w:gridCol w:w="2834"/>
        <w:gridCol w:w="2808"/>
      </w:tblGrid>
      <w:tr w:rsidR="0056547F" w:rsidRPr="00544A43" w:rsidTr="00473E88">
        <w:trPr>
          <w:jc w:val="center"/>
        </w:trPr>
        <w:tc>
          <w:tcPr>
            <w:tcW w:w="2840" w:type="dxa"/>
            <w:shd w:val="clear" w:color="auto" w:fill="auto"/>
          </w:tcPr>
          <w:p w:rsidR="0056547F" w:rsidRPr="00544A43" w:rsidRDefault="0056547F" w:rsidP="00540DFE">
            <w:pPr>
              <w:jc w:val="center"/>
              <w:rPr>
                <w:rFonts w:ascii="Arial" w:hAnsi="Arial" w:cs="Arial"/>
                <w:b/>
                <w:sz w:val="24"/>
                <w:szCs w:val="24"/>
              </w:rPr>
            </w:pPr>
            <w:r w:rsidRPr="00544A43">
              <w:rPr>
                <w:rFonts w:ascii="Arial" w:hAnsi="Arial" w:cs="Arial"/>
                <w:b/>
                <w:sz w:val="24"/>
                <w:szCs w:val="24"/>
              </w:rPr>
              <w:lastRenderedPageBreak/>
              <w:t>Ηλικιακή ομάδα</w:t>
            </w:r>
          </w:p>
        </w:tc>
        <w:tc>
          <w:tcPr>
            <w:tcW w:w="2841" w:type="dxa"/>
            <w:shd w:val="clear" w:color="auto" w:fill="auto"/>
          </w:tcPr>
          <w:p w:rsidR="0056547F" w:rsidRPr="00544A43" w:rsidRDefault="0056547F" w:rsidP="00540DFE">
            <w:pPr>
              <w:jc w:val="center"/>
              <w:rPr>
                <w:rFonts w:ascii="Arial" w:hAnsi="Arial" w:cs="Arial"/>
                <w:b/>
                <w:sz w:val="24"/>
                <w:szCs w:val="24"/>
              </w:rPr>
            </w:pPr>
            <w:r w:rsidRPr="00544A43">
              <w:rPr>
                <w:rFonts w:ascii="Arial" w:hAnsi="Arial" w:cs="Arial"/>
                <w:b/>
                <w:sz w:val="24"/>
                <w:szCs w:val="24"/>
              </w:rPr>
              <w:t>Αριθμός κρουσμάτων με εγκεφαλίτιδα ή μηνιγγοεγκεφαλίτιδα</w:t>
            </w:r>
          </w:p>
        </w:tc>
        <w:tc>
          <w:tcPr>
            <w:tcW w:w="2841" w:type="dxa"/>
            <w:shd w:val="clear" w:color="auto" w:fill="auto"/>
          </w:tcPr>
          <w:p w:rsidR="0056547F" w:rsidRPr="00544A43" w:rsidRDefault="0056547F" w:rsidP="00540DFE">
            <w:pPr>
              <w:jc w:val="center"/>
              <w:rPr>
                <w:rFonts w:ascii="Arial" w:hAnsi="Arial" w:cs="Arial"/>
                <w:b/>
                <w:sz w:val="24"/>
                <w:szCs w:val="24"/>
              </w:rPr>
            </w:pPr>
            <w:r w:rsidRPr="00544A43">
              <w:rPr>
                <w:rFonts w:ascii="Arial" w:hAnsi="Arial" w:cs="Arial"/>
                <w:b/>
                <w:sz w:val="24"/>
                <w:szCs w:val="24"/>
              </w:rPr>
              <w:t>Αριθμός κρουσμάτων με άσηπτη μηνιγγίτιδα</w:t>
            </w:r>
          </w:p>
        </w:tc>
      </w:tr>
      <w:tr w:rsidR="0056547F" w:rsidRPr="00544A43" w:rsidTr="00473E88">
        <w:trPr>
          <w:jc w:val="center"/>
        </w:trPr>
        <w:tc>
          <w:tcPr>
            <w:tcW w:w="2840"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&lt;20</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 (0,6%)</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3 (13%)</w:t>
            </w:r>
          </w:p>
        </w:tc>
      </w:tr>
      <w:tr w:rsidR="0056547F" w:rsidRPr="00544A43" w:rsidTr="00473E88">
        <w:trPr>
          <w:jc w:val="center"/>
        </w:trPr>
        <w:tc>
          <w:tcPr>
            <w:tcW w:w="2840"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20-29</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2 (1,2%)</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 (4,3%)</w:t>
            </w:r>
          </w:p>
        </w:tc>
      </w:tr>
      <w:tr w:rsidR="0056547F" w:rsidRPr="00544A43" w:rsidTr="00473E88">
        <w:trPr>
          <w:jc w:val="center"/>
        </w:trPr>
        <w:tc>
          <w:tcPr>
            <w:tcW w:w="2840"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30-39</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5 (3%)</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 (4,3%)</w:t>
            </w:r>
          </w:p>
        </w:tc>
      </w:tr>
      <w:tr w:rsidR="0056547F" w:rsidRPr="00544A43" w:rsidTr="00473E88">
        <w:trPr>
          <w:jc w:val="center"/>
        </w:trPr>
        <w:tc>
          <w:tcPr>
            <w:tcW w:w="2840"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40-49</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8 (4,8%)</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 (4,3%)</w:t>
            </w:r>
          </w:p>
        </w:tc>
      </w:tr>
      <w:tr w:rsidR="0056547F" w:rsidRPr="00544A43" w:rsidTr="00473E88">
        <w:trPr>
          <w:jc w:val="center"/>
        </w:trPr>
        <w:tc>
          <w:tcPr>
            <w:tcW w:w="2840"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50-59</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13 (7,7%)</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5 (21,7%)</w:t>
            </w:r>
          </w:p>
        </w:tc>
      </w:tr>
      <w:tr w:rsidR="0056547F" w:rsidRPr="00544A43" w:rsidTr="00473E88">
        <w:trPr>
          <w:jc w:val="center"/>
        </w:trPr>
        <w:tc>
          <w:tcPr>
            <w:tcW w:w="2840"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60-69</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26 (15,5%)</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2 (8,7%)</w:t>
            </w:r>
          </w:p>
        </w:tc>
      </w:tr>
      <w:tr w:rsidR="0056547F" w:rsidRPr="00544A43" w:rsidTr="00473E88">
        <w:trPr>
          <w:jc w:val="center"/>
        </w:trPr>
        <w:tc>
          <w:tcPr>
            <w:tcW w:w="2840"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70-79</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73 (43,5%)</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9 (39,1%)</w:t>
            </w:r>
          </w:p>
        </w:tc>
      </w:tr>
      <w:tr w:rsidR="0056547F" w:rsidRPr="00544A43" w:rsidTr="00473E88">
        <w:trPr>
          <w:jc w:val="center"/>
        </w:trPr>
        <w:tc>
          <w:tcPr>
            <w:tcW w:w="2840"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≥80</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40 (23,8%)</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 (4,3%)</w:t>
            </w:r>
          </w:p>
        </w:tc>
      </w:tr>
      <w:tr w:rsidR="0056547F" w:rsidRPr="00544A43" w:rsidTr="00473E88">
        <w:trPr>
          <w:jc w:val="center"/>
        </w:trPr>
        <w:tc>
          <w:tcPr>
            <w:tcW w:w="2840" w:type="dxa"/>
            <w:shd w:val="clear" w:color="auto" w:fill="auto"/>
          </w:tcPr>
          <w:p w:rsidR="0056547F" w:rsidRPr="00544A43" w:rsidRDefault="0056547F" w:rsidP="00EA627A">
            <w:pPr>
              <w:jc w:val="both"/>
              <w:rPr>
                <w:rFonts w:ascii="Arial" w:hAnsi="Arial" w:cs="Arial"/>
                <w:b/>
                <w:sz w:val="24"/>
                <w:szCs w:val="24"/>
              </w:rPr>
            </w:pPr>
            <w:r w:rsidRPr="00544A43">
              <w:rPr>
                <w:rFonts w:ascii="Arial" w:hAnsi="Arial" w:cs="Arial"/>
                <w:b/>
                <w:sz w:val="24"/>
                <w:szCs w:val="24"/>
              </w:rPr>
              <w:t>Σύνολο</w:t>
            </w:r>
          </w:p>
        </w:tc>
        <w:tc>
          <w:tcPr>
            <w:tcW w:w="2841" w:type="dxa"/>
            <w:shd w:val="clear" w:color="auto" w:fill="auto"/>
          </w:tcPr>
          <w:p w:rsidR="0056547F" w:rsidRPr="00544A43" w:rsidRDefault="0056547F" w:rsidP="00EA627A">
            <w:pPr>
              <w:jc w:val="both"/>
              <w:rPr>
                <w:rFonts w:ascii="Arial" w:hAnsi="Arial" w:cs="Arial"/>
                <w:b/>
                <w:sz w:val="24"/>
                <w:szCs w:val="24"/>
              </w:rPr>
            </w:pPr>
            <w:r w:rsidRPr="00544A43">
              <w:rPr>
                <w:rFonts w:ascii="Arial" w:hAnsi="Arial" w:cs="Arial"/>
                <w:b/>
                <w:sz w:val="24"/>
                <w:szCs w:val="24"/>
              </w:rPr>
              <w:t>168 (100%)</w:t>
            </w:r>
          </w:p>
        </w:tc>
        <w:tc>
          <w:tcPr>
            <w:tcW w:w="2841" w:type="dxa"/>
            <w:shd w:val="clear" w:color="auto" w:fill="auto"/>
          </w:tcPr>
          <w:p w:rsidR="0056547F" w:rsidRPr="00544A43" w:rsidRDefault="0056547F" w:rsidP="00EA627A">
            <w:pPr>
              <w:jc w:val="both"/>
              <w:rPr>
                <w:rFonts w:ascii="Arial" w:hAnsi="Arial" w:cs="Arial"/>
                <w:b/>
                <w:sz w:val="24"/>
                <w:szCs w:val="24"/>
              </w:rPr>
            </w:pPr>
            <w:r w:rsidRPr="00544A43">
              <w:rPr>
                <w:rFonts w:ascii="Arial" w:hAnsi="Arial" w:cs="Arial"/>
                <w:b/>
                <w:sz w:val="24"/>
                <w:szCs w:val="24"/>
              </w:rPr>
              <w:t>23 (100%)</w:t>
            </w:r>
          </w:p>
        </w:tc>
      </w:tr>
    </w:tbl>
    <w:p w:rsidR="00B42057" w:rsidRPr="005F7EDF" w:rsidRDefault="00B42057" w:rsidP="00EA627A">
      <w:pPr>
        <w:jc w:val="both"/>
        <w:rPr>
          <w:rFonts w:ascii="Arial" w:hAnsi="Arial" w:cs="Arial"/>
          <w:sz w:val="24"/>
          <w:szCs w:val="24"/>
        </w:rPr>
      </w:pPr>
      <w:r w:rsidRPr="005F7EDF">
        <w:rPr>
          <w:b/>
        </w:rPr>
        <w:t xml:space="preserve">Πίνακας </w:t>
      </w:r>
      <w:r w:rsidR="009655AE" w:rsidRPr="005F7EDF">
        <w:rPr>
          <w:b/>
        </w:rPr>
        <w:fldChar w:fldCharType="begin"/>
      </w:r>
      <w:r w:rsidRPr="005F7EDF">
        <w:rPr>
          <w:b/>
        </w:rPr>
        <w:instrText xml:space="preserve"> SEQ Πίνακας \* ARABIC </w:instrText>
      </w:r>
      <w:r w:rsidR="009655AE" w:rsidRPr="005F7EDF">
        <w:rPr>
          <w:b/>
        </w:rPr>
        <w:fldChar w:fldCharType="separate"/>
      </w:r>
      <w:r w:rsidR="00377FC4">
        <w:rPr>
          <w:b/>
          <w:noProof/>
        </w:rPr>
        <w:t>5</w:t>
      </w:r>
      <w:r w:rsidR="009655AE" w:rsidRPr="005F7EDF">
        <w:rPr>
          <w:b/>
        </w:rPr>
        <w:fldChar w:fldCharType="end"/>
      </w:r>
      <w:r w:rsidRPr="005F7EDF">
        <w:rPr>
          <w:b/>
        </w:rPr>
        <w:t xml:space="preserve">. Κύριες εκδηλώσεις ασθενών με διαγνωσμένη λοίμωξη από τον ιό του ΔΝ, με εκδηλώσεις από το ΚΝΣ, </w:t>
      </w:r>
      <w:r w:rsidR="005F7EDF" w:rsidRPr="005F7EDF">
        <w:rPr>
          <w:b/>
        </w:rPr>
        <w:t>ανά ηλικιακή ομάδα.</w:t>
      </w:r>
      <w:r w:rsidR="005F7EDF">
        <w:rPr>
          <w:b/>
        </w:rPr>
        <w:t xml:space="preserve"> </w:t>
      </w:r>
      <w:r w:rsidR="005F7EDF">
        <w:t xml:space="preserve">Ανατύπωση από </w:t>
      </w:r>
      <w:proofErr w:type="spellStart"/>
      <w:r w:rsidR="005F7EDF">
        <w:t>www.keelpno.gr</w:t>
      </w:r>
      <w:proofErr w:type="spellEnd"/>
    </w:p>
    <w:p w:rsidR="00B42057" w:rsidRDefault="00B42057" w:rsidP="00EA627A">
      <w:pPr>
        <w:jc w:val="both"/>
        <w:rPr>
          <w:rFonts w:ascii="Arial" w:hAnsi="Arial" w:cs="Arial"/>
          <w:b/>
          <w:sz w:val="24"/>
          <w:szCs w:val="24"/>
        </w:rPr>
      </w:pPr>
    </w:p>
    <w:p w:rsidR="0056547F" w:rsidRPr="00F143F3" w:rsidRDefault="0056547F" w:rsidP="00F143F3">
      <w:pPr>
        <w:pStyle w:val="2"/>
        <w:rPr>
          <w:color w:val="auto"/>
        </w:rPr>
      </w:pPr>
      <w:bookmarkStart w:id="50" w:name="_Toc370759393"/>
      <w:r w:rsidRPr="00F143F3">
        <w:rPr>
          <w:color w:val="auto"/>
        </w:rPr>
        <w:t>Γ4.2 Ε</w:t>
      </w:r>
      <w:r w:rsidR="00EE1253" w:rsidRPr="00F143F3">
        <w:rPr>
          <w:color w:val="auto"/>
        </w:rPr>
        <w:t>ΝΤΟΜΟΛΟ</w:t>
      </w:r>
      <w:r w:rsidR="008F42C5" w:rsidRPr="00F143F3">
        <w:rPr>
          <w:color w:val="auto"/>
        </w:rPr>
        <w:t>ΓΙΚΑ ΚΑΙ ΕΡΓΑΣΤΗΡΙΑΚΑ ΕΥΡΗΜΑΤΑ ΓΙΑ ΤΟ ΕΤΟΣ 2010</w:t>
      </w:r>
      <w:bookmarkEnd w:id="50"/>
      <w:r w:rsidR="008F42C5" w:rsidRPr="00F143F3">
        <w:rPr>
          <w:color w:val="auto"/>
        </w:rPr>
        <w:t xml:space="preserve"> </w:t>
      </w:r>
    </w:p>
    <w:p w:rsidR="005F3454" w:rsidRPr="00544A43" w:rsidRDefault="0056547F" w:rsidP="00EA627A">
      <w:pPr>
        <w:spacing w:after="0"/>
        <w:jc w:val="both"/>
        <w:rPr>
          <w:rFonts w:ascii="Arial" w:hAnsi="Arial" w:cs="Arial"/>
          <w:sz w:val="24"/>
          <w:szCs w:val="24"/>
        </w:rPr>
      </w:pPr>
      <w:r w:rsidRPr="00544A43">
        <w:rPr>
          <w:rFonts w:ascii="Arial" w:hAnsi="Arial" w:cs="Arial"/>
          <w:sz w:val="24"/>
          <w:szCs w:val="24"/>
        </w:rPr>
        <w:t xml:space="preserve">     Η πλειοψηφία των κουνουπιών που συλλέχθηκαν από τις προσβεβλημένες περιοχές, ανήκαν στο είδος </w:t>
      </w:r>
      <w:proofErr w:type="spellStart"/>
      <w:r w:rsidRPr="003A1E7E">
        <w:rPr>
          <w:rFonts w:ascii="Arial" w:hAnsi="Arial" w:cs="Arial"/>
          <w:i/>
          <w:sz w:val="24"/>
          <w:szCs w:val="24"/>
          <w:lang w:val="en-US"/>
        </w:rPr>
        <w:t>Culex</w:t>
      </w:r>
      <w:proofErr w:type="spellEnd"/>
      <w:r w:rsidRPr="003A1E7E">
        <w:rPr>
          <w:rFonts w:ascii="Arial" w:hAnsi="Arial" w:cs="Arial"/>
          <w:i/>
          <w:sz w:val="24"/>
          <w:szCs w:val="24"/>
        </w:rPr>
        <w:t xml:space="preserve"> </w:t>
      </w:r>
      <w:proofErr w:type="spellStart"/>
      <w:r w:rsidRPr="003A1E7E">
        <w:rPr>
          <w:rFonts w:ascii="Arial" w:hAnsi="Arial" w:cs="Arial"/>
          <w:i/>
          <w:sz w:val="24"/>
          <w:szCs w:val="24"/>
          <w:lang w:val="en-US"/>
        </w:rPr>
        <w:t>spp</w:t>
      </w:r>
      <w:proofErr w:type="spellEnd"/>
      <w:r w:rsidR="00540DFE">
        <w:rPr>
          <w:rFonts w:ascii="Arial" w:hAnsi="Arial" w:cs="Arial"/>
          <w:i/>
          <w:sz w:val="24"/>
          <w:szCs w:val="24"/>
        </w:rPr>
        <w:t>.</w:t>
      </w:r>
      <w:r w:rsidRPr="00544A43">
        <w:rPr>
          <w:rFonts w:ascii="Arial" w:hAnsi="Arial" w:cs="Arial"/>
          <w:sz w:val="24"/>
          <w:szCs w:val="24"/>
        </w:rPr>
        <w:t xml:space="preserve"> με κυρίαρχο το </w:t>
      </w:r>
      <w:proofErr w:type="spellStart"/>
      <w:r w:rsidRPr="003A1E7E">
        <w:rPr>
          <w:rFonts w:ascii="Arial" w:hAnsi="Arial" w:cs="Arial"/>
          <w:i/>
          <w:sz w:val="24"/>
          <w:szCs w:val="24"/>
          <w:lang w:val="en-US"/>
        </w:rPr>
        <w:t>Culex</w:t>
      </w:r>
      <w:proofErr w:type="spellEnd"/>
      <w:r w:rsidRPr="003A1E7E">
        <w:rPr>
          <w:rFonts w:ascii="Arial" w:hAnsi="Arial" w:cs="Arial"/>
          <w:i/>
          <w:sz w:val="24"/>
          <w:szCs w:val="24"/>
        </w:rPr>
        <w:t xml:space="preserve"> </w:t>
      </w:r>
      <w:proofErr w:type="spellStart"/>
      <w:r w:rsidRPr="003A1E7E">
        <w:rPr>
          <w:rFonts w:ascii="Arial" w:hAnsi="Arial" w:cs="Arial"/>
          <w:i/>
          <w:sz w:val="24"/>
          <w:szCs w:val="24"/>
          <w:lang w:val="en-US"/>
        </w:rPr>
        <w:t>pipiens</w:t>
      </w:r>
      <w:proofErr w:type="spellEnd"/>
      <w:r w:rsidRPr="00544A43">
        <w:rPr>
          <w:rFonts w:ascii="Arial" w:hAnsi="Arial" w:cs="Arial"/>
          <w:sz w:val="24"/>
          <w:szCs w:val="24"/>
        </w:rPr>
        <w:t xml:space="preserve"> (κοινό κουνούπι). Σε τρείς ομάδες κουνουπιών </w:t>
      </w:r>
      <w:proofErr w:type="spellStart"/>
      <w:r w:rsidRPr="003A1E7E">
        <w:rPr>
          <w:rFonts w:ascii="Arial" w:hAnsi="Arial" w:cs="Arial"/>
          <w:i/>
          <w:sz w:val="24"/>
          <w:szCs w:val="24"/>
          <w:lang w:val="en-US"/>
        </w:rPr>
        <w:t>Culex</w:t>
      </w:r>
      <w:proofErr w:type="spellEnd"/>
      <w:r w:rsidRPr="003A1E7E">
        <w:rPr>
          <w:rFonts w:ascii="Arial" w:hAnsi="Arial" w:cs="Arial"/>
          <w:i/>
          <w:sz w:val="24"/>
          <w:szCs w:val="24"/>
        </w:rPr>
        <w:t xml:space="preserve"> </w:t>
      </w:r>
      <w:proofErr w:type="spellStart"/>
      <w:r w:rsidRPr="003A1E7E">
        <w:rPr>
          <w:rFonts w:ascii="Arial" w:hAnsi="Arial" w:cs="Arial"/>
          <w:i/>
          <w:sz w:val="24"/>
          <w:szCs w:val="24"/>
          <w:lang w:val="en-US"/>
        </w:rPr>
        <w:t>pipiens</w:t>
      </w:r>
      <w:proofErr w:type="spellEnd"/>
      <w:r w:rsidRPr="00544A43">
        <w:rPr>
          <w:rFonts w:ascii="Arial" w:hAnsi="Arial" w:cs="Arial"/>
          <w:sz w:val="24"/>
          <w:szCs w:val="24"/>
        </w:rPr>
        <w:t xml:space="preserve"> από δύο χωριά στα οποία είχαν διαγνωστεί ανθρώπινα κρούσματα, ανιχνεύθηκε ο εξελικτικός </w:t>
      </w:r>
      <w:r w:rsidRPr="00544A43">
        <w:rPr>
          <w:rFonts w:ascii="Arial" w:hAnsi="Arial" w:cs="Arial"/>
          <w:b/>
          <w:sz w:val="24"/>
          <w:szCs w:val="24"/>
        </w:rPr>
        <w:t>κλάδος 2 (</w:t>
      </w:r>
      <w:r w:rsidRPr="00544A43">
        <w:rPr>
          <w:rFonts w:ascii="Arial" w:hAnsi="Arial" w:cs="Arial"/>
          <w:b/>
          <w:sz w:val="24"/>
          <w:szCs w:val="24"/>
          <w:lang w:val="en-US"/>
        </w:rPr>
        <w:t>lineage</w:t>
      </w:r>
      <w:r w:rsidRPr="00544A43">
        <w:rPr>
          <w:rFonts w:ascii="Arial" w:hAnsi="Arial" w:cs="Arial"/>
          <w:b/>
          <w:sz w:val="24"/>
          <w:szCs w:val="24"/>
        </w:rPr>
        <w:t xml:space="preserve"> 2)</w:t>
      </w:r>
      <w:r w:rsidR="0061219D">
        <w:rPr>
          <w:rFonts w:ascii="Arial" w:hAnsi="Arial" w:cs="Arial"/>
          <w:sz w:val="24"/>
          <w:szCs w:val="24"/>
        </w:rPr>
        <w:t xml:space="preserve"> του ιού του </w:t>
      </w:r>
      <w:r w:rsidRPr="00544A43">
        <w:rPr>
          <w:rFonts w:ascii="Arial" w:hAnsi="Arial" w:cs="Arial"/>
          <w:sz w:val="24"/>
          <w:szCs w:val="24"/>
        </w:rPr>
        <w:t xml:space="preserve">ΔΝ. Παρόμοια στελέχη του ιού </w:t>
      </w:r>
      <w:r w:rsidR="003A1E7E" w:rsidRPr="00544A43">
        <w:rPr>
          <w:rFonts w:ascii="Arial" w:hAnsi="Arial" w:cs="Arial"/>
          <w:sz w:val="24"/>
          <w:szCs w:val="24"/>
        </w:rPr>
        <w:t>είχαν</w:t>
      </w:r>
      <w:r w:rsidRPr="00544A43">
        <w:rPr>
          <w:rFonts w:ascii="Arial" w:hAnsi="Arial" w:cs="Arial"/>
          <w:sz w:val="24"/>
          <w:szCs w:val="24"/>
        </w:rPr>
        <w:t xml:space="preserve"> ανιχνευθεί στο παρελθόν στην Αφρική και πρόσφατα στην Ουγγαρία και στην Αυστρία, ενώ στις ΗΠΑ και στην Δυτική Ευρώπη ο ιός που έχει απομονωθεί ανήκει στον εξελικτικό </w:t>
      </w:r>
      <w:r w:rsidRPr="00544A43">
        <w:rPr>
          <w:rFonts w:ascii="Arial" w:hAnsi="Arial" w:cs="Arial"/>
          <w:b/>
          <w:sz w:val="24"/>
          <w:szCs w:val="24"/>
        </w:rPr>
        <w:t>κλάδο 1</w:t>
      </w:r>
      <w:r w:rsidRPr="00544A43">
        <w:rPr>
          <w:rFonts w:ascii="Arial" w:hAnsi="Arial" w:cs="Arial"/>
          <w:sz w:val="24"/>
          <w:szCs w:val="24"/>
        </w:rPr>
        <w:t>.</w:t>
      </w:r>
    </w:p>
    <w:p w:rsidR="00A97CD4" w:rsidRPr="00210DC0" w:rsidRDefault="0056547F" w:rsidP="00EA627A">
      <w:pPr>
        <w:jc w:val="both"/>
        <w:rPr>
          <w:rFonts w:ascii="Arial" w:eastAsia="Times New Roman" w:hAnsi="Arial" w:cs="Arial"/>
          <w:i/>
          <w:sz w:val="24"/>
          <w:szCs w:val="24"/>
          <w:lang w:eastAsia="el-GR"/>
        </w:rPr>
      </w:pPr>
      <w:r w:rsidRPr="00544A43">
        <w:rPr>
          <w:rFonts w:ascii="Arial" w:hAnsi="Arial" w:cs="Arial"/>
          <w:sz w:val="24"/>
          <w:szCs w:val="24"/>
        </w:rPr>
        <w:t xml:space="preserve"> </w:t>
      </w:r>
      <w:r w:rsidR="005F3454" w:rsidRPr="00544A43">
        <w:rPr>
          <w:rFonts w:ascii="Arial" w:hAnsi="Arial" w:cs="Arial"/>
          <w:sz w:val="24"/>
          <w:szCs w:val="24"/>
        </w:rPr>
        <w:t xml:space="preserve">     Το στέλεχος του ιού του </w:t>
      </w:r>
      <w:r w:rsidRPr="00544A43">
        <w:rPr>
          <w:rFonts w:ascii="Arial" w:hAnsi="Arial" w:cs="Arial"/>
          <w:sz w:val="24"/>
          <w:szCs w:val="24"/>
        </w:rPr>
        <w:t xml:space="preserve">ΔΝ που απομονώθηκε στην Ελλάδα, το οποίο ονομάστηκε </w:t>
      </w:r>
      <w:proofErr w:type="spellStart"/>
      <w:r w:rsidRPr="003A1E7E">
        <w:rPr>
          <w:rFonts w:ascii="Arial" w:hAnsi="Arial" w:cs="Arial"/>
          <w:b/>
          <w:i/>
          <w:sz w:val="24"/>
          <w:szCs w:val="24"/>
          <w:lang w:val="en-US"/>
        </w:rPr>
        <w:t>Nea</w:t>
      </w:r>
      <w:proofErr w:type="spellEnd"/>
      <w:r w:rsidRPr="003A1E7E">
        <w:rPr>
          <w:rFonts w:ascii="Arial" w:hAnsi="Arial" w:cs="Arial"/>
          <w:b/>
          <w:i/>
          <w:sz w:val="24"/>
          <w:szCs w:val="24"/>
        </w:rPr>
        <w:t xml:space="preserve"> </w:t>
      </w:r>
      <w:r w:rsidRPr="003A1E7E">
        <w:rPr>
          <w:rFonts w:ascii="Arial" w:hAnsi="Arial" w:cs="Arial"/>
          <w:b/>
          <w:i/>
          <w:sz w:val="24"/>
          <w:szCs w:val="24"/>
          <w:lang w:val="en-US"/>
        </w:rPr>
        <w:t>Santa</w:t>
      </w:r>
      <w:r w:rsidRPr="003A1E7E">
        <w:rPr>
          <w:rFonts w:ascii="Arial" w:hAnsi="Arial" w:cs="Arial"/>
          <w:b/>
          <w:i/>
          <w:sz w:val="24"/>
          <w:szCs w:val="24"/>
        </w:rPr>
        <w:t>/</w:t>
      </w:r>
      <w:r w:rsidRPr="003A1E7E">
        <w:rPr>
          <w:rFonts w:ascii="Arial" w:hAnsi="Arial" w:cs="Arial"/>
          <w:b/>
          <w:i/>
          <w:sz w:val="24"/>
          <w:szCs w:val="24"/>
          <w:lang w:val="en-US"/>
        </w:rPr>
        <w:t>Greece</w:t>
      </w:r>
      <w:r w:rsidRPr="003A1E7E">
        <w:rPr>
          <w:rFonts w:ascii="Arial" w:hAnsi="Arial" w:cs="Arial"/>
          <w:b/>
          <w:i/>
          <w:sz w:val="24"/>
          <w:szCs w:val="24"/>
        </w:rPr>
        <w:t>/2010</w:t>
      </w:r>
      <w:r w:rsidRPr="00544A43">
        <w:rPr>
          <w:rFonts w:ascii="Arial" w:hAnsi="Arial" w:cs="Arial"/>
          <w:sz w:val="24"/>
          <w:szCs w:val="24"/>
        </w:rPr>
        <w:t>,</w:t>
      </w:r>
      <w:r w:rsidR="005F3454" w:rsidRPr="00544A43">
        <w:rPr>
          <w:rFonts w:ascii="Arial" w:eastAsia="Times New Roman" w:hAnsi="Arial" w:cs="Arial"/>
          <w:sz w:val="24"/>
          <w:szCs w:val="24"/>
          <w:lang w:eastAsia="el-GR"/>
        </w:rPr>
        <w:t xml:space="preserve"> ήταν</w:t>
      </w:r>
      <w:r w:rsidR="00C659DD">
        <w:rPr>
          <w:rFonts w:ascii="Arial" w:eastAsia="Times New Roman" w:hAnsi="Arial" w:cs="Arial"/>
          <w:sz w:val="24"/>
          <w:szCs w:val="24"/>
          <w:lang w:eastAsia="el-GR"/>
        </w:rPr>
        <w:t xml:space="preserve"> γενετικά παρόμοιο με στέλεχος του ιού</w:t>
      </w:r>
      <w:r w:rsidR="005F3454" w:rsidRPr="00544A43">
        <w:rPr>
          <w:rFonts w:ascii="Arial" w:eastAsia="Times New Roman" w:hAnsi="Arial" w:cs="Arial"/>
          <w:sz w:val="24"/>
          <w:szCs w:val="24"/>
          <w:lang w:eastAsia="el-GR"/>
        </w:rPr>
        <w:t xml:space="preserve"> που είχε ανιχνευτεί το 2004 σε άγρια πτηνά στην Ουγγαρία. Μέχρι το 2008 είχαν παρατηρηθεί περιστατικά και σε ανθρώπους</w:t>
      </w:r>
      <w:r w:rsidR="00C659DD">
        <w:rPr>
          <w:rFonts w:ascii="Arial" w:eastAsia="Times New Roman" w:hAnsi="Arial" w:cs="Arial"/>
          <w:sz w:val="24"/>
          <w:szCs w:val="24"/>
          <w:lang w:eastAsia="el-GR"/>
        </w:rPr>
        <w:t>,</w:t>
      </w:r>
      <w:r w:rsidR="005F3454" w:rsidRPr="00544A43">
        <w:rPr>
          <w:rFonts w:ascii="Arial" w:eastAsia="Times New Roman" w:hAnsi="Arial" w:cs="Arial"/>
          <w:sz w:val="24"/>
          <w:szCs w:val="24"/>
          <w:lang w:eastAsia="el-GR"/>
        </w:rPr>
        <w:t xml:space="preserve"> στην Ουγγαρία και την ανατολική Αυστρία. Τα περιστατικά όμως της Ουγγαρίας και της Αυστρίας, σε αντίθεση με την Ελλάδα, ήταν ήπιας μορφής και κανένα δεν είχε καταλήξει σε θάνατο. Η ανεύρεση αλληλουχίας νουκλεοτιδίων ολόκληρου του γονιδιώματος του ελληνικού στελέχους έδειξε ότι το στέλεχος αυτό είχε κατά 99,6% γενετική ομοιότητα με το Ουγγρικό σε επίπεδο νουκλεοτιδίων. </w:t>
      </w:r>
      <w:r w:rsidR="00C659DD">
        <w:rPr>
          <w:rFonts w:ascii="Arial" w:eastAsia="Times New Roman" w:hAnsi="Arial" w:cs="Arial"/>
          <w:sz w:val="24"/>
          <w:szCs w:val="24"/>
          <w:lang w:eastAsia="el-GR"/>
        </w:rPr>
        <w:t>Έρευνες έχουν δείξει ότι</w:t>
      </w:r>
      <w:r w:rsidR="005F3454" w:rsidRPr="00544A43">
        <w:rPr>
          <w:rFonts w:ascii="Arial" w:eastAsia="Times New Roman" w:hAnsi="Arial" w:cs="Arial"/>
          <w:sz w:val="24"/>
          <w:szCs w:val="24"/>
          <w:lang w:eastAsia="el-GR"/>
        </w:rPr>
        <w:t xml:space="preserve"> </w:t>
      </w:r>
      <w:r w:rsidR="00C659DD">
        <w:rPr>
          <w:rFonts w:ascii="Arial" w:eastAsia="Times New Roman" w:hAnsi="Arial" w:cs="Arial"/>
          <w:sz w:val="24"/>
          <w:szCs w:val="24"/>
          <w:lang w:eastAsia="el-GR"/>
        </w:rPr>
        <w:t xml:space="preserve">οι </w:t>
      </w:r>
      <w:r w:rsidR="005F3454" w:rsidRPr="00544A43">
        <w:rPr>
          <w:rFonts w:ascii="Arial" w:eastAsia="Times New Roman" w:hAnsi="Arial" w:cs="Arial"/>
          <w:sz w:val="24"/>
          <w:szCs w:val="24"/>
          <w:lang w:eastAsia="el-GR"/>
        </w:rPr>
        <w:t xml:space="preserve">μεταλλάξεις </w:t>
      </w:r>
      <w:r w:rsidR="00C659DD">
        <w:rPr>
          <w:rFonts w:ascii="Arial" w:eastAsia="Times New Roman" w:hAnsi="Arial" w:cs="Arial"/>
          <w:sz w:val="24"/>
          <w:szCs w:val="24"/>
          <w:lang w:eastAsia="el-GR"/>
        </w:rPr>
        <w:t xml:space="preserve">των στελεχών του ιού του ΔΝ, </w:t>
      </w:r>
      <w:r w:rsidR="005F3454" w:rsidRPr="00544A43">
        <w:rPr>
          <w:rFonts w:ascii="Arial" w:eastAsia="Times New Roman" w:hAnsi="Arial" w:cs="Arial"/>
          <w:sz w:val="24"/>
          <w:szCs w:val="24"/>
          <w:lang w:eastAsia="el-GR"/>
        </w:rPr>
        <w:lastRenderedPageBreak/>
        <w:t>ευθύνονται για την αυξημένη παθογονικότητα και τη νευροδιεισδυ</w:t>
      </w:r>
      <w:r w:rsidR="00C659DD">
        <w:rPr>
          <w:rFonts w:ascii="Arial" w:eastAsia="Times New Roman" w:hAnsi="Arial" w:cs="Arial"/>
          <w:sz w:val="24"/>
          <w:szCs w:val="24"/>
          <w:lang w:eastAsia="el-GR"/>
        </w:rPr>
        <w:t>τικότητά του</w:t>
      </w:r>
      <w:r w:rsidR="005F3454" w:rsidRPr="00544A43">
        <w:rPr>
          <w:rFonts w:ascii="Arial" w:eastAsia="Times New Roman" w:hAnsi="Arial" w:cs="Arial"/>
          <w:sz w:val="24"/>
          <w:szCs w:val="24"/>
          <w:lang w:eastAsia="el-GR"/>
        </w:rPr>
        <w:t>. Έλεγχος του ελληνικού στελέχους για παρόμοιες μεταλ</w:t>
      </w:r>
      <w:r w:rsidR="00C659DD">
        <w:rPr>
          <w:rFonts w:ascii="Arial" w:eastAsia="Times New Roman" w:hAnsi="Arial" w:cs="Arial"/>
          <w:sz w:val="24"/>
          <w:szCs w:val="24"/>
          <w:lang w:eastAsia="el-GR"/>
        </w:rPr>
        <w:t>λάξεις έδειξε ότι πράγματι υπήρξ</w:t>
      </w:r>
      <w:r w:rsidR="005F3454" w:rsidRPr="00544A43">
        <w:rPr>
          <w:rFonts w:ascii="Arial" w:eastAsia="Times New Roman" w:hAnsi="Arial" w:cs="Arial"/>
          <w:sz w:val="24"/>
          <w:szCs w:val="24"/>
          <w:lang w:eastAsia="el-GR"/>
        </w:rPr>
        <w:t>ε μία συγκεκριμένη μετάλλαξ</w:t>
      </w:r>
      <w:r w:rsidR="00C659DD">
        <w:rPr>
          <w:rFonts w:ascii="Arial" w:eastAsia="Times New Roman" w:hAnsi="Arial" w:cs="Arial"/>
          <w:sz w:val="24"/>
          <w:szCs w:val="24"/>
          <w:lang w:eastAsia="el-GR"/>
        </w:rPr>
        <w:t xml:space="preserve">η στο γονίδιο της </w:t>
      </w:r>
      <w:proofErr w:type="spellStart"/>
      <w:r w:rsidR="00C659DD">
        <w:rPr>
          <w:rFonts w:ascii="Arial" w:eastAsia="Times New Roman" w:hAnsi="Arial" w:cs="Arial"/>
          <w:sz w:val="24"/>
          <w:szCs w:val="24"/>
          <w:lang w:eastAsia="el-GR"/>
        </w:rPr>
        <w:t>ελικάσης</w:t>
      </w:r>
      <w:proofErr w:type="spellEnd"/>
      <w:r w:rsidR="00C659DD">
        <w:rPr>
          <w:rFonts w:ascii="Arial" w:eastAsia="Times New Roman" w:hAnsi="Arial" w:cs="Arial"/>
          <w:sz w:val="24"/>
          <w:szCs w:val="24"/>
          <w:lang w:eastAsia="el-GR"/>
        </w:rPr>
        <w:t>, καθώς</w:t>
      </w:r>
      <w:r w:rsidR="005F3454" w:rsidRPr="00544A43">
        <w:rPr>
          <w:rFonts w:ascii="Arial" w:eastAsia="Times New Roman" w:hAnsi="Arial" w:cs="Arial"/>
          <w:sz w:val="24"/>
          <w:szCs w:val="24"/>
          <w:lang w:eastAsia="el-GR"/>
        </w:rPr>
        <w:t xml:space="preserve"> στη θέση 249 υπήρχε </w:t>
      </w:r>
      <w:proofErr w:type="spellStart"/>
      <w:r w:rsidR="005F3454" w:rsidRPr="00544A43">
        <w:rPr>
          <w:rFonts w:ascii="Arial" w:eastAsia="Times New Roman" w:hAnsi="Arial" w:cs="Arial"/>
          <w:sz w:val="24"/>
          <w:szCs w:val="24"/>
          <w:lang w:eastAsia="el-GR"/>
        </w:rPr>
        <w:t>προλίνη</w:t>
      </w:r>
      <w:proofErr w:type="spellEnd"/>
      <w:r w:rsidR="005F3454" w:rsidRPr="00544A43">
        <w:rPr>
          <w:rFonts w:ascii="Arial" w:eastAsia="Times New Roman" w:hAnsi="Arial" w:cs="Arial"/>
          <w:sz w:val="24"/>
          <w:szCs w:val="24"/>
          <w:lang w:eastAsia="el-GR"/>
        </w:rPr>
        <w:t xml:space="preserve">, ενώ το Ουγγρικό στέλεχος σε αυτή τη θέση είχε </w:t>
      </w:r>
      <w:proofErr w:type="spellStart"/>
      <w:r w:rsidR="005F3454" w:rsidRPr="00544A43">
        <w:rPr>
          <w:rFonts w:ascii="Arial" w:eastAsia="Times New Roman" w:hAnsi="Arial" w:cs="Arial"/>
          <w:sz w:val="24"/>
          <w:szCs w:val="24"/>
          <w:lang w:eastAsia="el-GR"/>
        </w:rPr>
        <w:t>ιστιδίνη</w:t>
      </w:r>
      <w:proofErr w:type="spellEnd"/>
      <w:r w:rsidR="005F3454" w:rsidRPr="00544A43">
        <w:rPr>
          <w:rFonts w:ascii="Arial" w:eastAsia="Times New Roman" w:hAnsi="Arial" w:cs="Arial"/>
          <w:sz w:val="24"/>
          <w:szCs w:val="24"/>
          <w:lang w:eastAsia="el-GR"/>
        </w:rPr>
        <w:t xml:space="preserve">. Κανένα άλλο γνωστό στέλεχος ομάδας 2 δεν φέρει τη συγκεκριμένη μετάλλαξη, η οποία πιθανώς αποτελεί την εξήγηση της αυξημένης </w:t>
      </w:r>
      <w:proofErr w:type="spellStart"/>
      <w:r w:rsidR="005F3454" w:rsidRPr="00544A43">
        <w:rPr>
          <w:rFonts w:ascii="Arial" w:eastAsia="Times New Roman" w:hAnsi="Arial" w:cs="Arial"/>
          <w:sz w:val="24"/>
          <w:szCs w:val="24"/>
          <w:lang w:eastAsia="el-GR"/>
        </w:rPr>
        <w:t>παθογονικ</w:t>
      </w:r>
      <w:r w:rsidR="00210DC0">
        <w:rPr>
          <w:rFonts w:ascii="Arial" w:eastAsia="Times New Roman" w:hAnsi="Arial" w:cs="Arial"/>
          <w:sz w:val="24"/>
          <w:szCs w:val="24"/>
          <w:lang w:eastAsia="el-GR"/>
        </w:rPr>
        <w:t>ότητας</w:t>
      </w:r>
      <w:proofErr w:type="spellEnd"/>
      <w:r w:rsidR="00210DC0">
        <w:rPr>
          <w:rFonts w:ascii="Arial" w:eastAsia="Times New Roman" w:hAnsi="Arial" w:cs="Arial"/>
          <w:sz w:val="24"/>
          <w:szCs w:val="24"/>
          <w:lang w:eastAsia="el-GR"/>
        </w:rPr>
        <w:t xml:space="preserve"> του ελληνικού στελέχους</w:t>
      </w:r>
      <w:r w:rsidR="00210DC0" w:rsidRPr="00210DC0">
        <w:rPr>
          <w:rFonts w:ascii="Arial" w:eastAsia="Times New Roman" w:hAnsi="Arial" w:cs="Arial"/>
          <w:sz w:val="24"/>
          <w:szCs w:val="24"/>
          <w:lang w:eastAsia="el-GR"/>
        </w:rPr>
        <w:t xml:space="preserve"> </w:t>
      </w:r>
      <w:r w:rsidR="00A97CD4" w:rsidRPr="00987470">
        <w:rPr>
          <w:rFonts w:ascii="Arial" w:eastAsia="Times New Roman" w:hAnsi="Arial" w:cs="Arial"/>
          <w:i/>
          <w:sz w:val="24"/>
          <w:szCs w:val="24"/>
          <w:lang w:eastAsia="el-GR"/>
        </w:rPr>
        <w:t>(</w:t>
      </w:r>
      <w:proofErr w:type="spellStart"/>
      <w:r w:rsidR="00210DC0">
        <w:rPr>
          <w:rFonts w:ascii="Arial" w:eastAsia="Times New Roman" w:hAnsi="Arial" w:cs="Arial"/>
          <w:i/>
          <w:sz w:val="24"/>
          <w:szCs w:val="24"/>
          <w:lang w:eastAsia="el-GR"/>
        </w:rPr>
        <w:t>Papa</w:t>
      </w:r>
      <w:proofErr w:type="spellEnd"/>
      <w:r w:rsidR="00210DC0" w:rsidRPr="00210DC0">
        <w:rPr>
          <w:rFonts w:ascii="Arial" w:eastAsia="Times New Roman" w:hAnsi="Arial" w:cs="Arial"/>
          <w:i/>
          <w:sz w:val="24"/>
          <w:szCs w:val="24"/>
          <w:lang w:eastAsia="el-GR"/>
        </w:rPr>
        <w:t xml:space="preserve"> </w:t>
      </w:r>
      <w:r w:rsidR="005F7EDF">
        <w:rPr>
          <w:rFonts w:ascii="Arial" w:eastAsia="Times New Roman" w:hAnsi="Arial" w:cs="Arial"/>
          <w:i/>
          <w:sz w:val="24"/>
          <w:szCs w:val="24"/>
          <w:lang w:val="en-US" w:eastAsia="el-GR"/>
        </w:rPr>
        <w:t>and</w:t>
      </w:r>
      <w:r w:rsidR="005F7EDF" w:rsidRPr="005F7EDF">
        <w:rPr>
          <w:rFonts w:ascii="Arial" w:eastAsia="Times New Roman" w:hAnsi="Arial" w:cs="Arial"/>
          <w:i/>
          <w:sz w:val="24"/>
          <w:szCs w:val="24"/>
          <w:lang w:eastAsia="el-GR"/>
        </w:rPr>
        <w:t xml:space="preserve"> </w:t>
      </w:r>
      <w:proofErr w:type="spellStart"/>
      <w:r w:rsidR="00147378" w:rsidRPr="00147378">
        <w:rPr>
          <w:rFonts w:ascii="Arial" w:eastAsia="Times New Roman" w:hAnsi="Arial" w:cs="Arial"/>
          <w:i/>
          <w:sz w:val="24"/>
          <w:szCs w:val="24"/>
          <w:lang w:eastAsia="el-GR"/>
        </w:rPr>
        <w:t>Xanthopoulo</w:t>
      </w:r>
      <w:r w:rsidR="00210DC0">
        <w:rPr>
          <w:rFonts w:ascii="Arial" w:eastAsia="Times New Roman" w:hAnsi="Arial" w:cs="Arial"/>
          <w:i/>
          <w:sz w:val="24"/>
          <w:szCs w:val="24"/>
          <w:lang w:eastAsia="el-GR"/>
        </w:rPr>
        <w:t>u</w:t>
      </w:r>
      <w:proofErr w:type="spellEnd"/>
      <w:r w:rsidR="00147378">
        <w:rPr>
          <w:rFonts w:ascii="Arial" w:eastAsia="Times New Roman" w:hAnsi="Arial" w:cs="Arial"/>
          <w:i/>
          <w:sz w:val="24"/>
          <w:szCs w:val="24"/>
          <w:lang w:eastAsia="el-GR"/>
        </w:rPr>
        <w:t>,</w:t>
      </w:r>
      <w:r w:rsidR="00147378" w:rsidRPr="00147378">
        <w:rPr>
          <w:rFonts w:ascii="Arial" w:eastAsia="Times New Roman" w:hAnsi="Arial" w:cs="Arial"/>
          <w:i/>
          <w:sz w:val="24"/>
          <w:szCs w:val="24"/>
          <w:lang w:eastAsia="el-GR"/>
        </w:rPr>
        <w:t xml:space="preserve"> </w:t>
      </w:r>
      <w:r w:rsidR="00987470" w:rsidRPr="00987470">
        <w:rPr>
          <w:rFonts w:ascii="Arial" w:eastAsia="Times New Roman" w:hAnsi="Arial" w:cs="Arial"/>
          <w:i/>
          <w:sz w:val="24"/>
          <w:szCs w:val="24"/>
          <w:lang w:eastAsia="el-GR"/>
        </w:rPr>
        <w:t>2010)</w:t>
      </w:r>
      <w:r w:rsidR="00210DC0" w:rsidRPr="00210DC0">
        <w:rPr>
          <w:rFonts w:ascii="Arial" w:eastAsia="Times New Roman" w:hAnsi="Arial" w:cs="Arial"/>
          <w:i/>
          <w:sz w:val="24"/>
          <w:szCs w:val="24"/>
          <w:lang w:eastAsia="el-GR"/>
        </w:rPr>
        <w:t>,</w:t>
      </w:r>
      <w:r w:rsidR="00987470" w:rsidRPr="00987470">
        <w:rPr>
          <w:rFonts w:ascii="Arial" w:eastAsia="Times New Roman" w:hAnsi="Arial" w:cs="Arial"/>
          <w:i/>
          <w:sz w:val="24"/>
          <w:szCs w:val="24"/>
          <w:lang w:eastAsia="el-GR"/>
        </w:rPr>
        <w:t xml:space="preserve"> </w:t>
      </w:r>
      <w:r w:rsidR="00A97CD4" w:rsidRPr="00987470">
        <w:rPr>
          <w:rFonts w:ascii="Arial" w:eastAsia="Times New Roman" w:hAnsi="Arial" w:cs="Arial"/>
          <w:i/>
          <w:sz w:val="24"/>
          <w:szCs w:val="24"/>
          <w:lang w:eastAsia="el-GR"/>
        </w:rPr>
        <w:t>(ΚΕΕΛΠΝΟ, Ετήσια έκθεση για την επιδη</w:t>
      </w:r>
      <w:r w:rsidR="007D6B7A">
        <w:rPr>
          <w:rFonts w:ascii="Arial" w:eastAsia="Times New Roman" w:hAnsi="Arial" w:cs="Arial"/>
          <w:i/>
          <w:sz w:val="24"/>
          <w:szCs w:val="24"/>
          <w:lang w:eastAsia="el-GR"/>
        </w:rPr>
        <w:t>μία λοίμωξης από τον ΙΔΝ, 2010)</w:t>
      </w:r>
      <w:r w:rsidR="00210DC0" w:rsidRPr="00210DC0">
        <w:rPr>
          <w:rFonts w:ascii="Arial" w:eastAsia="Times New Roman" w:hAnsi="Arial" w:cs="Arial"/>
          <w:i/>
          <w:sz w:val="24"/>
          <w:szCs w:val="24"/>
          <w:lang w:eastAsia="el-GR"/>
        </w:rPr>
        <w:t>.</w:t>
      </w:r>
    </w:p>
    <w:p w:rsidR="0048369E" w:rsidRDefault="0048369E" w:rsidP="00EA627A">
      <w:pPr>
        <w:jc w:val="both"/>
        <w:rPr>
          <w:rFonts w:ascii="Arial" w:eastAsia="Times New Roman" w:hAnsi="Arial" w:cs="Arial"/>
          <w:i/>
          <w:sz w:val="24"/>
          <w:szCs w:val="24"/>
          <w:lang w:eastAsia="el-GR"/>
        </w:rPr>
      </w:pPr>
    </w:p>
    <w:p w:rsidR="002F3540" w:rsidRDefault="002F3540" w:rsidP="002F3540">
      <w:pPr>
        <w:jc w:val="center"/>
        <w:rPr>
          <w:rFonts w:ascii="Arial" w:eastAsia="Times New Roman" w:hAnsi="Arial" w:cs="Arial"/>
          <w:i/>
          <w:sz w:val="24"/>
          <w:szCs w:val="24"/>
          <w:lang w:eastAsia="el-GR"/>
        </w:rPr>
      </w:pPr>
      <w:r>
        <w:rPr>
          <w:rFonts w:ascii="Arial" w:eastAsia="Times New Roman" w:hAnsi="Arial" w:cs="Arial"/>
          <w:i/>
          <w:noProof/>
          <w:sz w:val="24"/>
          <w:szCs w:val="24"/>
          <w:lang w:eastAsia="el-GR"/>
        </w:rPr>
        <w:drawing>
          <wp:inline distT="0" distB="0" distL="0" distR="0" wp14:anchorId="728A0B0C" wp14:editId="34D6C8F1">
            <wp:extent cx="5033034" cy="3875437"/>
            <wp:effectExtent l="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2011gr_sel15-300x23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39080" cy="3880092"/>
                    </a:xfrm>
                    <a:prstGeom prst="rect">
                      <a:avLst/>
                    </a:prstGeom>
                  </pic:spPr>
                </pic:pic>
              </a:graphicData>
            </a:graphic>
          </wp:inline>
        </w:drawing>
      </w:r>
    </w:p>
    <w:p w:rsidR="002F3540" w:rsidRPr="00210DC0" w:rsidRDefault="002F3540" w:rsidP="00210DC0">
      <w:pPr>
        <w:pStyle w:val="af3"/>
        <w:rPr>
          <w:b w:val="0"/>
          <w:color w:val="auto"/>
          <w:sz w:val="22"/>
          <w:szCs w:val="22"/>
        </w:rPr>
      </w:pPr>
      <w:r w:rsidRPr="00210DC0">
        <w:rPr>
          <w:color w:val="auto"/>
          <w:sz w:val="22"/>
          <w:szCs w:val="22"/>
        </w:rPr>
        <w:t>Εικόνα</w:t>
      </w:r>
      <w:r w:rsidR="00E8188E" w:rsidRPr="00210DC0">
        <w:rPr>
          <w:color w:val="auto"/>
          <w:sz w:val="22"/>
          <w:szCs w:val="22"/>
        </w:rPr>
        <w:t xml:space="preserve"> 9</w:t>
      </w:r>
      <w:r w:rsidRPr="00210DC0">
        <w:rPr>
          <w:color w:val="auto"/>
          <w:sz w:val="22"/>
          <w:szCs w:val="22"/>
        </w:rPr>
        <w:t xml:space="preserve">. Φωτογραφία ελληνικού στελέχους του ιού του ΔΝ, </w:t>
      </w:r>
      <w:proofErr w:type="spellStart"/>
      <w:r w:rsidRPr="00210DC0">
        <w:rPr>
          <w:color w:val="auto"/>
          <w:sz w:val="22"/>
          <w:szCs w:val="22"/>
        </w:rPr>
        <w:t>Nea</w:t>
      </w:r>
      <w:proofErr w:type="spellEnd"/>
      <w:r w:rsidRPr="00210DC0">
        <w:rPr>
          <w:color w:val="auto"/>
          <w:sz w:val="22"/>
          <w:szCs w:val="22"/>
        </w:rPr>
        <w:t xml:space="preserve"> Santa/Greece/2</w:t>
      </w:r>
      <w:r w:rsidR="00210DC0" w:rsidRPr="00210DC0">
        <w:rPr>
          <w:color w:val="auto"/>
          <w:sz w:val="22"/>
          <w:szCs w:val="22"/>
        </w:rPr>
        <w:t xml:space="preserve">010, σε ηλεκτρονικό μικροσκόπιο. </w:t>
      </w:r>
      <w:r w:rsidR="00210DC0" w:rsidRPr="00210DC0">
        <w:rPr>
          <w:b w:val="0"/>
          <w:color w:val="auto"/>
          <w:sz w:val="22"/>
          <w:szCs w:val="22"/>
        </w:rPr>
        <w:t xml:space="preserve">Ανατύπωση από </w:t>
      </w:r>
      <w:hyperlink r:id="rId42" w:history="1">
        <w:r w:rsidRPr="00210DC0">
          <w:rPr>
            <w:rStyle w:val="-"/>
            <w:b w:val="0"/>
            <w:color w:val="auto"/>
            <w:sz w:val="22"/>
            <w:szCs w:val="22"/>
            <w:u w:val="none"/>
          </w:rPr>
          <w:t>http://www2.keelpno.gr/blog/?p=1930</w:t>
        </w:r>
      </w:hyperlink>
    </w:p>
    <w:p w:rsidR="00C659DD" w:rsidRDefault="00C659DD" w:rsidP="00EA627A">
      <w:pPr>
        <w:jc w:val="both"/>
        <w:rPr>
          <w:rFonts w:ascii="Arial" w:hAnsi="Arial" w:cs="Arial"/>
          <w:b/>
          <w:sz w:val="24"/>
          <w:szCs w:val="24"/>
        </w:rPr>
      </w:pPr>
    </w:p>
    <w:p w:rsidR="0048369E" w:rsidRDefault="0048369E" w:rsidP="00EA627A">
      <w:pPr>
        <w:jc w:val="both"/>
        <w:rPr>
          <w:rFonts w:ascii="Arial" w:hAnsi="Arial" w:cs="Arial"/>
          <w:b/>
          <w:sz w:val="24"/>
          <w:szCs w:val="24"/>
        </w:rPr>
      </w:pPr>
    </w:p>
    <w:p w:rsidR="0048369E" w:rsidRDefault="0048369E" w:rsidP="00EA627A">
      <w:pPr>
        <w:jc w:val="both"/>
        <w:rPr>
          <w:rFonts w:ascii="Arial" w:hAnsi="Arial" w:cs="Arial"/>
          <w:b/>
          <w:sz w:val="24"/>
          <w:szCs w:val="24"/>
        </w:rPr>
      </w:pPr>
    </w:p>
    <w:p w:rsidR="00210DC0" w:rsidRDefault="00210DC0" w:rsidP="00EA627A">
      <w:pPr>
        <w:jc w:val="both"/>
        <w:rPr>
          <w:rFonts w:ascii="Arial" w:hAnsi="Arial" w:cs="Arial"/>
          <w:b/>
          <w:sz w:val="24"/>
          <w:szCs w:val="24"/>
        </w:rPr>
      </w:pPr>
    </w:p>
    <w:p w:rsidR="0056547F" w:rsidRPr="00F143F3" w:rsidRDefault="0056547F" w:rsidP="00F143F3">
      <w:pPr>
        <w:pStyle w:val="2"/>
        <w:rPr>
          <w:color w:val="auto"/>
        </w:rPr>
      </w:pPr>
      <w:bookmarkStart w:id="51" w:name="_Toc370759394"/>
      <w:r w:rsidRPr="00F143F3">
        <w:rPr>
          <w:color w:val="auto"/>
        </w:rPr>
        <w:lastRenderedPageBreak/>
        <w:t>Γ5. Ε</w:t>
      </w:r>
      <w:r w:rsidR="004A2DA9" w:rsidRPr="00F143F3">
        <w:rPr>
          <w:color w:val="auto"/>
        </w:rPr>
        <w:t>ΠΙΔΗΜΙΟΛΟΓΙΚΗ ΕΠΙΤΗΡΗΣΗ ΤΟΥ Ι</w:t>
      </w:r>
      <w:r w:rsidR="009067A2" w:rsidRPr="00F143F3">
        <w:rPr>
          <w:color w:val="auto"/>
        </w:rPr>
        <w:t xml:space="preserve">ΟΥ ΤΟΥ </w:t>
      </w:r>
      <w:r w:rsidR="004A2DA9" w:rsidRPr="00F143F3">
        <w:rPr>
          <w:color w:val="auto"/>
        </w:rPr>
        <w:t>ΔΝ ΓΙΑ ΤΟ ΕΤΟΣ 2011</w:t>
      </w:r>
      <w:bookmarkEnd w:id="51"/>
      <w:r w:rsidR="004A2DA9" w:rsidRPr="00F143F3">
        <w:rPr>
          <w:color w:val="auto"/>
        </w:rPr>
        <w:t xml:space="preserve"> </w:t>
      </w:r>
    </w:p>
    <w:p w:rsidR="0056547F" w:rsidRPr="00544A43" w:rsidRDefault="0056547F" w:rsidP="00EA627A">
      <w:pPr>
        <w:spacing w:after="0"/>
        <w:jc w:val="both"/>
        <w:rPr>
          <w:rFonts w:ascii="Arial" w:hAnsi="Arial" w:cs="Arial"/>
          <w:sz w:val="24"/>
          <w:szCs w:val="24"/>
        </w:rPr>
      </w:pPr>
      <w:r w:rsidRPr="00544A43">
        <w:rPr>
          <w:rFonts w:ascii="Arial" w:hAnsi="Arial" w:cs="Arial"/>
          <w:sz w:val="24"/>
          <w:szCs w:val="24"/>
        </w:rPr>
        <w:t xml:space="preserve">   Μετά το καλοκαίρι του 2010 που εμφανίσ</w:t>
      </w:r>
      <w:r w:rsidR="003A1E7E">
        <w:rPr>
          <w:rFonts w:ascii="Arial" w:hAnsi="Arial" w:cs="Arial"/>
          <w:sz w:val="24"/>
          <w:szCs w:val="24"/>
        </w:rPr>
        <w:t xml:space="preserve">τηκε </w:t>
      </w:r>
      <w:r w:rsidR="00C659DD">
        <w:rPr>
          <w:rFonts w:ascii="Arial" w:hAnsi="Arial" w:cs="Arial"/>
          <w:sz w:val="24"/>
          <w:szCs w:val="24"/>
        </w:rPr>
        <w:t xml:space="preserve">η </w:t>
      </w:r>
      <w:r w:rsidR="003A1E7E">
        <w:rPr>
          <w:rFonts w:ascii="Arial" w:hAnsi="Arial" w:cs="Arial"/>
          <w:sz w:val="24"/>
          <w:szCs w:val="24"/>
        </w:rPr>
        <w:t xml:space="preserve">επιδημία λοίμωξης από τον ιό του </w:t>
      </w:r>
      <w:r w:rsidRPr="00544A43">
        <w:rPr>
          <w:rFonts w:ascii="Arial" w:hAnsi="Arial" w:cs="Arial"/>
          <w:sz w:val="24"/>
          <w:szCs w:val="24"/>
        </w:rPr>
        <w:t xml:space="preserve">ΔΝ για πρώτη φορά στην Ελλάδα (κυρίως στην Κεντρική Μακεδονία), αναμενόταν συνέχιση της κυκλοφορίας του ιού στην Ελλάδα, τόσο στις ίδιες περιοχές όσο και σε περιοχές που δεν είχαν προσβληθεί κατά το έτος 2010. </w:t>
      </w:r>
    </w:p>
    <w:p w:rsidR="0056547F" w:rsidRPr="00544A43" w:rsidRDefault="0056547F" w:rsidP="00EA627A">
      <w:pPr>
        <w:spacing w:after="0"/>
        <w:jc w:val="both"/>
        <w:rPr>
          <w:rFonts w:ascii="Arial" w:hAnsi="Arial" w:cs="Arial"/>
          <w:sz w:val="24"/>
          <w:szCs w:val="24"/>
        </w:rPr>
      </w:pPr>
      <w:r w:rsidRPr="00544A43">
        <w:rPr>
          <w:rFonts w:ascii="Arial" w:hAnsi="Arial" w:cs="Arial"/>
          <w:sz w:val="24"/>
          <w:szCs w:val="24"/>
        </w:rPr>
        <w:t xml:space="preserve">   Το 2011 εμφανίστηκαν κρούσματα τόσο στην Κεντρική και Δυτική Μακεδονία, στην Αιτωλοακαρνανία και στη Θεσσαλία, περιοχές που είχαν προσβληθεί κατά την περίοδο του 2010, όσο και στην Αττική, στην Εύβοια και στη Βοιωτία. </w:t>
      </w:r>
      <w:r w:rsidR="003A1E7E" w:rsidRPr="00544A43">
        <w:rPr>
          <w:rFonts w:ascii="Arial" w:hAnsi="Arial" w:cs="Arial"/>
          <w:sz w:val="24"/>
          <w:szCs w:val="24"/>
        </w:rPr>
        <w:t>Κατά</w:t>
      </w:r>
      <w:r w:rsidRPr="00544A43">
        <w:rPr>
          <w:rFonts w:ascii="Arial" w:hAnsi="Arial" w:cs="Arial"/>
          <w:sz w:val="24"/>
          <w:szCs w:val="24"/>
        </w:rPr>
        <w:t xml:space="preserve"> την </w:t>
      </w:r>
      <w:r w:rsidR="003A1E7E" w:rsidRPr="00544A43">
        <w:rPr>
          <w:rFonts w:ascii="Arial" w:hAnsi="Arial" w:cs="Arial"/>
          <w:sz w:val="24"/>
          <w:szCs w:val="24"/>
        </w:rPr>
        <w:t>περίοδο</w:t>
      </w:r>
      <w:r w:rsidRPr="00544A43">
        <w:rPr>
          <w:rFonts w:ascii="Arial" w:hAnsi="Arial" w:cs="Arial"/>
          <w:sz w:val="24"/>
          <w:szCs w:val="24"/>
        </w:rPr>
        <w:t xml:space="preserve"> 2011, κρούσματα της νόσου ε</w:t>
      </w:r>
      <w:r w:rsidR="003A1E7E">
        <w:rPr>
          <w:rFonts w:ascii="Arial" w:hAnsi="Arial" w:cs="Arial"/>
          <w:sz w:val="24"/>
          <w:szCs w:val="24"/>
        </w:rPr>
        <w:t>μφανίστηκαν και σε άλλες Ευρωπαϊ</w:t>
      </w:r>
      <w:r w:rsidRPr="00544A43">
        <w:rPr>
          <w:rFonts w:ascii="Arial" w:hAnsi="Arial" w:cs="Arial"/>
          <w:sz w:val="24"/>
          <w:szCs w:val="24"/>
        </w:rPr>
        <w:t xml:space="preserve">κές χώρες, όπως Ρουμανία, Ρωσία, Αλβανία, </w:t>
      </w:r>
      <w:r w:rsidR="00987470">
        <w:rPr>
          <w:rFonts w:ascii="Arial" w:hAnsi="Arial" w:cs="Arial"/>
          <w:sz w:val="24"/>
          <w:szCs w:val="24"/>
        </w:rPr>
        <w:t>Πρώην Γιουγκοσλαβική Δημοκρατία της Μακεδονίας (Π.Γ.Δ.Μ)</w:t>
      </w:r>
      <w:r w:rsidRPr="00544A43">
        <w:rPr>
          <w:rFonts w:ascii="Arial" w:hAnsi="Arial" w:cs="Arial"/>
          <w:sz w:val="24"/>
          <w:szCs w:val="24"/>
        </w:rPr>
        <w:t xml:space="preserve">, Ισραήλ και Ιταλία. </w:t>
      </w:r>
    </w:p>
    <w:p w:rsidR="0056547F" w:rsidRPr="00544A43" w:rsidRDefault="0056547F" w:rsidP="00EA627A">
      <w:pPr>
        <w:pStyle w:val="a4"/>
        <w:ind w:left="0"/>
        <w:jc w:val="both"/>
        <w:rPr>
          <w:rFonts w:ascii="Arial" w:hAnsi="Arial" w:cs="Arial"/>
          <w:sz w:val="24"/>
          <w:szCs w:val="24"/>
        </w:rPr>
      </w:pPr>
    </w:p>
    <w:p w:rsidR="0056547F" w:rsidRPr="00F143F3" w:rsidRDefault="0056547F" w:rsidP="00F143F3">
      <w:pPr>
        <w:pStyle w:val="2"/>
        <w:rPr>
          <w:color w:val="auto"/>
        </w:rPr>
      </w:pPr>
      <w:bookmarkStart w:id="52" w:name="_Toc370759395"/>
      <w:r w:rsidRPr="00F143F3">
        <w:rPr>
          <w:color w:val="auto"/>
        </w:rPr>
        <w:t xml:space="preserve">Γ5.1 </w:t>
      </w:r>
      <w:r w:rsidR="004A2DA9" w:rsidRPr="00F143F3">
        <w:rPr>
          <w:color w:val="auto"/>
        </w:rPr>
        <w:t>ΚΡΟΥΣΜΑΤΑ ΕΤΟΥΣ 2011</w:t>
      </w:r>
      <w:bookmarkEnd w:id="52"/>
    </w:p>
    <w:p w:rsidR="0056547F" w:rsidRPr="00544A43" w:rsidRDefault="0056547F" w:rsidP="00EA627A">
      <w:pPr>
        <w:spacing w:after="0"/>
        <w:jc w:val="both"/>
        <w:rPr>
          <w:rFonts w:ascii="Arial" w:hAnsi="Arial" w:cs="Arial"/>
          <w:sz w:val="24"/>
          <w:szCs w:val="24"/>
        </w:rPr>
      </w:pPr>
      <w:r w:rsidRPr="00544A43">
        <w:rPr>
          <w:rFonts w:ascii="Arial" w:hAnsi="Arial" w:cs="Arial"/>
          <w:sz w:val="24"/>
          <w:szCs w:val="24"/>
        </w:rPr>
        <w:t xml:space="preserve">    Το 2011 διαγνώστηκαν συνολικά </w:t>
      </w:r>
      <w:r w:rsidRPr="00987470">
        <w:rPr>
          <w:rFonts w:ascii="Arial" w:hAnsi="Arial" w:cs="Arial"/>
          <w:b/>
          <w:sz w:val="24"/>
          <w:szCs w:val="24"/>
        </w:rPr>
        <w:t>100</w:t>
      </w:r>
      <w:r w:rsidRPr="00544A43">
        <w:rPr>
          <w:rFonts w:ascii="Arial" w:hAnsi="Arial" w:cs="Arial"/>
          <w:sz w:val="24"/>
          <w:szCs w:val="24"/>
        </w:rPr>
        <w:t xml:space="preserve"> </w:t>
      </w:r>
      <w:r w:rsidRPr="007D6B7A">
        <w:rPr>
          <w:rFonts w:ascii="Arial" w:hAnsi="Arial" w:cs="Arial"/>
          <w:b/>
          <w:sz w:val="24"/>
          <w:szCs w:val="24"/>
        </w:rPr>
        <w:t>εγχώρια κρούσματα</w:t>
      </w:r>
      <w:r w:rsidR="00C659DD">
        <w:rPr>
          <w:rFonts w:ascii="Arial" w:hAnsi="Arial" w:cs="Arial"/>
          <w:sz w:val="24"/>
          <w:szCs w:val="24"/>
        </w:rPr>
        <w:t xml:space="preserve"> λοίμωξης από τον ιό του </w:t>
      </w:r>
      <w:r w:rsidRPr="00544A43">
        <w:rPr>
          <w:rFonts w:ascii="Arial" w:hAnsi="Arial" w:cs="Arial"/>
          <w:sz w:val="24"/>
          <w:szCs w:val="24"/>
        </w:rPr>
        <w:t xml:space="preserve">ΔΝ, από τα οποία τα 75 εμφάνισαν εκδηλώσεις από το ΚΝΣ (εγκεφαλίτιδα ή/και μηνιγγίτιδα ή/και οξεία χαλαρή παράλυση) και τα 25 ήπιες εκδηλώσεις (εμπύρετο νόσημα). Καταγράφηκαν </w:t>
      </w:r>
      <w:r w:rsidRPr="00987470">
        <w:rPr>
          <w:rFonts w:ascii="Arial" w:hAnsi="Arial" w:cs="Arial"/>
          <w:b/>
          <w:sz w:val="24"/>
          <w:szCs w:val="24"/>
        </w:rPr>
        <w:t>9 θάνατοι</w:t>
      </w:r>
      <w:r w:rsidRPr="00987470">
        <w:rPr>
          <w:rFonts w:ascii="Arial" w:hAnsi="Arial" w:cs="Arial"/>
          <w:sz w:val="24"/>
          <w:szCs w:val="24"/>
        </w:rPr>
        <w:t xml:space="preserve"> </w:t>
      </w:r>
      <w:r w:rsidRPr="00544A43">
        <w:rPr>
          <w:rFonts w:ascii="Arial" w:hAnsi="Arial" w:cs="Arial"/>
          <w:sz w:val="24"/>
          <w:szCs w:val="24"/>
        </w:rPr>
        <w:t xml:space="preserve">σε ασθενείς άνω των 65 ετών και με υποκείμενα νοσήματα. Επισημαίνεται ότι οι ηλικίες των ασθενών κυμάνθηκαν από 2 </w:t>
      </w:r>
      <w:r w:rsidR="003A1E7E" w:rsidRPr="00544A43">
        <w:rPr>
          <w:rFonts w:ascii="Arial" w:hAnsi="Arial" w:cs="Arial"/>
          <w:sz w:val="24"/>
          <w:szCs w:val="24"/>
        </w:rPr>
        <w:t>έως</w:t>
      </w:r>
      <w:r w:rsidRPr="00544A43">
        <w:rPr>
          <w:rFonts w:ascii="Arial" w:hAnsi="Arial" w:cs="Arial"/>
          <w:sz w:val="24"/>
          <w:szCs w:val="24"/>
        </w:rPr>
        <w:t xml:space="preserve"> 89 έτη. Το τελευταίο περιστατικό εμφάνισε συμπτώματα στις 18 Οκ</w:t>
      </w:r>
      <w:r w:rsidR="00C659DD">
        <w:rPr>
          <w:rFonts w:ascii="Arial" w:hAnsi="Arial" w:cs="Arial"/>
          <w:sz w:val="24"/>
          <w:szCs w:val="24"/>
        </w:rPr>
        <w:t>τωβρίου 2011 και έκτοτε δεν</w:t>
      </w:r>
      <w:r w:rsidRPr="00544A43">
        <w:rPr>
          <w:rFonts w:ascii="Arial" w:hAnsi="Arial" w:cs="Arial"/>
          <w:sz w:val="24"/>
          <w:szCs w:val="24"/>
        </w:rPr>
        <w:t xml:space="preserve"> δηλώθηκε άλλο περιστατικό για το έτος 2011.  </w:t>
      </w:r>
    </w:p>
    <w:p w:rsidR="0056547F" w:rsidRPr="00544A43" w:rsidRDefault="0056547F" w:rsidP="00EA627A">
      <w:pPr>
        <w:spacing w:after="0"/>
        <w:jc w:val="both"/>
        <w:rPr>
          <w:rFonts w:ascii="Arial" w:hAnsi="Arial" w:cs="Arial"/>
          <w:b/>
          <w:sz w:val="24"/>
          <w:szCs w:val="24"/>
        </w:rPr>
      </w:pPr>
      <w:r w:rsidRPr="00544A43">
        <w:rPr>
          <w:rFonts w:ascii="Arial" w:hAnsi="Arial" w:cs="Arial"/>
          <w:sz w:val="24"/>
          <w:szCs w:val="24"/>
        </w:rPr>
        <w:t xml:space="preserve">   Ένα από τα 75 περιστατικά με εκδηλώσεις από το ΚΝΣ, αφορούσε Γάλλο υπήκοο, του οποίου η διάγνωση έγινε στη Γαλλία, αλλά ο ασθενής καθ’ όλη τη διάρκεια του χρόνου επώασης, βρισκόταν στην Ελλάδα. Επιπλέον, έχει καταγραφεί ένα εισαγόμενο κρούσμα από την Αλβανία, που διαγνώστηκε στην Ελλάδα το Σεπτέμβριο του 2011, το οποίο </w:t>
      </w:r>
      <w:r w:rsidRPr="00544A43">
        <w:rPr>
          <w:rFonts w:ascii="Arial" w:hAnsi="Arial" w:cs="Arial"/>
          <w:b/>
          <w:sz w:val="24"/>
          <w:szCs w:val="24"/>
        </w:rPr>
        <w:t>δεν συμπεριλαμβάνεται στην ανάλυση που ακολουθεί.</w:t>
      </w:r>
    </w:p>
    <w:p w:rsidR="00316701" w:rsidRPr="00C659DD" w:rsidRDefault="00316701" w:rsidP="00C659DD">
      <w:pPr>
        <w:pStyle w:val="af3"/>
        <w:keepNext/>
        <w:spacing w:line="276" w:lineRule="auto"/>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0"/>
        <w:gridCol w:w="2111"/>
        <w:gridCol w:w="2107"/>
        <w:gridCol w:w="2108"/>
      </w:tblGrid>
      <w:tr w:rsidR="0056547F" w:rsidRPr="00544A43" w:rsidTr="00CB04C3">
        <w:tc>
          <w:tcPr>
            <w:tcW w:w="2130" w:type="dxa"/>
            <w:shd w:val="clear" w:color="auto" w:fill="auto"/>
          </w:tcPr>
          <w:p w:rsidR="0056547F" w:rsidRPr="00987470" w:rsidRDefault="0056547F" w:rsidP="00540DFE">
            <w:pPr>
              <w:jc w:val="center"/>
              <w:rPr>
                <w:rFonts w:ascii="Arial" w:hAnsi="Arial" w:cs="Arial"/>
                <w:b/>
                <w:sz w:val="24"/>
                <w:szCs w:val="24"/>
              </w:rPr>
            </w:pPr>
            <w:r w:rsidRPr="00987470">
              <w:rPr>
                <w:rFonts w:ascii="Arial" w:hAnsi="Arial" w:cs="Arial"/>
                <w:b/>
                <w:sz w:val="24"/>
                <w:szCs w:val="24"/>
              </w:rPr>
              <w:t>Αριθμός ασθενών με προσβολή ΚΝΣ</w:t>
            </w:r>
          </w:p>
        </w:tc>
        <w:tc>
          <w:tcPr>
            <w:tcW w:w="2130" w:type="dxa"/>
            <w:shd w:val="clear" w:color="auto" w:fill="auto"/>
          </w:tcPr>
          <w:p w:rsidR="0056547F" w:rsidRPr="00987470" w:rsidRDefault="0056547F" w:rsidP="00540DFE">
            <w:pPr>
              <w:jc w:val="center"/>
              <w:rPr>
                <w:rFonts w:ascii="Arial" w:hAnsi="Arial" w:cs="Arial"/>
                <w:b/>
                <w:sz w:val="24"/>
                <w:szCs w:val="24"/>
              </w:rPr>
            </w:pPr>
            <w:r w:rsidRPr="00987470">
              <w:rPr>
                <w:rFonts w:ascii="Arial" w:hAnsi="Arial" w:cs="Arial"/>
                <w:b/>
                <w:sz w:val="24"/>
                <w:szCs w:val="24"/>
              </w:rPr>
              <w:t>Αριθμός ασθενών χωρίς προσβολή ΚΝΣ</w:t>
            </w:r>
          </w:p>
        </w:tc>
        <w:tc>
          <w:tcPr>
            <w:tcW w:w="2131" w:type="dxa"/>
            <w:shd w:val="clear" w:color="auto" w:fill="auto"/>
          </w:tcPr>
          <w:p w:rsidR="0056547F" w:rsidRPr="00544A43" w:rsidRDefault="0056547F" w:rsidP="00540DFE">
            <w:pPr>
              <w:jc w:val="center"/>
              <w:rPr>
                <w:rFonts w:ascii="Arial" w:hAnsi="Arial" w:cs="Arial"/>
                <w:b/>
                <w:sz w:val="24"/>
                <w:szCs w:val="24"/>
              </w:rPr>
            </w:pPr>
            <w:r w:rsidRPr="00544A43">
              <w:rPr>
                <w:rFonts w:ascii="Arial" w:hAnsi="Arial" w:cs="Arial"/>
                <w:b/>
                <w:sz w:val="24"/>
                <w:szCs w:val="24"/>
              </w:rPr>
              <w:t>Σύνολο ασθενών</w:t>
            </w:r>
          </w:p>
        </w:tc>
        <w:tc>
          <w:tcPr>
            <w:tcW w:w="2131" w:type="dxa"/>
            <w:shd w:val="clear" w:color="auto" w:fill="auto"/>
          </w:tcPr>
          <w:p w:rsidR="0056547F" w:rsidRPr="00544A43" w:rsidRDefault="0056547F" w:rsidP="00540DFE">
            <w:pPr>
              <w:jc w:val="center"/>
              <w:rPr>
                <w:rFonts w:ascii="Arial" w:hAnsi="Arial" w:cs="Arial"/>
                <w:b/>
                <w:sz w:val="24"/>
                <w:szCs w:val="24"/>
              </w:rPr>
            </w:pPr>
            <w:r w:rsidRPr="00544A43">
              <w:rPr>
                <w:rFonts w:ascii="Arial" w:hAnsi="Arial" w:cs="Arial"/>
                <w:b/>
                <w:sz w:val="24"/>
                <w:szCs w:val="24"/>
              </w:rPr>
              <w:t>Αριθμός θανάτων</w:t>
            </w:r>
            <w:r w:rsidR="009067A2">
              <w:rPr>
                <w:rFonts w:ascii="Arial" w:hAnsi="Arial" w:cs="Arial"/>
                <w:b/>
                <w:sz w:val="24"/>
                <w:szCs w:val="24"/>
                <w:vertAlign w:val="superscript"/>
              </w:rPr>
              <w:t>*</w:t>
            </w:r>
          </w:p>
        </w:tc>
      </w:tr>
      <w:tr w:rsidR="0056547F" w:rsidRPr="00544A43" w:rsidTr="00CB04C3">
        <w:tc>
          <w:tcPr>
            <w:tcW w:w="2130"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75</w:t>
            </w:r>
          </w:p>
        </w:tc>
        <w:tc>
          <w:tcPr>
            <w:tcW w:w="2130"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25</w:t>
            </w:r>
          </w:p>
        </w:tc>
        <w:tc>
          <w:tcPr>
            <w:tcW w:w="213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100</w:t>
            </w:r>
          </w:p>
        </w:tc>
        <w:tc>
          <w:tcPr>
            <w:tcW w:w="213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9</w:t>
            </w:r>
          </w:p>
        </w:tc>
      </w:tr>
    </w:tbl>
    <w:p w:rsidR="00B42057" w:rsidRPr="00210DC0" w:rsidRDefault="00B42057" w:rsidP="00EA627A">
      <w:pPr>
        <w:jc w:val="both"/>
        <w:rPr>
          <w:rFonts w:ascii="Arial" w:hAnsi="Arial" w:cs="Arial"/>
          <w:sz w:val="24"/>
          <w:szCs w:val="24"/>
        </w:rPr>
      </w:pPr>
      <w:r w:rsidRPr="00210DC0">
        <w:rPr>
          <w:b/>
        </w:rPr>
        <w:t xml:space="preserve">Πίνακας </w:t>
      </w:r>
      <w:r w:rsidR="009655AE" w:rsidRPr="00210DC0">
        <w:rPr>
          <w:b/>
        </w:rPr>
        <w:fldChar w:fldCharType="begin"/>
      </w:r>
      <w:r w:rsidRPr="00210DC0">
        <w:rPr>
          <w:b/>
        </w:rPr>
        <w:instrText xml:space="preserve"> SEQ Πίνακας \* ARABIC </w:instrText>
      </w:r>
      <w:r w:rsidR="009655AE" w:rsidRPr="00210DC0">
        <w:rPr>
          <w:b/>
        </w:rPr>
        <w:fldChar w:fldCharType="separate"/>
      </w:r>
      <w:r w:rsidR="00377FC4">
        <w:rPr>
          <w:b/>
          <w:noProof/>
        </w:rPr>
        <w:t>6</w:t>
      </w:r>
      <w:r w:rsidR="009655AE" w:rsidRPr="00210DC0">
        <w:rPr>
          <w:b/>
        </w:rPr>
        <w:fldChar w:fldCharType="end"/>
      </w:r>
      <w:r w:rsidR="00210DC0" w:rsidRPr="00210DC0">
        <w:rPr>
          <w:b/>
        </w:rPr>
        <w:t>. Σύνολο</w:t>
      </w:r>
      <w:r w:rsidRPr="00210DC0">
        <w:rPr>
          <w:b/>
        </w:rPr>
        <w:t xml:space="preserve"> ασθενών με εργαστηριακή διάγνωση λοίμωξης από τον</w:t>
      </w:r>
      <w:r w:rsidR="009067A2">
        <w:rPr>
          <w:b/>
        </w:rPr>
        <w:t xml:space="preserve"> ιό του ΔΝ</w:t>
      </w:r>
      <w:r w:rsidR="00210DC0" w:rsidRPr="00210DC0">
        <w:rPr>
          <w:b/>
        </w:rPr>
        <w:t xml:space="preserve">. </w:t>
      </w:r>
      <w:r w:rsidR="00210DC0" w:rsidRPr="00210DC0">
        <w:t xml:space="preserve">Ανατύπωση από </w:t>
      </w:r>
      <w:proofErr w:type="spellStart"/>
      <w:r w:rsidR="00210DC0" w:rsidRPr="00210DC0">
        <w:t>www.keelpno.gr</w:t>
      </w:r>
      <w:proofErr w:type="spellEnd"/>
    </w:p>
    <w:p w:rsidR="0056547F" w:rsidRPr="0048369E" w:rsidRDefault="009067A2" w:rsidP="00EA627A">
      <w:pPr>
        <w:jc w:val="both"/>
        <w:rPr>
          <w:rFonts w:ascii="Arial" w:hAnsi="Arial" w:cs="Arial"/>
          <w:i/>
        </w:rPr>
      </w:pPr>
      <w:r>
        <w:rPr>
          <w:rFonts w:ascii="Arial" w:hAnsi="Arial" w:cs="Arial"/>
          <w:sz w:val="24"/>
          <w:szCs w:val="24"/>
          <w:vertAlign w:val="superscript"/>
        </w:rPr>
        <w:t>*</w:t>
      </w:r>
      <w:r w:rsidR="0056547F" w:rsidRPr="0048369E">
        <w:rPr>
          <w:rFonts w:ascii="Arial" w:hAnsi="Arial" w:cs="Arial"/>
          <w:i/>
        </w:rPr>
        <w:t>Περιλαμβάνονται</w:t>
      </w:r>
      <w:r w:rsidR="009A136C" w:rsidRPr="0048369E">
        <w:rPr>
          <w:rFonts w:ascii="Arial" w:hAnsi="Arial" w:cs="Arial"/>
          <w:i/>
        </w:rPr>
        <w:t xml:space="preserve"> και στη στήλη «Σύνολο ασθενών»</w:t>
      </w:r>
    </w:p>
    <w:p w:rsidR="00C659DD" w:rsidRPr="00544A43" w:rsidRDefault="00C659DD" w:rsidP="00BC28D6">
      <w:pPr>
        <w:spacing w:after="0"/>
        <w:jc w:val="center"/>
        <w:rPr>
          <w:rFonts w:ascii="Arial" w:hAnsi="Arial" w:cs="Arial"/>
          <w:i/>
          <w:sz w:val="24"/>
          <w:szCs w:val="24"/>
        </w:rPr>
      </w:pPr>
    </w:p>
    <w:p w:rsidR="0056547F" w:rsidRDefault="0056547F" w:rsidP="00EA627A">
      <w:pPr>
        <w:jc w:val="both"/>
        <w:rPr>
          <w:rFonts w:ascii="Arial" w:hAnsi="Arial" w:cs="Arial"/>
          <w:sz w:val="24"/>
          <w:szCs w:val="24"/>
        </w:rPr>
      </w:pPr>
      <w:r w:rsidRPr="00544A43">
        <w:rPr>
          <w:rFonts w:ascii="Arial" w:hAnsi="Arial" w:cs="Arial"/>
          <w:sz w:val="24"/>
          <w:szCs w:val="24"/>
        </w:rPr>
        <w:lastRenderedPageBreak/>
        <w:t xml:space="preserve">  Η περαιτέρω ανάλυση αφορά στα 75 περιστατικά με εκδηλώσεις από το ΚΝΣ, για τα οποία έχουν γίνει οι απαραίτητες επαληθεύσεις και διασταυρώσεις στοιχείων και δεν αναφέρεται ιστορικό ταξιδιού σε άλλη</w:t>
      </w:r>
      <w:r w:rsidR="009A136C">
        <w:rPr>
          <w:rFonts w:ascii="Arial" w:hAnsi="Arial" w:cs="Arial"/>
          <w:sz w:val="24"/>
          <w:szCs w:val="24"/>
        </w:rPr>
        <w:t xml:space="preserve"> χώρα κατά την περίοδο επώασης.</w:t>
      </w:r>
    </w:p>
    <w:p w:rsidR="0056547F" w:rsidRDefault="00366988" w:rsidP="00E8188E">
      <w:pPr>
        <w:jc w:val="center"/>
        <w:rPr>
          <w:rFonts w:ascii="Arial" w:hAnsi="Arial" w:cs="Arial"/>
          <w:sz w:val="24"/>
          <w:szCs w:val="24"/>
        </w:rPr>
      </w:pPr>
      <w:r>
        <w:rPr>
          <w:noProof/>
          <w:lang w:eastAsia="el-GR"/>
        </w:rPr>
        <w:drawing>
          <wp:inline distT="0" distB="0" distL="0" distR="0" wp14:anchorId="2EE78983" wp14:editId="039336C4">
            <wp:extent cx="5400675" cy="4362450"/>
            <wp:effectExtent l="0" t="0" r="0" b="0"/>
            <wp:docPr id="31" name="Γράφημα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B42057">
        <w:rPr>
          <w:rFonts w:ascii="Arial" w:hAnsi="Arial" w:cs="Arial"/>
          <w:sz w:val="24"/>
          <w:szCs w:val="24"/>
        </w:rPr>
        <w:t xml:space="preserve"> </w:t>
      </w:r>
    </w:p>
    <w:p w:rsidR="009067A2" w:rsidRPr="009067A2" w:rsidRDefault="00B42057" w:rsidP="00210DC0">
      <w:pPr>
        <w:pStyle w:val="af3"/>
        <w:jc w:val="both"/>
        <w:rPr>
          <w:rFonts w:asciiTheme="majorHAnsi" w:hAnsiTheme="majorHAnsi" w:cs="Arial"/>
          <w:color w:val="auto"/>
          <w:sz w:val="22"/>
          <w:szCs w:val="22"/>
        </w:rPr>
      </w:pPr>
      <w:r w:rsidRPr="00210DC0">
        <w:rPr>
          <w:rFonts w:asciiTheme="majorHAnsi" w:hAnsiTheme="majorHAnsi"/>
          <w:color w:val="auto"/>
          <w:sz w:val="22"/>
          <w:szCs w:val="22"/>
        </w:rPr>
        <w:t xml:space="preserve">Γράφημα </w:t>
      </w:r>
      <w:r w:rsidR="009655AE" w:rsidRPr="00210DC0">
        <w:rPr>
          <w:rFonts w:asciiTheme="majorHAnsi" w:hAnsiTheme="majorHAnsi"/>
          <w:color w:val="auto"/>
          <w:sz w:val="22"/>
          <w:szCs w:val="22"/>
        </w:rPr>
        <w:fldChar w:fldCharType="begin"/>
      </w:r>
      <w:r w:rsidRPr="00210DC0">
        <w:rPr>
          <w:rFonts w:asciiTheme="majorHAnsi" w:hAnsiTheme="majorHAnsi"/>
          <w:color w:val="auto"/>
          <w:sz w:val="22"/>
          <w:szCs w:val="22"/>
        </w:rPr>
        <w:instrText xml:space="preserve"> SEQ Γράφημα \* ARABIC </w:instrText>
      </w:r>
      <w:r w:rsidR="009655AE" w:rsidRPr="00210DC0">
        <w:rPr>
          <w:rFonts w:asciiTheme="majorHAnsi" w:hAnsiTheme="majorHAnsi"/>
          <w:color w:val="auto"/>
          <w:sz w:val="22"/>
          <w:szCs w:val="22"/>
        </w:rPr>
        <w:fldChar w:fldCharType="separate"/>
      </w:r>
      <w:r w:rsidRPr="00210DC0">
        <w:rPr>
          <w:rFonts w:asciiTheme="majorHAnsi" w:hAnsiTheme="majorHAnsi"/>
          <w:noProof/>
          <w:color w:val="auto"/>
          <w:sz w:val="22"/>
          <w:szCs w:val="22"/>
        </w:rPr>
        <w:t>2</w:t>
      </w:r>
      <w:r w:rsidR="009655AE" w:rsidRPr="00210DC0">
        <w:rPr>
          <w:rFonts w:asciiTheme="majorHAnsi" w:hAnsiTheme="majorHAnsi"/>
          <w:color w:val="auto"/>
          <w:sz w:val="22"/>
          <w:szCs w:val="22"/>
        </w:rPr>
        <w:fldChar w:fldCharType="end"/>
      </w:r>
      <w:r w:rsidRPr="00210DC0">
        <w:rPr>
          <w:rFonts w:asciiTheme="majorHAnsi" w:hAnsiTheme="majorHAnsi"/>
          <w:color w:val="auto"/>
          <w:sz w:val="22"/>
          <w:szCs w:val="22"/>
        </w:rPr>
        <w:t>. Αριθμός ασθενών που έχουν διαγνωστεί με λοίμωξη από τον ιό του ΔΝ με εκδηλώσεις από το ΚΝΣ, ανά εβδομάδα έ</w:t>
      </w:r>
      <w:r w:rsidR="00210DC0" w:rsidRPr="00210DC0">
        <w:rPr>
          <w:rFonts w:asciiTheme="majorHAnsi" w:hAnsiTheme="majorHAnsi"/>
          <w:color w:val="auto"/>
          <w:sz w:val="22"/>
          <w:szCs w:val="22"/>
        </w:rPr>
        <w:t xml:space="preserve">ναρξης συμπτωμάτων. </w:t>
      </w:r>
      <w:r w:rsidR="009067A2">
        <w:rPr>
          <w:rFonts w:asciiTheme="majorHAnsi" w:hAnsiTheme="majorHAnsi" w:cs="Arial"/>
          <w:b w:val="0"/>
          <w:color w:val="auto"/>
          <w:sz w:val="22"/>
          <w:szCs w:val="22"/>
        </w:rPr>
        <w:t xml:space="preserve">Ανατύπωση από </w:t>
      </w:r>
      <w:r w:rsidR="009067A2" w:rsidRPr="005F7EDF">
        <w:rPr>
          <w:b w:val="0"/>
          <w:color w:val="auto"/>
          <w:sz w:val="22"/>
          <w:szCs w:val="22"/>
          <w:lang w:val="en-US"/>
        </w:rPr>
        <w:t>www</w:t>
      </w:r>
      <w:r w:rsidR="009067A2" w:rsidRPr="005F7EDF">
        <w:rPr>
          <w:b w:val="0"/>
          <w:color w:val="auto"/>
          <w:sz w:val="22"/>
          <w:szCs w:val="22"/>
        </w:rPr>
        <w:t>.</w:t>
      </w:r>
      <w:proofErr w:type="spellStart"/>
      <w:r w:rsidR="009067A2" w:rsidRPr="005F7EDF">
        <w:rPr>
          <w:b w:val="0"/>
          <w:color w:val="auto"/>
          <w:sz w:val="22"/>
          <w:szCs w:val="22"/>
          <w:lang w:val="en-US"/>
        </w:rPr>
        <w:t>keelpno</w:t>
      </w:r>
      <w:proofErr w:type="spellEnd"/>
      <w:r w:rsidR="009067A2" w:rsidRPr="005F7EDF">
        <w:rPr>
          <w:b w:val="0"/>
          <w:color w:val="auto"/>
          <w:sz w:val="22"/>
          <w:szCs w:val="22"/>
        </w:rPr>
        <w:t>.</w:t>
      </w:r>
      <w:r w:rsidR="009067A2" w:rsidRPr="005F7EDF">
        <w:rPr>
          <w:b w:val="0"/>
          <w:color w:val="auto"/>
          <w:sz w:val="22"/>
          <w:szCs w:val="22"/>
          <w:lang w:val="en-US"/>
        </w:rPr>
        <w:t>gr</w:t>
      </w:r>
    </w:p>
    <w:p w:rsidR="00C659DD" w:rsidRPr="009067A2" w:rsidRDefault="009067A2" w:rsidP="00210DC0">
      <w:pPr>
        <w:pStyle w:val="af3"/>
        <w:jc w:val="both"/>
        <w:rPr>
          <w:rFonts w:ascii="Arial" w:hAnsi="Arial" w:cs="Arial"/>
          <w:b w:val="0"/>
          <w:i/>
          <w:color w:val="auto"/>
          <w:sz w:val="22"/>
          <w:szCs w:val="22"/>
        </w:rPr>
      </w:pPr>
      <w:r w:rsidRPr="009067A2">
        <w:rPr>
          <w:rFonts w:ascii="Arial" w:hAnsi="Arial" w:cs="Arial"/>
          <w:b w:val="0"/>
          <w:i/>
          <w:color w:val="auto"/>
          <w:sz w:val="22"/>
          <w:szCs w:val="22"/>
        </w:rPr>
        <w:t>*</w:t>
      </w:r>
      <w:r w:rsidR="0056547F" w:rsidRPr="009067A2">
        <w:rPr>
          <w:rFonts w:ascii="Arial" w:hAnsi="Arial" w:cs="Arial"/>
          <w:b w:val="0"/>
          <w:i/>
          <w:color w:val="auto"/>
          <w:sz w:val="22"/>
          <w:szCs w:val="22"/>
        </w:rPr>
        <w:t xml:space="preserve">Η στικτή </w:t>
      </w:r>
      <w:r w:rsidR="00BC28D6" w:rsidRPr="009067A2">
        <w:rPr>
          <w:rFonts w:ascii="Arial" w:hAnsi="Arial" w:cs="Arial"/>
          <w:b w:val="0"/>
          <w:i/>
          <w:color w:val="auto"/>
          <w:sz w:val="22"/>
          <w:szCs w:val="22"/>
        </w:rPr>
        <w:t xml:space="preserve">κόκκινη </w:t>
      </w:r>
      <w:r w:rsidR="0056547F" w:rsidRPr="009067A2">
        <w:rPr>
          <w:rFonts w:ascii="Arial" w:hAnsi="Arial" w:cs="Arial"/>
          <w:b w:val="0"/>
          <w:i/>
          <w:color w:val="auto"/>
          <w:sz w:val="22"/>
          <w:szCs w:val="22"/>
        </w:rPr>
        <w:t>γραμμή αναπαριστά τον αριθμό κρουσμάτων με εκδηλώσεις από το ΚΝΣ, που είχαν δηλωθεί κατά την περί</w:t>
      </w:r>
      <w:r w:rsidR="00BC28D6" w:rsidRPr="009067A2">
        <w:rPr>
          <w:rFonts w:ascii="Arial" w:hAnsi="Arial" w:cs="Arial"/>
          <w:b w:val="0"/>
          <w:i/>
          <w:color w:val="auto"/>
          <w:sz w:val="22"/>
          <w:szCs w:val="22"/>
        </w:rPr>
        <w:t>οδο 2010. Κάθε γαλάζια στήλη αναπαριστά των αριθμό των κρουσμάτων</w:t>
      </w:r>
      <w:r w:rsidR="0056547F" w:rsidRPr="009067A2">
        <w:rPr>
          <w:rFonts w:ascii="Arial" w:hAnsi="Arial" w:cs="Arial"/>
          <w:b w:val="0"/>
          <w:i/>
          <w:color w:val="auto"/>
          <w:sz w:val="22"/>
          <w:szCs w:val="22"/>
        </w:rPr>
        <w:t xml:space="preserve"> που </w:t>
      </w:r>
      <w:r w:rsidR="00BC28D6" w:rsidRPr="009067A2">
        <w:rPr>
          <w:rFonts w:ascii="Arial" w:hAnsi="Arial" w:cs="Arial"/>
          <w:b w:val="0"/>
          <w:i/>
          <w:color w:val="auto"/>
          <w:sz w:val="22"/>
          <w:szCs w:val="22"/>
        </w:rPr>
        <w:t>δηλώθηκαν</w:t>
      </w:r>
      <w:r w:rsidR="009A136C" w:rsidRPr="009067A2">
        <w:rPr>
          <w:rFonts w:ascii="Arial" w:hAnsi="Arial" w:cs="Arial"/>
          <w:b w:val="0"/>
          <w:i/>
          <w:color w:val="auto"/>
          <w:sz w:val="22"/>
          <w:szCs w:val="22"/>
        </w:rPr>
        <w:t xml:space="preserve"> κατά την περίοδο 2011.</w:t>
      </w:r>
      <w:r w:rsidR="00210DC0" w:rsidRPr="009067A2">
        <w:rPr>
          <w:rFonts w:ascii="Arial" w:hAnsi="Arial" w:cs="Arial"/>
          <w:b w:val="0"/>
          <w:i/>
          <w:color w:val="auto"/>
          <w:sz w:val="22"/>
          <w:szCs w:val="22"/>
        </w:rPr>
        <w:t xml:space="preserve"> </w:t>
      </w:r>
    </w:p>
    <w:p w:rsidR="0048369E" w:rsidRPr="00D50B3B" w:rsidRDefault="0048369E" w:rsidP="00EA627A">
      <w:pPr>
        <w:jc w:val="both"/>
        <w:rPr>
          <w:rFonts w:ascii="Arial" w:hAnsi="Arial" w:cs="Arial"/>
          <w:i/>
        </w:rPr>
      </w:pPr>
    </w:p>
    <w:p w:rsidR="00D50B3B" w:rsidRPr="00D50B3B" w:rsidRDefault="00D50B3B" w:rsidP="00EA627A">
      <w:pPr>
        <w:jc w:val="both"/>
        <w:rPr>
          <w:rFonts w:ascii="Arial" w:hAnsi="Arial" w:cs="Arial"/>
          <w:i/>
        </w:rPr>
      </w:pPr>
    </w:p>
    <w:p w:rsidR="00D50B3B" w:rsidRPr="00D50B3B" w:rsidRDefault="00D50B3B" w:rsidP="00EA627A">
      <w:pPr>
        <w:jc w:val="both"/>
        <w:rPr>
          <w:rFonts w:ascii="Arial" w:hAnsi="Arial" w:cs="Arial"/>
          <w:i/>
        </w:rPr>
      </w:pPr>
    </w:p>
    <w:p w:rsidR="00D50B3B" w:rsidRPr="00D50B3B" w:rsidRDefault="00D50B3B" w:rsidP="00EA627A">
      <w:pPr>
        <w:jc w:val="both"/>
        <w:rPr>
          <w:rFonts w:ascii="Arial" w:hAnsi="Arial" w:cs="Arial"/>
          <w:i/>
        </w:rPr>
      </w:pPr>
    </w:p>
    <w:p w:rsidR="00D50B3B" w:rsidRPr="00D50B3B" w:rsidRDefault="00D50B3B" w:rsidP="00EA627A">
      <w:pPr>
        <w:jc w:val="both"/>
        <w:rPr>
          <w:rFonts w:ascii="Arial" w:hAnsi="Arial" w:cs="Arial"/>
          <w:i/>
        </w:rPr>
      </w:pPr>
    </w:p>
    <w:p w:rsidR="0056547F" w:rsidRDefault="0056547F" w:rsidP="00EA627A">
      <w:pPr>
        <w:jc w:val="both"/>
        <w:rPr>
          <w:rFonts w:ascii="Arial" w:hAnsi="Arial" w:cs="Arial"/>
          <w:sz w:val="24"/>
          <w:szCs w:val="24"/>
        </w:rPr>
      </w:pPr>
      <w:r w:rsidRPr="00544A43">
        <w:rPr>
          <w:rFonts w:ascii="Arial" w:hAnsi="Arial" w:cs="Arial"/>
          <w:sz w:val="24"/>
          <w:szCs w:val="24"/>
        </w:rPr>
        <w:lastRenderedPageBreak/>
        <w:t xml:space="preserve">   Στον </w:t>
      </w:r>
      <w:r w:rsidRPr="007D6B7A">
        <w:rPr>
          <w:rFonts w:ascii="Arial" w:hAnsi="Arial" w:cs="Arial"/>
          <w:b/>
          <w:sz w:val="24"/>
          <w:szCs w:val="24"/>
        </w:rPr>
        <w:t>πίνακα 7</w:t>
      </w:r>
      <w:r w:rsidRPr="00544A43">
        <w:rPr>
          <w:rFonts w:ascii="Arial" w:hAnsi="Arial" w:cs="Arial"/>
          <w:sz w:val="24"/>
          <w:szCs w:val="24"/>
        </w:rPr>
        <w:t>, αναγράφονται ο αριθμός των ασθενών με εργαστηρ</w:t>
      </w:r>
      <w:r w:rsidR="0069049F">
        <w:rPr>
          <w:rFonts w:ascii="Arial" w:hAnsi="Arial" w:cs="Arial"/>
          <w:sz w:val="24"/>
          <w:szCs w:val="24"/>
        </w:rPr>
        <w:t xml:space="preserve">ιακή διάγνωση λοίμωξης από τον ιό του </w:t>
      </w:r>
      <w:r w:rsidRPr="00544A43">
        <w:rPr>
          <w:rFonts w:ascii="Arial" w:hAnsi="Arial" w:cs="Arial"/>
          <w:sz w:val="24"/>
          <w:szCs w:val="24"/>
        </w:rPr>
        <w:t>ΔΝ με εκδηλώσεις από το ΚΝΣ ανά περιφερειακή ενότητα κατοικίας/έκθεσης. Σημειώνεται η περιοχή κατοικίας/έκθεσης είναι αδρό κριτήριο για την εκτίμηση τω</w:t>
      </w:r>
      <w:r w:rsidR="00540DFE">
        <w:rPr>
          <w:rFonts w:ascii="Arial" w:hAnsi="Arial" w:cs="Arial"/>
          <w:sz w:val="24"/>
          <w:szCs w:val="24"/>
        </w:rPr>
        <w:t>ν περιοχών κυκλοφορίας του ιού.</w:t>
      </w:r>
    </w:p>
    <w:p w:rsidR="00316701" w:rsidRPr="00316701" w:rsidRDefault="00316701" w:rsidP="00EA627A">
      <w:pPr>
        <w:pStyle w:val="af3"/>
        <w:spacing w:line="276" w:lineRule="auto"/>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6"/>
        <w:gridCol w:w="4210"/>
      </w:tblGrid>
      <w:tr w:rsidR="0056547F" w:rsidRPr="00544A43" w:rsidTr="00CB04C3">
        <w:tc>
          <w:tcPr>
            <w:tcW w:w="4261" w:type="dxa"/>
            <w:shd w:val="clear" w:color="auto" w:fill="auto"/>
          </w:tcPr>
          <w:p w:rsidR="0056547F" w:rsidRPr="00544A43" w:rsidRDefault="0056547F" w:rsidP="00EA627A">
            <w:pPr>
              <w:jc w:val="both"/>
              <w:rPr>
                <w:rFonts w:ascii="Arial" w:hAnsi="Arial" w:cs="Arial"/>
                <w:b/>
                <w:sz w:val="24"/>
                <w:szCs w:val="24"/>
              </w:rPr>
            </w:pPr>
            <w:r w:rsidRPr="00544A43">
              <w:rPr>
                <w:rFonts w:ascii="Arial" w:hAnsi="Arial" w:cs="Arial"/>
                <w:b/>
                <w:sz w:val="24"/>
                <w:szCs w:val="24"/>
              </w:rPr>
              <w:t>Περιφερει</w:t>
            </w:r>
            <w:r w:rsidR="00793470">
              <w:rPr>
                <w:rFonts w:ascii="Arial" w:hAnsi="Arial" w:cs="Arial"/>
                <w:b/>
                <w:sz w:val="24"/>
                <w:szCs w:val="24"/>
              </w:rPr>
              <w:t>α</w:t>
            </w:r>
            <w:r w:rsidRPr="00544A43">
              <w:rPr>
                <w:rFonts w:ascii="Arial" w:hAnsi="Arial" w:cs="Arial"/>
                <w:b/>
                <w:sz w:val="24"/>
                <w:szCs w:val="24"/>
              </w:rPr>
              <w:t>κή ενότητα κατοικίας</w:t>
            </w:r>
          </w:p>
        </w:tc>
        <w:tc>
          <w:tcPr>
            <w:tcW w:w="4261" w:type="dxa"/>
            <w:shd w:val="clear" w:color="auto" w:fill="auto"/>
          </w:tcPr>
          <w:p w:rsidR="0056547F" w:rsidRPr="00544A43" w:rsidRDefault="0056547F" w:rsidP="00EA627A">
            <w:pPr>
              <w:jc w:val="both"/>
              <w:rPr>
                <w:rFonts w:ascii="Arial" w:hAnsi="Arial" w:cs="Arial"/>
                <w:b/>
                <w:sz w:val="24"/>
                <w:szCs w:val="24"/>
              </w:rPr>
            </w:pPr>
            <w:r w:rsidRPr="00544A43">
              <w:rPr>
                <w:rFonts w:ascii="Arial" w:hAnsi="Arial" w:cs="Arial"/>
                <w:b/>
                <w:sz w:val="24"/>
                <w:szCs w:val="24"/>
              </w:rPr>
              <w:t>Αριθμός ασθενών</w:t>
            </w:r>
          </w:p>
        </w:tc>
      </w:tr>
      <w:tr w:rsidR="0056547F" w:rsidRPr="00544A43" w:rsidTr="00CB04C3">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Καρδίτσας</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8</w:t>
            </w:r>
          </w:p>
        </w:tc>
      </w:tr>
      <w:tr w:rsidR="0056547F" w:rsidRPr="00544A43" w:rsidTr="00CB04C3">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Βοιωτίας</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5</w:t>
            </w:r>
          </w:p>
        </w:tc>
      </w:tr>
      <w:tr w:rsidR="0056547F" w:rsidRPr="00544A43" w:rsidTr="00CB04C3">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Λάρισας</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12</w:t>
            </w:r>
          </w:p>
        </w:tc>
      </w:tr>
      <w:tr w:rsidR="0056547F" w:rsidRPr="00544A43" w:rsidTr="00CB04C3">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Τρικάλων</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5</w:t>
            </w:r>
          </w:p>
        </w:tc>
      </w:tr>
      <w:tr w:rsidR="0056547F" w:rsidRPr="00544A43" w:rsidTr="00CB04C3">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Πέλλας</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5</w:t>
            </w:r>
          </w:p>
        </w:tc>
      </w:tr>
      <w:tr w:rsidR="0056547F" w:rsidRPr="00544A43" w:rsidTr="00CB04C3">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Θεσσαλονίκης</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6</w:t>
            </w:r>
          </w:p>
        </w:tc>
      </w:tr>
      <w:tr w:rsidR="0056547F" w:rsidRPr="00544A43" w:rsidTr="00CB04C3">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Σερρών</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5</w:t>
            </w:r>
          </w:p>
        </w:tc>
      </w:tr>
      <w:tr w:rsidR="0056547F" w:rsidRPr="00544A43" w:rsidTr="00CB04C3">
        <w:tc>
          <w:tcPr>
            <w:tcW w:w="4261" w:type="dxa"/>
            <w:shd w:val="clear" w:color="auto" w:fill="auto"/>
          </w:tcPr>
          <w:p w:rsidR="0056547F" w:rsidRPr="00544A43" w:rsidRDefault="0056547F" w:rsidP="00EA627A">
            <w:pPr>
              <w:jc w:val="both"/>
              <w:rPr>
                <w:rFonts w:ascii="Arial" w:hAnsi="Arial" w:cs="Arial"/>
                <w:sz w:val="24"/>
                <w:szCs w:val="24"/>
              </w:rPr>
            </w:pPr>
            <w:proofErr w:type="spellStart"/>
            <w:r w:rsidRPr="00544A43">
              <w:rPr>
                <w:rFonts w:ascii="Arial" w:hAnsi="Arial" w:cs="Arial"/>
                <w:sz w:val="24"/>
                <w:szCs w:val="24"/>
              </w:rPr>
              <w:t>Ημαθείας</w:t>
            </w:r>
            <w:proofErr w:type="spellEnd"/>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3</w:t>
            </w:r>
          </w:p>
        </w:tc>
      </w:tr>
      <w:tr w:rsidR="0056547F" w:rsidRPr="00544A43" w:rsidTr="00CB04C3">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Χαλκιδικής</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2</w:t>
            </w:r>
          </w:p>
        </w:tc>
      </w:tr>
      <w:tr w:rsidR="0056547F" w:rsidRPr="00544A43" w:rsidTr="00CB04C3">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Κοζάνης</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w:t>
            </w:r>
          </w:p>
        </w:tc>
      </w:tr>
      <w:tr w:rsidR="0056547F" w:rsidRPr="00544A43" w:rsidTr="00CB04C3">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Εύβοιας</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w:t>
            </w:r>
          </w:p>
        </w:tc>
      </w:tr>
      <w:tr w:rsidR="0056547F" w:rsidRPr="00544A43" w:rsidTr="00CB04C3">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Αιτωλοακαρνανίας</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w:t>
            </w:r>
          </w:p>
        </w:tc>
      </w:tr>
      <w:tr w:rsidR="0056547F" w:rsidRPr="00544A43" w:rsidTr="00CB04C3">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Ανατολικής Αττικής</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15</w:t>
            </w:r>
          </w:p>
        </w:tc>
      </w:tr>
      <w:tr w:rsidR="0056547F" w:rsidRPr="00544A43" w:rsidTr="00CB04C3">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Δυτικής Αττικής</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2</w:t>
            </w:r>
          </w:p>
        </w:tc>
      </w:tr>
      <w:tr w:rsidR="0056547F" w:rsidRPr="00544A43" w:rsidTr="00CB04C3">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Δυτικού τομέα Αττικής</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w:t>
            </w:r>
          </w:p>
        </w:tc>
      </w:tr>
      <w:tr w:rsidR="0056547F" w:rsidRPr="00544A43" w:rsidTr="00CB04C3">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Νοτίου τομέα Αττικής</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w:t>
            </w:r>
          </w:p>
        </w:tc>
      </w:tr>
      <w:tr w:rsidR="0056547F" w:rsidRPr="00544A43" w:rsidTr="00CB04C3">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Βορείου τομέα Αττικής</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w:t>
            </w:r>
          </w:p>
        </w:tc>
      </w:tr>
      <w:tr w:rsidR="0056547F" w:rsidRPr="00544A43" w:rsidTr="00CB04C3">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Κεντρικού τομέα Αττικής</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w:t>
            </w:r>
          </w:p>
        </w:tc>
      </w:tr>
      <w:tr w:rsidR="0056547F" w:rsidRPr="00544A43" w:rsidTr="00CB04C3">
        <w:tc>
          <w:tcPr>
            <w:tcW w:w="4261" w:type="dxa"/>
            <w:shd w:val="clear" w:color="auto" w:fill="auto"/>
          </w:tcPr>
          <w:p w:rsidR="0056547F" w:rsidRPr="00544A43" w:rsidRDefault="0056547F" w:rsidP="00EA627A">
            <w:pPr>
              <w:jc w:val="both"/>
              <w:rPr>
                <w:rFonts w:ascii="Arial" w:hAnsi="Arial" w:cs="Arial"/>
                <w:b/>
                <w:sz w:val="24"/>
                <w:szCs w:val="24"/>
              </w:rPr>
            </w:pPr>
            <w:r w:rsidRPr="00544A43">
              <w:rPr>
                <w:rFonts w:ascii="Arial" w:hAnsi="Arial" w:cs="Arial"/>
                <w:b/>
                <w:sz w:val="24"/>
                <w:szCs w:val="24"/>
              </w:rPr>
              <w:t>Σύνολο</w:t>
            </w:r>
          </w:p>
        </w:tc>
        <w:tc>
          <w:tcPr>
            <w:tcW w:w="4261" w:type="dxa"/>
            <w:shd w:val="clear" w:color="auto" w:fill="auto"/>
          </w:tcPr>
          <w:p w:rsidR="0056547F" w:rsidRPr="00544A43" w:rsidRDefault="0056547F" w:rsidP="00EA627A">
            <w:pPr>
              <w:jc w:val="both"/>
              <w:rPr>
                <w:rFonts w:ascii="Arial" w:hAnsi="Arial" w:cs="Arial"/>
                <w:b/>
                <w:sz w:val="24"/>
                <w:szCs w:val="24"/>
              </w:rPr>
            </w:pPr>
            <w:r w:rsidRPr="00544A43">
              <w:rPr>
                <w:rFonts w:ascii="Arial" w:hAnsi="Arial" w:cs="Arial"/>
                <w:b/>
                <w:sz w:val="24"/>
                <w:szCs w:val="24"/>
              </w:rPr>
              <w:t>75</w:t>
            </w:r>
          </w:p>
        </w:tc>
      </w:tr>
    </w:tbl>
    <w:p w:rsidR="0069049F" w:rsidRPr="00210DC0" w:rsidRDefault="00B42057" w:rsidP="00EA627A">
      <w:pPr>
        <w:jc w:val="both"/>
        <w:rPr>
          <w:rFonts w:ascii="Arial" w:hAnsi="Arial" w:cs="Arial"/>
          <w:sz w:val="24"/>
          <w:szCs w:val="24"/>
        </w:rPr>
      </w:pPr>
      <w:r w:rsidRPr="00210DC0">
        <w:rPr>
          <w:b/>
        </w:rPr>
        <w:t xml:space="preserve">Πίνακας </w:t>
      </w:r>
      <w:r w:rsidR="009655AE" w:rsidRPr="00210DC0">
        <w:rPr>
          <w:b/>
        </w:rPr>
        <w:fldChar w:fldCharType="begin"/>
      </w:r>
      <w:r w:rsidRPr="00210DC0">
        <w:rPr>
          <w:b/>
        </w:rPr>
        <w:instrText xml:space="preserve"> SEQ Πίνακας \* ARABIC </w:instrText>
      </w:r>
      <w:r w:rsidR="009655AE" w:rsidRPr="00210DC0">
        <w:rPr>
          <w:b/>
        </w:rPr>
        <w:fldChar w:fldCharType="separate"/>
      </w:r>
      <w:r w:rsidR="00377FC4">
        <w:rPr>
          <w:b/>
          <w:noProof/>
        </w:rPr>
        <w:t>7</w:t>
      </w:r>
      <w:r w:rsidR="009655AE" w:rsidRPr="00210DC0">
        <w:rPr>
          <w:b/>
        </w:rPr>
        <w:fldChar w:fldCharType="end"/>
      </w:r>
      <w:r w:rsidRPr="00210DC0">
        <w:rPr>
          <w:b/>
        </w:rPr>
        <w:t>. Αριθμός ασθενών με εργαστηριακή διάγνωση λοίμωξης από τον ιό του ΔΝ με εκδηλώσεις από το ΚΝ</w:t>
      </w:r>
      <w:r w:rsidR="00210DC0" w:rsidRPr="00210DC0">
        <w:rPr>
          <w:b/>
        </w:rPr>
        <w:t xml:space="preserve">Σ ανά τόπο έκθεσης. </w:t>
      </w:r>
      <w:r w:rsidR="00210DC0" w:rsidRPr="00210DC0">
        <w:rPr>
          <w:rFonts w:asciiTheme="majorHAnsi" w:hAnsiTheme="majorHAnsi" w:cs="Arial"/>
        </w:rPr>
        <w:t xml:space="preserve">Ανατύπωση από </w:t>
      </w:r>
      <w:r w:rsidR="00210DC0" w:rsidRPr="00210DC0">
        <w:rPr>
          <w:lang w:val="en-US"/>
        </w:rPr>
        <w:t>www</w:t>
      </w:r>
      <w:r w:rsidR="00210DC0" w:rsidRPr="00210DC0">
        <w:t>.</w:t>
      </w:r>
      <w:proofErr w:type="spellStart"/>
      <w:r w:rsidR="00210DC0" w:rsidRPr="00210DC0">
        <w:rPr>
          <w:lang w:val="en-US"/>
        </w:rPr>
        <w:t>keelpno</w:t>
      </w:r>
      <w:proofErr w:type="spellEnd"/>
      <w:r w:rsidR="00210DC0" w:rsidRPr="00210DC0">
        <w:t>.</w:t>
      </w:r>
      <w:r w:rsidR="00210DC0" w:rsidRPr="00210DC0">
        <w:rPr>
          <w:lang w:val="en-US"/>
        </w:rPr>
        <w:t>gr</w:t>
      </w:r>
    </w:p>
    <w:p w:rsidR="0048369E" w:rsidRDefault="0048369E" w:rsidP="00EA627A">
      <w:pPr>
        <w:jc w:val="both"/>
        <w:rPr>
          <w:rFonts w:ascii="Arial" w:hAnsi="Arial" w:cs="Arial"/>
          <w:sz w:val="24"/>
          <w:szCs w:val="24"/>
        </w:rPr>
      </w:pPr>
    </w:p>
    <w:p w:rsidR="0056547F" w:rsidRPr="00544A43" w:rsidRDefault="0056547F" w:rsidP="00EA627A">
      <w:pPr>
        <w:jc w:val="both"/>
        <w:rPr>
          <w:rFonts w:ascii="Arial" w:hAnsi="Arial" w:cs="Arial"/>
          <w:sz w:val="24"/>
          <w:szCs w:val="24"/>
        </w:rPr>
      </w:pPr>
      <w:r w:rsidRPr="00544A43">
        <w:rPr>
          <w:rFonts w:ascii="Arial" w:hAnsi="Arial" w:cs="Arial"/>
          <w:sz w:val="24"/>
          <w:szCs w:val="24"/>
        </w:rPr>
        <w:t xml:space="preserve">  </w:t>
      </w:r>
      <w:r w:rsidR="0069049F">
        <w:rPr>
          <w:rFonts w:ascii="Arial" w:hAnsi="Arial" w:cs="Arial"/>
          <w:sz w:val="24"/>
          <w:szCs w:val="24"/>
        </w:rPr>
        <w:t xml:space="preserve"> </w:t>
      </w:r>
      <w:r w:rsidRPr="00544A43">
        <w:rPr>
          <w:rFonts w:ascii="Arial" w:hAnsi="Arial" w:cs="Arial"/>
          <w:sz w:val="24"/>
          <w:szCs w:val="24"/>
        </w:rPr>
        <w:t xml:space="preserve">Στις </w:t>
      </w:r>
      <w:r w:rsidR="00E109C4" w:rsidRPr="007D6B7A">
        <w:rPr>
          <w:rFonts w:ascii="Arial" w:hAnsi="Arial" w:cs="Arial"/>
          <w:b/>
          <w:sz w:val="24"/>
          <w:szCs w:val="24"/>
        </w:rPr>
        <w:t>εικόνες</w:t>
      </w:r>
      <w:r w:rsidR="009A136C" w:rsidRPr="007D6B7A">
        <w:rPr>
          <w:rFonts w:ascii="Arial" w:hAnsi="Arial" w:cs="Arial"/>
          <w:b/>
          <w:sz w:val="24"/>
          <w:szCs w:val="24"/>
        </w:rPr>
        <w:t xml:space="preserve"> 10</w:t>
      </w:r>
      <w:r w:rsidR="00E109C4" w:rsidRPr="009A136C">
        <w:rPr>
          <w:rFonts w:ascii="Arial" w:hAnsi="Arial" w:cs="Arial"/>
          <w:sz w:val="24"/>
          <w:szCs w:val="24"/>
        </w:rPr>
        <w:t xml:space="preserve"> και</w:t>
      </w:r>
      <w:r w:rsidR="009A136C" w:rsidRPr="009A136C">
        <w:rPr>
          <w:rFonts w:ascii="Arial" w:hAnsi="Arial" w:cs="Arial"/>
          <w:sz w:val="24"/>
          <w:szCs w:val="24"/>
        </w:rPr>
        <w:t xml:space="preserve"> </w:t>
      </w:r>
      <w:r w:rsidR="009A136C" w:rsidRPr="007D6B7A">
        <w:rPr>
          <w:rFonts w:ascii="Arial" w:hAnsi="Arial" w:cs="Arial"/>
          <w:b/>
          <w:sz w:val="24"/>
          <w:szCs w:val="24"/>
        </w:rPr>
        <w:t>11</w:t>
      </w:r>
      <w:r w:rsidRPr="009A136C">
        <w:rPr>
          <w:rFonts w:ascii="Arial" w:hAnsi="Arial" w:cs="Arial"/>
          <w:sz w:val="24"/>
          <w:szCs w:val="24"/>
        </w:rPr>
        <w:t xml:space="preserve"> </w:t>
      </w:r>
      <w:r w:rsidRPr="00544A43">
        <w:rPr>
          <w:rFonts w:ascii="Arial" w:hAnsi="Arial" w:cs="Arial"/>
          <w:sz w:val="24"/>
          <w:szCs w:val="24"/>
        </w:rPr>
        <w:t>απεικονίζονται οι χάρτες της Ελλάδας και της Αττικής αντίστοιχα, στους οποίους αποτυπώνεται ο τόπος κατοικίας/έκθεσης των ασθενών με εργαστηριακή διάγνωση λοίμωξης από τον ΙΔΝ με εκδηλώσεις από το ΚΝΣ.</w:t>
      </w:r>
    </w:p>
    <w:p w:rsidR="0056547F" w:rsidRDefault="0056547F" w:rsidP="00865B28">
      <w:pPr>
        <w:jc w:val="center"/>
        <w:rPr>
          <w:rFonts w:ascii="Arial" w:hAnsi="Arial" w:cs="Arial"/>
          <w:sz w:val="24"/>
          <w:szCs w:val="24"/>
        </w:rPr>
      </w:pPr>
      <w:r w:rsidRPr="00544A43">
        <w:rPr>
          <w:rFonts w:ascii="Arial" w:hAnsi="Arial" w:cs="Arial"/>
          <w:noProof/>
          <w:sz w:val="24"/>
          <w:szCs w:val="24"/>
          <w:lang w:eastAsia="el-GR"/>
        </w:rPr>
        <w:drawing>
          <wp:inline distT="0" distB="0" distL="0" distR="0" wp14:anchorId="41A8BE51" wp14:editId="0199FD59">
            <wp:extent cx="5677234" cy="5267325"/>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44" cstate="print">
                      <a:lum contrast="20000"/>
                      <a:extLst>
                        <a:ext uri="{28A0092B-C50C-407E-A947-70E740481C1C}">
                          <a14:useLocalDpi xmlns:a14="http://schemas.microsoft.com/office/drawing/2010/main" val="0"/>
                        </a:ext>
                      </a:extLst>
                    </a:blip>
                    <a:srcRect/>
                    <a:stretch>
                      <a:fillRect/>
                    </a:stretch>
                  </pic:blipFill>
                  <pic:spPr bwMode="auto">
                    <a:xfrm>
                      <a:off x="0" y="0"/>
                      <a:ext cx="5677234" cy="5267325"/>
                    </a:xfrm>
                    <a:prstGeom prst="rect">
                      <a:avLst/>
                    </a:prstGeom>
                    <a:noFill/>
                    <a:ln>
                      <a:noFill/>
                    </a:ln>
                  </pic:spPr>
                </pic:pic>
              </a:graphicData>
            </a:graphic>
          </wp:inline>
        </w:drawing>
      </w:r>
    </w:p>
    <w:p w:rsidR="0056547F" w:rsidRPr="00142B98" w:rsidRDefault="00316701" w:rsidP="0069049F">
      <w:pPr>
        <w:pStyle w:val="af3"/>
        <w:spacing w:line="276" w:lineRule="auto"/>
        <w:jc w:val="both"/>
        <w:rPr>
          <w:rFonts w:ascii="Arial" w:hAnsi="Arial" w:cs="Arial"/>
          <w:b w:val="0"/>
          <w:color w:val="auto"/>
          <w:sz w:val="22"/>
          <w:szCs w:val="22"/>
        </w:rPr>
      </w:pPr>
      <w:r w:rsidRPr="00142B98">
        <w:rPr>
          <w:color w:val="auto"/>
          <w:sz w:val="22"/>
          <w:szCs w:val="22"/>
        </w:rPr>
        <w:t xml:space="preserve">Εικόνα </w:t>
      </w:r>
      <w:r w:rsidR="00E8188E" w:rsidRPr="00142B98">
        <w:rPr>
          <w:color w:val="auto"/>
          <w:sz w:val="22"/>
          <w:szCs w:val="22"/>
        </w:rPr>
        <w:t>10</w:t>
      </w:r>
      <w:r w:rsidR="009067A2" w:rsidRPr="00142B98">
        <w:rPr>
          <w:color w:val="auto"/>
          <w:sz w:val="22"/>
          <w:szCs w:val="22"/>
        </w:rPr>
        <w:t>. Χ</w:t>
      </w:r>
      <w:r w:rsidRPr="00142B98">
        <w:rPr>
          <w:color w:val="auto"/>
          <w:sz w:val="22"/>
          <w:szCs w:val="22"/>
        </w:rPr>
        <w:t>άρτης Ελλάδας με αποτύπωση του τόπου κατοικίας/έκθεσης των ασθενών με εργαστηριακή διάγνωση λοίμωξης από</w:t>
      </w:r>
      <w:r w:rsidR="0069049F" w:rsidRPr="00142B98">
        <w:rPr>
          <w:color w:val="auto"/>
          <w:sz w:val="22"/>
          <w:szCs w:val="22"/>
        </w:rPr>
        <w:t xml:space="preserve"> τον ιό του </w:t>
      </w:r>
      <w:r w:rsidRPr="00142B98">
        <w:rPr>
          <w:color w:val="auto"/>
          <w:sz w:val="22"/>
          <w:szCs w:val="22"/>
        </w:rPr>
        <w:t>ΔΝ με εκδ</w:t>
      </w:r>
      <w:r w:rsidR="009067A2" w:rsidRPr="00142B98">
        <w:rPr>
          <w:color w:val="auto"/>
          <w:sz w:val="22"/>
          <w:szCs w:val="22"/>
        </w:rPr>
        <w:t>ηλώσεις από το ΚΝΣ.</w:t>
      </w:r>
      <w:r w:rsidR="00142B98">
        <w:rPr>
          <w:color w:val="auto"/>
          <w:sz w:val="22"/>
          <w:szCs w:val="22"/>
        </w:rPr>
        <w:t xml:space="preserve"> </w:t>
      </w:r>
      <w:r w:rsidR="00142B98">
        <w:rPr>
          <w:b w:val="0"/>
          <w:color w:val="auto"/>
          <w:sz w:val="22"/>
          <w:szCs w:val="22"/>
        </w:rPr>
        <w:t xml:space="preserve">Ανατύπωση από </w:t>
      </w:r>
      <w:r w:rsidR="00142B98">
        <w:rPr>
          <w:b w:val="0"/>
          <w:color w:val="auto"/>
          <w:sz w:val="22"/>
          <w:szCs w:val="22"/>
          <w:lang w:val="en-US"/>
        </w:rPr>
        <w:t>www</w:t>
      </w:r>
      <w:r w:rsidR="00142B98" w:rsidRPr="00142B98">
        <w:rPr>
          <w:b w:val="0"/>
          <w:color w:val="auto"/>
          <w:sz w:val="22"/>
          <w:szCs w:val="22"/>
        </w:rPr>
        <w:t>.</w:t>
      </w:r>
      <w:proofErr w:type="spellStart"/>
      <w:r w:rsidR="00142B98">
        <w:rPr>
          <w:b w:val="0"/>
          <w:color w:val="auto"/>
          <w:sz w:val="22"/>
          <w:szCs w:val="22"/>
          <w:lang w:val="en-US"/>
        </w:rPr>
        <w:t>keelpno</w:t>
      </w:r>
      <w:proofErr w:type="spellEnd"/>
      <w:r w:rsidR="00142B98" w:rsidRPr="00142B98">
        <w:rPr>
          <w:b w:val="0"/>
          <w:color w:val="auto"/>
          <w:sz w:val="22"/>
          <w:szCs w:val="22"/>
        </w:rPr>
        <w:t>.</w:t>
      </w:r>
      <w:r w:rsidR="00142B98">
        <w:rPr>
          <w:b w:val="0"/>
          <w:color w:val="auto"/>
          <w:sz w:val="22"/>
          <w:szCs w:val="22"/>
          <w:lang w:val="en-US"/>
        </w:rPr>
        <w:t>gr</w:t>
      </w:r>
    </w:p>
    <w:p w:rsidR="0056547F" w:rsidRPr="00142B98" w:rsidRDefault="00142B98" w:rsidP="00EA627A">
      <w:pPr>
        <w:jc w:val="both"/>
        <w:rPr>
          <w:rFonts w:ascii="Arial" w:hAnsi="Arial" w:cs="Arial"/>
          <w:sz w:val="24"/>
          <w:szCs w:val="24"/>
        </w:rPr>
      </w:pPr>
      <w:r w:rsidRPr="00142B98">
        <w:rPr>
          <w:rFonts w:ascii="Arial" w:hAnsi="Arial" w:cs="Arial"/>
          <w:sz w:val="24"/>
          <w:szCs w:val="24"/>
        </w:rPr>
        <w:t>*</w:t>
      </w:r>
      <w:r w:rsidR="0056547F" w:rsidRPr="0048369E">
        <w:rPr>
          <w:rFonts w:ascii="Arial" w:hAnsi="Arial" w:cs="Arial"/>
          <w:i/>
        </w:rPr>
        <w:t>Κάθε κόκκινη κουκίδα αναπαριστά ένα εργαστηριακά διαγνω</w:t>
      </w:r>
      <w:r w:rsidR="00540DFE" w:rsidRPr="0048369E">
        <w:rPr>
          <w:rFonts w:ascii="Arial" w:hAnsi="Arial" w:cs="Arial"/>
          <w:i/>
        </w:rPr>
        <w:t xml:space="preserve">σμένο κρούσμα λοίμωξης από τον ιό του </w:t>
      </w:r>
      <w:r w:rsidR="0056547F" w:rsidRPr="0048369E">
        <w:rPr>
          <w:rFonts w:ascii="Arial" w:hAnsi="Arial" w:cs="Arial"/>
          <w:i/>
        </w:rPr>
        <w:t>ΔΝ</w:t>
      </w:r>
      <w:r w:rsidRPr="00142B98">
        <w:rPr>
          <w:rFonts w:ascii="Arial" w:hAnsi="Arial" w:cs="Arial"/>
          <w:i/>
        </w:rPr>
        <w:t>.</w:t>
      </w:r>
    </w:p>
    <w:p w:rsidR="0056547F" w:rsidRPr="00544A43" w:rsidRDefault="0056547F" w:rsidP="00EA627A">
      <w:pPr>
        <w:jc w:val="both"/>
        <w:rPr>
          <w:rFonts w:ascii="Arial" w:hAnsi="Arial" w:cs="Arial"/>
          <w:sz w:val="24"/>
          <w:szCs w:val="24"/>
        </w:rPr>
      </w:pPr>
    </w:p>
    <w:p w:rsidR="0056547F" w:rsidRPr="00544A43" w:rsidRDefault="0056547F" w:rsidP="00EA627A">
      <w:pPr>
        <w:jc w:val="both"/>
        <w:rPr>
          <w:rFonts w:ascii="Arial" w:hAnsi="Arial" w:cs="Arial"/>
          <w:sz w:val="24"/>
          <w:szCs w:val="24"/>
        </w:rPr>
      </w:pPr>
    </w:p>
    <w:p w:rsidR="0056547F" w:rsidRPr="00544A43" w:rsidRDefault="0056547F" w:rsidP="00EA627A">
      <w:pPr>
        <w:jc w:val="both"/>
        <w:rPr>
          <w:rFonts w:ascii="Arial" w:hAnsi="Arial" w:cs="Arial"/>
          <w:sz w:val="24"/>
          <w:szCs w:val="24"/>
        </w:rPr>
      </w:pPr>
    </w:p>
    <w:p w:rsidR="0056547F" w:rsidRPr="00544A43" w:rsidRDefault="0056547F" w:rsidP="00865B28">
      <w:pPr>
        <w:jc w:val="center"/>
        <w:rPr>
          <w:rFonts w:ascii="Arial" w:hAnsi="Arial" w:cs="Arial"/>
          <w:sz w:val="24"/>
          <w:szCs w:val="24"/>
        </w:rPr>
      </w:pPr>
      <w:r w:rsidRPr="00544A43">
        <w:rPr>
          <w:rFonts w:ascii="Arial" w:hAnsi="Arial" w:cs="Arial"/>
          <w:noProof/>
          <w:sz w:val="24"/>
          <w:szCs w:val="24"/>
          <w:lang w:eastAsia="el-GR"/>
        </w:rPr>
        <w:drawing>
          <wp:inline distT="0" distB="0" distL="0" distR="0" wp14:anchorId="0B990398" wp14:editId="082BA3E8">
            <wp:extent cx="5267325" cy="3609975"/>
            <wp:effectExtent l="0" t="0" r="9525" b="952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pic:cNvPicPr>
                      <a:picLocks noChangeAspect="1" noChangeArrowheads="1"/>
                    </pic:cNvPicPr>
                  </pic:nvPicPr>
                  <pic:blipFill>
                    <a:blip r:embed="rId45" cstate="print">
                      <a:lum contrast="20000"/>
                      <a:extLst>
                        <a:ext uri="{28A0092B-C50C-407E-A947-70E740481C1C}">
                          <a14:useLocalDpi xmlns:a14="http://schemas.microsoft.com/office/drawing/2010/main" val="0"/>
                        </a:ext>
                      </a:extLst>
                    </a:blip>
                    <a:srcRect/>
                    <a:stretch>
                      <a:fillRect/>
                    </a:stretch>
                  </pic:blipFill>
                  <pic:spPr bwMode="auto">
                    <a:xfrm>
                      <a:off x="0" y="0"/>
                      <a:ext cx="5267325" cy="3609975"/>
                    </a:xfrm>
                    <a:prstGeom prst="rect">
                      <a:avLst/>
                    </a:prstGeom>
                    <a:noFill/>
                    <a:ln>
                      <a:noFill/>
                    </a:ln>
                  </pic:spPr>
                </pic:pic>
              </a:graphicData>
            </a:graphic>
          </wp:inline>
        </w:drawing>
      </w:r>
    </w:p>
    <w:p w:rsidR="0056547F" w:rsidRPr="00142B98" w:rsidRDefault="00316701" w:rsidP="00EA627A">
      <w:pPr>
        <w:pStyle w:val="af3"/>
        <w:spacing w:line="276" w:lineRule="auto"/>
        <w:jc w:val="both"/>
        <w:rPr>
          <w:rFonts w:ascii="Arial" w:hAnsi="Arial" w:cs="Arial"/>
          <w:b w:val="0"/>
          <w:color w:val="auto"/>
          <w:sz w:val="22"/>
          <w:szCs w:val="22"/>
        </w:rPr>
      </w:pPr>
      <w:r w:rsidRPr="00142B98">
        <w:rPr>
          <w:color w:val="auto"/>
          <w:sz w:val="22"/>
          <w:szCs w:val="22"/>
        </w:rPr>
        <w:t>Εικόνα</w:t>
      </w:r>
      <w:r w:rsidR="00E8188E" w:rsidRPr="00142B98">
        <w:rPr>
          <w:color w:val="auto"/>
          <w:sz w:val="22"/>
          <w:szCs w:val="22"/>
        </w:rPr>
        <w:t xml:space="preserve"> 11</w:t>
      </w:r>
      <w:r w:rsidRPr="00142B98">
        <w:rPr>
          <w:color w:val="auto"/>
          <w:sz w:val="22"/>
          <w:szCs w:val="22"/>
        </w:rPr>
        <w:t>. Χάρτης Αττικής με αποτύπωση του τόπου κατοικίας/έκθεσης των ασθενών με εργαστηρ</w:t>
      </w:r>
      <w:r w:rsidR="0069049F" w:rsidRPr="00142B98">
        <w:rPr>
          <w:color w:val="auto"/>
          <w:sz w:val="22"/>
          <w:szCs w:val="22"/>
        </w:rPr>
        <w:t xml:space="preserve">ιακή διάγνωση λοίμωξης από τον ιό του </w:t>
      </w:r>
      <w:r w:rsidRPr="00142B98">
        <w:rPr>
          <w:color w:val="auto"/>
          <w:sz w:val="22"/>
          <w:szCs w:val="22"/>
        </w:rPr>
        <w:t>ΔΝ με εκδ</w:t>
      </w:r>
      <w:r w:rsidR="00142B98" w:rsidRPr="00142B98">
        <w:rPr>
          <w:color w:val="auto"/>
          <w:sz w:val="22"/>
          <w:szCs w:val="22"/>
        </w:rPr>
        <w:t xml:space="preserve">ηλώσεις από το ΚΝΣ. </w:t>
      </w:r>
      <w:r w:rsidR="00142B98">
        <w:rPr>
          <w:b w:val="0"/>
          <w:color w:val="auto"/>
          <w:sz w:val="22"/>
          <w:szCs w:val="22"/>
        </w:rPr>
        <w:t xml:space="preserve">Ανατύπωση από </w:t>
      </w:r>
      <w:r w:rsidR="00142B98">
        <w:rPr>
          <w:b w:val="0"/>
          <w:color w:val="auto"/>
          <w:sz w:val="22"/>
          <w:szCs w:val="22"/>
          <w:lang w:val="en-US"/>
        </w:rPr>
        <w:t>www</w:t>
      </w:r>
      <w:r w:rsidR="00142B98" w:rsidRPr="00142B98">
        <w:rPr>
          <w:b w:val="0"/>
          <w:color w:val="auto"/>
          <w:sz w:val="22"/>
          <w:szCs w:val="22"/>
        </w:rPr>
        <w:t>.</w:t>
      </w:r>
      <w:proofErr w:type="spellStart"/>
      <w:r w:rsidR="00142B98">
        <w:rPr>
          <w:b w:val="0"/>
          <w:color w:val="auto"/>
          <w:sz w:val="22"/>
          <w:szCs w:val="22"/>
          <w:lang w:val="en-US"/>
        </w:rPr>
        <w:t>keelpno</w:t>
      </w:r>
      <w:proofErr w:type="spellEnd"/>
      <w:r w:rsidR="00142B98" w:rsidRPr="00142B98">
        <w:rPr>
          <w:b w:val="0"/>
          <w:color w:val="auto"/>
          <w:sz w:val="22"/>
          <w:szCs w:val="22"/>
        </w:rPr>
        <w:t>.</w:t>
      </w:r>
      <w:r w:rsidR="00142B98">
        <w:rPr>
          <w:b w:val="0"/>
          <w:color w:val="auto"/>
          <w:sz w:val="22"/>
          <w:szCs w:val="22"/>
          <w:lang w:val="en-US"/>
        </w:rPr>
        <w:t>gr</w:t>
      </w:r>
    </w:p>
    <w:p w:rsidR="002E6CE5" w:rsidRPr="00BD538E" w:rsidRDefault="00142B98" w:rsidP="00EA627A">
      <w:pPr>
        <w:jc w:val="both"/>
        <w:rPr>
          <w:rFonts w:ascii="Arial" w:hAnsi="Arial" w:cs="Arial"/>
          <w:sz w:val="24"/>
          <w:szCs w:val="24"/>
        </w:rPr>
      </w:pPr>
      <w:r w:rsidRPr="00142B98">
        <w:rPr>
          <w:rFonts w:ascii="Arial" w:hAnsi="Arial" w:cs="Arial"/>
          <w:sz w:val="24"/>
          <w:szCs w:val="24"/>
        </w:rPr>
        <w:t>*</w:t>
      </w:r>
      <w:r w:rsidR="0056547F" w:rsidRPr="0048369E">
        <w:rPr>
          <w:rFonts w:ascii="Arial" w:hAnsi="Arial" w:cs="Arial"/>
          <w:i/>
        </w:rPr>
        <w:t>Κάθε κόκκινη κουκίδα αναπαριστά ένα εργαστηριακά διαγνω</w:t>
      </w:r>
      <w:r w:rsidR="00540DFE" w:rsidRPr="0048369E">
        <w:rPr>
          <w:rFonts w:ascii="Arial" w:hAnsi="Arial" w:cs="Arial"/>
          <w:i/>
        </w:rPr>
        <w:t xml:space="preserve">σμένο κρούσμα </w:t>
      </w:r>
      <w:r w:rsidR="00540DFE" w:rsidRPr="00F143F3">
        <w:rPr>
          <w:rStyle w:val="2Char"/>
          <w:color w:val="auto"/>
        </w:rPr>
        <w:t>λοίμωξης από</w:t>
      </w:r>
      <w:r w:rsidR="00540DFE" w:rsidRPr="0048369E">
        <w:rPr>
          <w:rFonts w:ascii="Arial" w:hAnsi="Arial" w:cs="Arial"/>
          <w:i/>
        </w:rPr>
        <w:t xml:space="preserve"> τον ιό του </w:t>
      </w:r>
      <w:r w:rsidR="0056547F" w:rsidRPr="0048369E">
        <w:rPr>
          <w:rFonts w:ascii="Arial" w:hAnsi="Arial" w:cs="Arial"/>
          <w:i/>
        </w:rPr>
        <w:t>ΔΝ</w:t>
      </w:r>
      <w:r w:rsidRPr="00142B98">
        <w:rPr>
          <w:rFonts w:ascii="Arial" w:hAnsi="Arial" w:cs="Arial"/>
          <w:i/>
        </w:rPr>
        <w:t>.</w:t>
      </w:r>
    </w:p>
    <w:p w:rsidR="00F143F3" w:rsidRPr="00D50B3B" w:rsidRDefault="002E6CE5" w:rsidP="00D50B3B">
      <w:pPr>
        <w:pStyle w:val="2"/>
        <w:rPr>
          <w:color w:val="auto"/>
        </w:rPr>
      </w:pPr>
      <w:bookmarkStart w:id="53" w:name="_Toc370759396"/>
      <w:r w:rsidRPr="00F143F3">
        <w:rPr>
          <w:color w:val="auto"/>
        </w:rPr>
        <w:t>Γ5.2 ΕΝΤΟΜΟΛΟΓΙΚΗ ΕΠΙΤΗΡΗΣΗ ΤΟΥ Ι</w:t>
      </w:r>
      <w:r w:rsidR="00142B98" w:rsidRPr="00F143F3">
        <w:rPr>
          <w:color w:val="auto"/>
          <w:lang w:val="en-US"/>
        </w:rPr>
        <w:t>OY</w:t>
      </w:r>
      <w:r w:rsidR="00142B98" w:rsidRPr="00F143F3">
        <w:rPr>
          <w:color w:val="auto"/>
        </w:rPr>
        <w:t xml:space="preserve"> </w:t>
      </w:r>
      <w:r w:rsidR="00142B98" w:rsidRPr="00F143F3">
        <w:rPr>
          <w:color w:val="auto"/>
          <w:lang w:val="en-US"/>
        </w:rPr>
        <w:t>TOY</w:t>
      </w:r>
      <w:r w:rsidR="00142B98" w:rsidRPr="00F143F3">
        <w:rPr>
          <w:color w:val="auto"/>
        </w:rPr>
        <w:t xml:space="preserve"> </w:t>
      </w:r>
      <w:r w:rsidRPr="00F143F3">
        <w:rPr>
          <w:color w:val="auto"/>
        </w:rPr>
        <w:t>ΔΝ ΓΙΑ ΤΟ ΕΤΟΣ 2011</w:t>
      </w:r>
      <w:bookmarkEnd w:id="53"/>
    </w:p>
    <w:p w:rsidR="0048369E" w:rsidRPr="00F143F3" w:rsidRDefault="002E6CE5" w:rsidP="00F143F3">
      <w:pPr>
        <w:spacing w:after="0"/>
        <w:jc w:val="both"/>
        <w:rPr>
          <w:rFonts w:ascii="Arial" w:hAnsi="Arial" w:cs="Arial"/>
          <w:sz w:val="24"/>
          <w:szCs w:val="24"/>
        </w:rPr>
      </w:pPr>
      <w:r w:rsidRPr="00F143F3">
        <w:rPr>
          <w:rFonts w:ascii="Arial" w:hAnsi="Arial" w:cs="Arial"/>
          <w:sz w:val="24"/>
          <w:szCs w:val="24"/>
        </w:rPr>
        <w:t xml:space="preserve">   Το ΚΕΕΛΠΝΟ στα πλαίσια της επιτήρησης του ιού του ΔΝ στην Ελληνική Επικράτεια, πραγματοποίησε το 2011, σε συνεργασία με την εταιρεία «Οικοανάπτυξη ΑΕ», μελέτη ολοκληρωμένης διαχείρισης κουνουπιών στην Ελλάδα. Στο πλαίσιο της μελέτης, που έγινε στις Περιφέρειες Βορείου Αιγαίου, Δυτικής Ελλάδας, Κεντρικής Μακεδονίας, Στερεάς Ελλάδας, Ανατολικής Μακεδονίας και Θράκης (ΠΑΜΘ), Ηπείρου, Θεσσαλίας, Ιονίων Νησιών και Αττικής, πραγματοποιήθηκε οικολογική χαρτογράφηση των σημαντικότερων εστιών αναπαραγωγ</w:t>
      </w:r>
      <w:r w:rsidR="00033450" w:rsidRPr="00F143F3">
        <w:rPr>
          <w:rFonts w:ascii="Arial" w:hAnsi="Arial" w:cs="Arial"/>
          <w:sz w:val="24"/>
          <w:szCs w:val="24"/>
        </w:rPr>
        <w:t xml:space="preserve">ής </w:t>
      </w:r>
      <w:r w:rsidRPr="00F143F3">
        <w:rPr>
          <w:rFonts w:ascii="Arial" w:hAnsi="Arial" w:cs="Arial"/>
          <w:sz w:val="24"/>
          <w:szCs w:val="24"/>
        </w:rPr>
        <w:t>των τριών σημαντικότερων γενών κουνουπιών</w:t>
      </w:r>
      <w:r w:rsidR="00033450" w:rsidRPr="00F143F3">
        <w:rPr>
          <w:rFonts w:ascii="Arial" w:hAnsi="Arial" w:cs="Arial"/>
          <w:sz w:val="24"/>
          <w:szCs w:val="24"/>
        </w:rPr>
        <w:t xml:space="preserve"> (</w:t>
      </w:r>
      <w:proofErr w:type="spellStart"/>
      <w:r w:rsidRPr="00F143F3">
        <w:rPr>
          <w:rFonts w:ascii="Arial" w:hAnsi="Arial" w:cs="Arial"/>
          <w:i/>
          <w:sz w:val="24"/>
          <w:szCs w:val="24"/>
          <w:lang w:val="en-US"/>
        </w:rPr>
        <w:t>Aedes</w:t>
      </w:r>
      <w:proofErr w:type="spellEnd"/>
      <w:r w:rsidRPr="00F143F3">
        <w:rPr>
          <w:rFonts w:ascii="Arial" w:hAnsi="Arial" w:cs="Arial"/>
          <w:i/>
          <w:sz w:val="24"/>
          <w:szCs w:val="24"/>
        </w:rPr>
        <w:t xml:space="preserve"> </w:t>
      </w:r>
      <w:proofErr w:type="spellStart"/>
      <w:r w:rsidRPr="00F143F3">
        <w:rPr>
          <w:rFonts w:ascii="Arial" w:hAnsi="Arial" w:cs="Arial"/>
          <w:i/>
          <w:sz w:val="24"/>
          <w:szCs w:val="24"/>
          <w:lang w:val="en-US"/>
        </w:rPr>
        <w:t>spp</w:t>
      </w:r>
      <w:proofErr w:type="spellEnd"/>
      <w:r w:rsidRPr="00F143F3">
        <w:rPr>
          <w:rFonts w:ascii="Arial" w:hAnsi="Arial" w:cs="Arial"/>
          <w:i/>
          <w:sz w:val="24"/>
          <w:szCs w:val="24"/>
        </w:rPr>
        <w:t xml:space="preserve">., </w:t>
      </w:r>
      <w:r w:rsidRPr="00F143F3">
        <w:rPr>
          <w:rFonts w:ascii="Arial" w:hAnsi="Arial" w:cs="Arial"/>
          <w:i/>
          <w:sz w:val="24"/>
          <w:szCs w:val="24"/>
          <w:lang w:val="en-US"/>
        </w:rPr>
        <w:t>Anopheles</w:t>
      </w:r>
      <w:r w:rsidRPr="00F143F3">
        <w:rPr>
          <w:rFonts w:ascii="Arial" w:hAnsi="Arial" w:cs="Arial"/>
          <w:i/>
          <w:sz w:val="24"/>
          <w:szCs w:val="24"/>
        </w:rPr>
        <w:t xml:space="preserve"> </w:t>
      </w:r>
      <w:proofErr w:type="spellStart"/>
      <w:r w:rsidRPr="00F143F3">
        <w:rPr>
          <w:rFonts w:ascii="Arial" w:hAnsi="Arial" w:cs="Arial"/>
          <w:i/>
          <w:sz w:val="24"/>
          <w:szCs w:val="24"/>
          <w:lang w:val="en-US"/>
        </w:rPr>
        <w:t>spp</w:t>
      </w:r>
      <w:proofErr w:type="spellEnd"/>
      <w:r w:rsidR="008868D9" w:rsidRPr="00F143F3">
        <w:rPr>
          <w:rFonts w:ascii="Arial" w:hAnsi="Arial" w:cs="Arial"/>
          <w:i/>
          <w:sz w:val="24"/>
          <w:szCs w:val="24"/>
        </w:rPr>
        <w:t>.,</w:t>
      </w:r>
      <w:r w:rsidRPr="00F143F3">
        <w:rPr>
          <w:rFonts w:ascii="Arial" w:hAnsi="Arial" w:cs="Arial"/>
          <w:i/>
          <w:sz w:val="24"/>
          <w:szCs w:val="24"/>
        </w:rPr>
        <w:t xml:space="preserve"> </w:t>
      </w:r>
      <w:proofErr w:type="spellStart"/>
      <w:r w:rsidRPr="00F143F3">
        <w:rPr>
          <w:rFonts w:ascii="Arial" w:hAnsi="Arial" w:cs="Arial"/>
          <w:i/>
          <w:sz w:val="24"/>
          <w:szCs w:val="24"/>
          <w:lang w:val="en-US"/>
        </w:rPr>
        <w:t>Culex</w:t>
      </w:r>
      <w:proofErr w:type="spellEnd"/>
      <w:r w:rsidRPr="00F143F3">
        <w:rPr>
          <w:rFonts w:ascii="Arial" w:hAnsi="Arial" w:cs="Arial"/>
          <w:i/>
          <w:sz w:val="24"/>
          <w:szCs w:val="24"/>
        </w:rPr>
        <w:t xml:space="preserve"> </w:t>
      </w:r>
      <w:proofErr w:type="spellStart"/>
      <w:r w:rsidRPr="00F143F3">
        <w:rPr>
          <w:rFonts w:ascii="Arial" w:hAnsi="Arial" w:cs="Arial"/>
          <w:i/>
          <w:sz w:val="24"/>
          <w:szCs w:val="24"/>
          <w:lang w:val="en-US"/>
        </w:rPr>
        <w:t>spp</w:t>
      </w:r>
      <w:proofErr w:type="spellEnd"/>
      <w:r w:rsidR="00033450" w:rsidRPr="00F143F3">
        <w:rPr>
          <w:rFonts w:ascii="Arial" w:hAnsi="Arial" w:cs="Arial"/>
          <w:i/>
          <w:sz w:val="24"/>
          <w:szCs w:val="24"/>
        </w:rPr>
        <w:t>).</w:t>
      </w:r>
      <w:r w:rsidR="00033450" w:rsidRPr="00F143F3">
        <w:rPr>
          <w:rFonts w:ascii="Arial" w:hAnsi="Arial" w:cs="Arial"/>
          <w:sz w:val="24"/>
          <w:szCs w:val="24"/>
        </w:rPr>
        <w:t xml:space="preserve"> Από την οικολογική χαρτογράφηση στο φυσικό σύστημα προέκυψαν χάρτες επικινδυνότητας παραγωγής των κουνουπιών.</w:t>
      </w:r>
    </w:p>
    <w:p w:rsidR="0069049F" w:rsidRPr="00BD538E" w:rsidRDefault="007D6B7A" w:rsidP="00BD538E">
      <w:pPr>
        <w:jc w:val="both"/>
        <w:rPr>
          <w:rFonts w:ascii="Arial" w:eastAsia="Times New Roman" w:hAnsi="Arial" w:cs="Arial"/>
          <w:i/>
          <w:sz w:val="24"/>
          <w:szCs w:val="24"/>
          <w:lang w:eastAsia="el-GR"/>
        </w:rPr>
      </w:pPr>
      <w:r>
        <w:rPr>
          <w:rFonts w:ascii="Arial" w:hAnsi="Arial" w:cs="Arial"/>
          <w:sz w:val="24"/>
          <w:szCs w:val="24"/>
        </w:rPr>
        <w:t xml:space="preserve">   </w:t>
      </w:r>
      <w:r w:rsidR="00987470">
        <w:rPr>
          <w:rFonts w:ascii="Arial" w:hAnsi="Arial" w:cs="Arial"/>
          <w:sz w:val="24"/>
          <w:szCs w:val="24"/>
        </w:rPr>
        <w:t xml:space="preserve">Στον </w:t>
      </w:r>
      <w:r w:rsidR="00987470" w:rsidRPr="007D6B7A">
        <w:rPr>
          <w:rFonts w:ascii="Arial" w:hAnsi="Arial" w:cs="Arial"/>
          <w:b/>
          <w:sz w:val="24"/>
          <w:szCs w:val="24"/>
        </w:rPr>
        <w:t>πίνακα 8</w:t>
      </w:r>
      <w:r w:rsidR="00033450" w:rsidRPr="00544A43">
        <w:rPr>
          <w:rFonts w:ascii="Arial" w:hAnsi="Arial" w:cs="Arial"/>
          <w:sz w:val="24"/>
          <w:szCs w:val="24"/>
        </w:rPr>
        <w:t xml:space="preserve"> αναγράφονται αναλυτικότερα οι περιοχές των παραπάνω Περιφερειών, στις</w:t>
      </w:r>
      <w:r w:rsidR="002C313F" w:rsidRPr="00544A43">
        <w:rPr>
          <w:rFonts w:ascii="Arial" w:hAnsi="Arial" w:cs="Arial"/>
          <w:sz w:val="24"/>
          <w:szCs w:val="24"/>
        </w:rPr>
        <w:t xml:space="preserve"> οποίες εντοπίστηκε (ή όχι) το είδος </w:t>
      </w:r>
      <w:proofErr w:type="spellStart"/>
      <w:r w:rsidR="002C313F" w:rsidRPr="00544A43">
        <w:rPr>
          <w:rFonts w:ascii="Arial" w:hAnsi="Arial" w:cs="Arial"/>
          <w:i/>
          <w:sz w:val="24"/>
          <w:szCs w:val="24"/>
          <w:lang w:val="en-US"/>
        </w:rPr>
        <w:t>Culex</w:t>
      </w:r>
      <w:proofErr w:type="spellEnd"/>
      <w:r w:rsidR="002C313F" w:rsidRPr="00544A43">
        <w:rPr>
          <w:rFonts w:ascii="Arial" w:hAnsi="Arial" w:cs="Arial"/>
          <w:i/>
          <w:sz w:val="24"/>
          <w:szCs w:val="24"/>
        </w:rPr>
        <w:t xml:space="preserve"> </w:t>
      </w:r>
      <w:proofErr w:type="spellStart"/>
      <w:r w:rsidR="002C313F" w:rsidRPr="00544A43">
        <w:rPr>
          <w:rFonts w:ascii="Arial" w:hAnsi="Arial" w:cs="Arial"/>
          <w:i/>
          <w:sz w:val="24"/>
          <w:szCs w:val="24"/>
          <w:lang w:val="en-US"/>
        </w:rPr>
        <w:t>spp</w:t>
      </w:r>
      <w:proofErr w:type="spellEnd"/>
      <w:r w:rsidR="00033450" w:rsidRPr="00544A43">
        <w:rPr>
          <w:rFonts w:ascii="Arial" w:hAnsi="Arial" w:cs="Arial"/>
          <w:sz w:val="24"/>
          <w:szCs w:val="24"/>
        </w:rPr>
        <w:t xml:space="preserve"> καθώς κα</w:t>
      </w:r>
      <w:r w:rsidR="002C313F" w:rsidRPr="00544A43">
        <w:rPr>
          <w:rFonts w:ascii="Arial" w:hAnsi="Arial" w:cs="Arial"/>
          <w:sz w:val="24"/>
          <w:szCs w:val="24"/>
        </w:rPr>
        <w:t xml:space="preserve">ι ο </w:t>
      </w:r>
      <w:r w:rsidR="002C313F" w:rsidRPr="00544A43">
        <w:rPr>
          <w:rFonts w:ascii="Arial" w:hAnsi="Arial" w:cs="Arial"/>
          <w:sz w:val="24"/>
          <w:szCs w:val="24"/>
        </w:rPr>
        <w:lastRenderedPageBreak/>
        <w:t>βαθμός πιθανότητας εκκολάψεώ</w:t>
      </w:r>
      <w:r w:rsidR="00033450" w:rsidRPr="00544A43">
        <w:rPr>
          <w:rFonts w:ascii="Arial" w:hAnsi="Arial" w:cs="Arial"/>
          <w:sz w:val="24"/>
          <w:szCs w:val="24"/>
        </w:rPr>
        <w:t xml:space="preserve">ν </w:t>
      </w:r>
      <w:r w:rsidR="002C313F" w:rsidRPr="00544A43">
        <w:rPr>
          <w:rFonts w:ascii="Arial" w:hAnsi="Arial" w:cs="Arial"/>
          <w:sz w:val="24"/>
          <w:szCs w:val="24"/>
        </w:rPr>
        <w:t>του</w:t>
      </w:r>
      <w:r w:rsidR="00142B98" w:rsidRPr="00142B98">
        <w:rPr>
          <w:rFonts w:ascii="Arial" w:hAnsi="Arial" w:cs="Arial"/>
          <w:sz w:val="24"/>
          <w:szCs w:val="24"/>
        </w:rPr>
        <w:t xml:space="preserve"> </w:t>
      </w:r>
      <w:r w:rsidR="0048369E">
        <w:rPr>
          <w:rFonts w:ascii="Arial" w:eastAsia="Times New Roman" w:hAnsi="Arial" w:cs="Arial"/>
          <w:i/>
          <w:sz w:val="24"/>
          <w:szCs w:val="24"/>
          <w:lang w:eastAsia="el-GR"/>
        </w:rPr>
        <w:t>(ΚΕΕΛΠΝΟ, Ετήσια έκθεση για την επιδημία λοίμωξης από τον ΙΔΝ, 2011)</w:t>
      </w:r>
      <w:r w:rsidR="00142B98" w:rsidRPr="00142B98">
        <w:rPr>
          <w:rFonts w:ascii="Arial" w:eastAsia="Times New Roman" w:hAnsi="Arial" w:cs="Arial"/>
          <w:i/>
          <w:sz w:val="24"/>
          <w:szCs w:val="24"/>
          <w:lang w:eastAsia="el-GR"/>
        </w:rPr>
        <w:t>.</w:t>
      </w:r>
    </w:p>
    <w:tbl>
      <w:tblPr>
        <w:tblStyle w:val="ad"/>
        <w:tblW w:w="0" w:type="auto"/>
        <w:tblLook w:val="04A0" w:firstRow="1" w:lastRow="0" w:firstColumn="1" w:lastColumn="0" w:noHBand="0" w:noVBand="1"/>
      </w:tblPr>
      <w:tblGrid>
        <w:gridCol w:w="2783"/>
        <w:gridCol w:w="2844"/>
        <w:gridCol w:w="2809"/>
      </w:tblGrid>
      <w:tr w:rsidR="00BC4B4A" w:rsidRPr="00544A43" w:rsidTr="00B42057">
        <w:tc>
          <w:tcPr>
            <w:tcW w:w="2783" w:type="dxa"/>
          </w:tcPr>
          <w:p w:rsidR="00BC4B4A" w:rsidRPr="0069049F" w:rsidRDefault="00446E70" w:rsidP="0069049F">
            <w:pPr>
              <w:spacing w:line="276" w:lineRule="auto"/>
              <w:jc w:val="center"/>
              <w:rPr>
                <w:rFonts w:ascii="Arial" w:hAnsi="Arial" w:cs="Arial"/>
                <w:b/>
                <w:sz w:val="24"/>
                <w:szCs w:val="24"/>
              </w:rPr>
            </w:pPr>
            <w:r w:rsidRPr="0069049F">
              <w:rPr>
                <w:rFonts w:ascii="Arial" w:hAnsi="Arial" w:cs="Arial"/>
                <w:b/>
                <w:sz w:val="24"/>
                <w:szCs w:val="24"/>
              </w:rPr>
              <w:t>Περιφέρεια</w:t>
            </w:r>
          </w:p>
        </w:tc>
        <w:tc>
          <w:tcPr>
            <w:tcW w:w="2844" w:type="dxa"/>
          </w:tcPr>
          <w:p w:rsidR="00BC4B4A" w:rsidRPr="00987470" w:rsidRDefault="00446E70" w:rsidP="0069049F">
            <w:pPr>
              <w:spacing w:line="276" w:lineRule="auto"/>
              <w:jc w:val="center"/>
              <w:rPr>
                <w:rFonts w:ascii="Arial" w:hAnsi="Arial" w:cs="Arial"/>
                <w:b/>
                <w:sz w:val="24"/>
                <w:szCs w:val="24"/>
              </w:rPr>
            </w:pPr>
            <w:r w:rsidRPr="00987470">
              <w:rPr>
                <w:rFonts w:ascii="Arial" w:hAnsi="Arial" w:cs="Arial"/>
                <w:b/>
                <w:sz w:val="24"/>
                <w:szCs w:val="24"/>
              </w:rPr>
              <w:t>Περιοχές εντοπισμού</w:t>
            </w:r>
          </w:p>
        </w:tc>
        <w:tc>
          <w:tcPr>
            <w:tcW w:w="2809" w:type="dxa"/>
          </w:tcPr>
          <w:p w:rsidR="00BC4B4A" w:rsidRPr="00987470" w:rsidRDefault="00446E70" w:rsidP="0069049F">
            <w:pPr>
              <w:spacing w:line="276" w:lineRule="auto"/>
              <w:jc w:val="center"/>
              <w:rPr>
                <w:rFonts w:ascii="Arial" w:hAnsi="Arial" w:cs="Arial"/>
                <w:b/>
                <w:sz w:val="24"/>
                <w:szCs w:val="24"/>
              </w:rPr>
            </w:pPr>
            <w:r w:rsidRPr="00987470">
              <w:rPr>
                <w:rFonts w:ascii="Arial" w:hAnsi="Arial" w:cs="Arial"/>
                <w:b/>
                <w:sz w:val="24"/>
                <w:szCs w:val="24"/>
              </w:rPr>
              <w:t xml:space="preserve">Βαθμός πιθανότητας εκκολάψεων </w:t>
            </w:r>
            <w:proofErr w:type="spellStart"/>
            <w:r w:rsidRPr="00987470">
              <w:rPr>
                <w:rFonts w:ascii="Arial" w:hAnsi="Arial" w:cs="Arial"/>
                <w:b/>
                <w:i/>
                <w:sz w:val="24"/>
                <w:szCs w:val="24"/>
                <w:lang w:val="en-US"/>
              </w:rPr>
              <w:t>Culex</w:t>
            </w:r>
            <w:proofErr w:type="spellEnd"/>
            <w:r w:rsidRPr="00987470">
              <w:rPr>
                <w:rFonts w:ascii="Arial" w:hAnsi="Arial" w:cs="Arial"/>
                <w:b/>
                <w:i/>
                <w:sz w:val="24"/>
                <w:szCs w:val="24"/>
              </w:rPr>
              <w:t xml:space="preserve"> </w:t>
            </w:r>
            <w:proofErr w:type="spellStart"/>
            <w:r w:rsidRPr="00987470">
              <w:rPr>
                <w:rFonts w:ascii="Arial" w:hAnsi="Arial" w:cs="Arial"/>
                <w:b/>
                <w:i/>
                <w:sz w:val="24"/>
                <w:szCs w:val="24"/>
                <w:lang w:val="en-US"/>
              </w:rPr>
              <w:t>spp</w:t>
            </w:r>
            <w:proofErr w:type="spellEnd"/>
          </w:p>
        </w:tc>
      </w:tr>
      <w:tr w:rsidR="00BC4B4A" w:rsidRPr="00544A43" w:rsidTr="00B42057">
        <w:tc>
          <w:tcPr>
            <w:tcW w:w="2783" w:type="dxa"/>
          </w:tcPr>
          <w:p w:rsidR="00BC4B4A" w:rsidRPr="00544A43" w:rsidRDefault="00446E70" w:rsidP="00EA627A">
            <w:pPr>
              <w:spacing w:line="276" w:lineRule="auto"/>
              <w:jc w:val="both"/>
              <w:rPr>
                <w:rFonts w:ascii="Arial" w:hAnsi="Arial" w:cs="Arial"/>
                <w:sz w:val="24"/>
                <w:szCs w:val="24"/>
              </w:rPr>
            </w:pPr>
            <w:r w:rsidRPr="00544A43">
              <w:rPr>
                <w:rFonts w:ascii="Arial" w:hAnsi="Arial" w:cs="Arial"/>
                <w:sz w:val="24"/>
                <w:szCs w:val="24"/>
              </w:rPr>
              <w:t>Βορείου Αιγαίου</w:t>
            </w:r>
          </w:p>
        </w:tc>
        <w:tc>
          <w:tcPr>
            <w:tcW w:w="2844" w:type="dxa"/>
          </w:tcPr>
          <w:p w:rsidR="00BC4B4A" w:rsidRPr="00544A43" w:rsidRDefault="00446E70" w:rsidP="00EA627A">
            <w:pPr>
              <w:spacing w:line="276" w:lineRule="auto"/>
              <w:jc w:val="both"/>
              <w:rPr>
                <w:rFonts w:ascii="Arial" w:hAnsi="Arial" w:cs="Arial"/>
                <w:sz w:val="24"/>
                <w:szCs w:val="24"/>
              </w:rPr>
            </w:pPr>
            <w:r w:rsidRPr="00544A43">
              <w:rPr>
                <w:rFonts w:ascii="Arial" w:hAnsi="Arial" w:cs="Arial"/>
                <w:sz w:val="24"/>
                <w:szCs w:val="24"/>
              </w:rPr>
              <w:t xml:space="preserve">Έλος </w:t>
            </w:r>
            <w:proofErr w:type="spellStart"/>
            <w:r w:rsidRPr="00544A43">
              <w:rPr>
                <w:rFonts w:ascii="Arial" w:hAnsi="Arial" w:cs="Arial"/>
                <w:sz w:val="24"/>
                <w:szCs w:val="24"/>
              </w:rPr>
              <w:t>Χορταρολίμνης</w:t>
            </w:r>
            <w:proofErr w:type="spellEnd"/>
            <w:r w:rsidRPr="00544A43">
              <w:rPr>
                <w:rFonts w:ascii="Arial" w:hAnsi="Arial" w:cs="Arial"/>
                <w:sz w:val="24"/>
                <w:szCs w:val="24"/>
              </w:rPr>
              <w:t>, ΠΕ Λήμνου</w:t>
            </w:r>
          </w:p>
        </w:tc>
        <w:tc>
          <w:tcPr>
            <w:tcW w:w="2809" w:type="dxa"/>
          </w:tcPr>
          <w:p w:rsidR="00BC4B4A" w:rsidRPr="00544A43" w:rsidRDefault="00446E70" w:rsidP="00EA627A">
            <w:pPr>
              <w:spacing w:line="276" w:lineRule="auto"/>
              <w:jc w:val="both"/>
              <w:rPr>
                <w:rFonts w:ascii="Arial" w:hAnsi="Arial" w:cs="Arial"/>
                <w:sz w:val="24"/>
                <w:szCs w:val="24"/>
              </w:rPr>
            </w:pPr>
            <w:r w:rsidRPr="00544A43">
              <w:rPr>
                <w:rFonts w:ascii="Arial" w:hAnsi="Arial" w:cs="Arial"/>
                <w:sz w:val="24"/>
                <w:szCs w:val="24"/>
              </w:rPr>
              <w:t>+++</w:t>
            </w:r>
          </w:p>
        </w:tc>
      </w:tr>
      <w:tr w:rsidR="00446E70" w:rsidRPr="00544A43" w:rsidTr="00B42057">
        <w:trPr>
          <w:trHeight w:val="42"/>
        </w:trPr>
        <w:tc>
          <w:tcPr>
            <w:tcW w:w="2783" w:type="dxa"/>
            <w:vMerge w:val="restart"/>
          </w:tcPr>
          <w:p w:rsidR="00446E70" w:rsidRPr="00544A43" w:rsidRDefault="00446E70" w:rsidP="00EA627A">
            <w:pPr>
              <w:spacing w:line="276" w:lineRule="auto"/>
              <w:jc w:val="both"/>
              <w:rPr>
                <w:rFonts w:ascii="Arial" w:hAnsi="Arial" w:cs="Arial"/>
                <w:sz w:val="24"/>
                <w:szCs w:val="24"/>
              </w:rPr>
            </w:pPr>
            <w:r w:rsidRPr="00544A43">
              <w:rPr>
                <w:rFonts w:ascii="Arial" w:hAnsi="Arial" w:cs="Arial"/>
                <w:sz w:val="24"/>
                <w:szCs w:val="24"/>
              </w:rPr>
              <w:t>Δυτικής Ελλάδας</w:t>
            </w:r>
          </w:p>
          <w:p w:rsidR="00446E70" w:rsidRPr="00544A43" w:rsidRDefault="00446E70" w:rsidP="00EA627A">
            <w:pPr>
              <w:spacing w:line="276" w:lineRule="auto"/>
              <w:jc w:val="both"/>
              <w:rPr>
                <w:rFonts w:ascii="Arial" w:hAnsi="Arial" w:cs="Arial"/>
                <w:sz w:val="24"/>
                <w:szCs w:val="24"/>
              </w:rPr>
            </w:pPr>
          </w:p>
        </w:tc>
        <w:tc>
          <w:tcPr>
            <w:tcW w:w="2844" w:type="dxa"/>
          </w:tcPr>
          <w:p w:rsidR="00446E70" w:rsidRPr="00544A43" w:rsidRDefault="00446E70" w:rsidP="00EA627A">
            <w:pPr>
              <w:spacing w:line="276" w:lineRule="auto"/>
              <w:jc w:val="both"/>
              <w:rPr>
                <w:rFonts w:ascii="Arial" w:hAnsi="Arial" w:cs="Arial"/>
                <w:sz w:val="24"/>
                <w:szCs w:val="24"/>
              </w:rPr>
            </w:pPr>
            <w:r w:rsidRPr="00544A43">
              <w:rPr>
                <w:rFonts w:ascii="Arial" w:hAnsi="Arial" w:cs="Arial"/>
                <w:sz w:val="24"/>
                <w:szCs w:val="24"/>
              </w:rPr>
              <w:t>Λιμνοθάλασσα Αιτωλικού</w:t>
            </w:r>
          </w:p>
        </w:tc>
        <w:tc>
          <w:tcPr>
            <w:tcW w:w="2809" w:type="dxa"/>
          </w:tcPr>
          <w:p w:rsidR="00446E70" w:rsidRPr="00544A43" w:rsidRDefault="00446E70" w:rsidP="00EA627A">
            <w:pPr>
              <w:spacing w:line="276" w:lineRule="auto"/>
              <w:jc w:val="both"/>
              <w:rPr>
                <w:rFonts w:ascii="Arial" w:hAnsi="Arial" w:cs="Arial"/>
                <w:sz w:val="24"/>
                <w:szCs w:val="24"/>
              </w:rPr>
            </w:pPr>
            <w:r w:rsidRPr="00544A43">
              <w:rPr>
                <w:rFonts w:ascii="Arial" w:hAnsi="Arial" w:cs="Arial"/>
                <w:sz w:val="24"/>
                <w:szCs w:val="24"/>
              </w:rPr>
              <w:t>++</w:t>
            </w:r>
          </w:p>
        </w:tc>
      </w:tr>
      <w:tr w:rsidR="00446E70" w:rsidRPr="00544A43" w:rsidTr="00B42057">
        <w:trPr>
          <w:trHeight w:val="37"/>
        </w:trPr>
        <w:tc>
          <w:tcPr>
            <w:tcW w:w="2783" w:type="dxa"/>
            <w:vMerge/>
          </w:tcPr>
          <w:p w:rsidR="00446E70" w:rsidRPr="00544A43" w:rsidRDefault="00446E70" w:rsidP="00EA627A">
            <w:pPr>
              <w:spacing w:line="276" w:lineRule="auto"/>
              <w:jc w:val="both"/>
              <w:rPr>
                <w:rFonts w:ascii="Arial" w:hAnsi="Arial" w:cs="Arial"/>
                <w:sz w:val="24"/>
                <w:szCs w:val="24"/>
              </w:rPr>
            </w:pPr>
          </w:p>
        </w:tc>
        <w:tc>
          <w:tcPr>
            <w:tcW w:w="2844" w:type="dxa"/>
          </w:tcPr>
          <w:p w:rsidR="00446E70" w:rsidRPr="00544A43" w:rsidRDefault="00446E70" w:rsidP="00EA627A">
            <w:pPr>
              <w:spacing w:line="276" w:lineRule="auto"/>
              <w:jc w:val="both"/>
              <w:rPr>
                <w:rFonts w:ascii="Arial" w:hAnsi="Arial" w:cs="Arial"/>
                <w:sz w:val="24"/>
                <w:szCs w:val="24"/>
              </w:rPr>
            </w:pPr>
            <w:r w:rsidRPr="00544A43">
              <w:rPr>
                <w:rFonts w:ascii="Arial" w:hAnsi="Arial" w:cs="Arial"/>
                <w:sz w:val="24"/>
                <w:szCs w:val="24"/>
              </w:rPr>
              <w:t>Λιμνοθάλασσα Κλείσοβα</w:t>
            </w:r>
          </w:p>
        </w:tc>
        <w:tc>
          <w:tcPr>
            <w:tcW w:w="2809" w:type="dxa"/>
          </w:tcPr>
          <w:p w:rsidR="00446E70" w:rsidRPr="00544A43" w:rsidRDefault="00446E70" w:rsidP="00EA627A">
            <w:pPr>
              <w:spacing w:line="276" w:lineRule="auto"/>
              <w:jc w:val="both"/>
              <w:rPr>
                <w:rFonts w:ascii="Arial" w:hAnsi="Arial" w:cs="Arial"/>
                <w:sz w:val="24"/>
                <w:szCs w:val="24"/>
              </w:rPr>
            </w:pPr>
            <w:r w:rsidRPr="00544A43">
              <w:rPr>
                <w:rFonts w:ascii="Arial" w:hAnsi="Arial" w:cs="Arial"/>
                <w:sz w:val="24"/>
                <w:szCs w:val="24"/>
              </w:rPr>
              <w:t>++</w:t>
            </w:r>
          </w:p>
        </w:tc>
      </w:tr>
      <w:tr w:rsidR="00446E70" w:rsidRPr="00544A43" w:rsidTr="00B42057">
        <w:trPr>
          <w:trHeight w:val="37"/>
        </w:trPr>
        <w:tc>
          <w:tcPr>
            <w:tcW w:w="2783" w:type="dxa"/>
            <w:vMerge/>
          </w:tcPr>
          <w:p w:rsidR="00446E70" w:rsidRPr="00544A43" w:rsidRDefault="00446E70" w:rsidP="00EA627A">
            <w:pPr>
              <w:spacing w:line="276" w:lineRule="auto"/>
              <w:jc w:val="both"/>
              <w:rPr>
                <w:rFonts w:ascii="Arial" w:hAnsi="Arial" w:cs="Arial"/>
                <w:sz w:val="24"/>
                <w:szCs w:val="24"/>
              </w:rPr>
            </w:pPr>
          </w:p>
        </w:tc>
        <w:tc>
          <w:tcPr>
            <w:tcW w:w="2844" w:type="dxa"/>
          </w:tcPr>
          <w:p w:rsidR="00446E70" w:rsidRPr="00544A43" w:rsidRDefault="00446E70" w:rsidP="00EA627A">
            <w:pPr>
              <w:spacing w:line="276" w:lineRule="auto"/>
              <w:jc w:val="both"/>
              <w:rPr>
                <w:rFonts w:ascii="Arial" w:hAnsi="Arial" w:cs="Arial"/>
                <w:sz w:val="24"/>
                <w:szCs w:val="24"/>
              </w:rPr>
            </w:pPr>
            <w:r w:rsidRPr="00544A43">
              <w:rPr>
                <w:rFonts w:ascii="Arial" w:hAnsi="Arial" w:cs="Arial"/>
                <w:sz w:val="24"/>
                <w:szCs w:val="24"/>
              </w:rPr>
              <w:t>Λιμνοθάλασσα Μεσολογγίου</w:t>
            </w:r>
          </w:p>
        </w:tc>
        <w:tc>
          <w:tcPr>
            <w:tcW w:w="2809" w:type="dxa"/>
          </w:tcPr>
          <w:p w:rsidR="00446E70" w:rsidRPr="00544A43" w:rsidRDefault="00446E70" w:rsidP="00EA627A">
            <w:pPr>
              <w:spacing w:line="276" w:lineRule="auto"/>
              <w:jc w:val="both"/>
              <w:rPr>
                <w:rFonts w:ascii="Arial" w:hAnsi="Arial" w:cs="Arial"/>
                <w:sz w:val="24"/>
                <w:szCs w:val="24"/>
              </w:rPr>
            </w:pPr>
            <w:r w:rsidRPr="00544A43">
              <w:rPr>
                <w:rFonts w:ascii="Arial" w:hAnsi="Arial" w:cs="Arial"/>
                <w:sz w:val="24"/>
                <w:szCs w:val="24"/>
              </w:rPr>
              <w:t>++</w:t>
            </w:r>
          </w:p>
        </w:tc>
      </w:tr>
      <w:tr w:rsidR="00446E70" w:rsidRPr="00544A43" w:rsidTr="00B42057">
        <w:trPr>
          <w:trHeight w:val="37"/>
        </w:trPr>
        <w:tc>
          <w:tcPr>
            <w:tcW w:w="2783" w:type="dxa"/>
            <w:vMerge/>
          </w:tcPr>
          <w:p w:rsidR="00446E70" w:rsidRPr="00544A43" w:rsidRDefault="00446E70" w:rsidP="00EA627A">
            <w:pPr>
              <w:spacing w:line="276" w:lineRule="auto"/>
              <w:jc w:val="both"/>
              <w:rPr>
                <w:rFonts w:ascii="Arial" w:hAnsi="Arial" w:cs="Arial"/>
                <w:sz w:val="24"/>
                <w:szCs w:val="24"/>
              </w:rPr>
            </w:pPr>
          </w:p>
        </w:tc>
        <w:tc>
          <w:tcPr>
            <w:tcW w:w="2844" w:type="dxa"/>
          </w:tcPr>
          <w:p w:rsidR="00446E70" w:rsidRPr="00544A43" w:rsidRDefault="00446E70" w:rsidP="00EA627A">
            <w:pPr>
              <w:spacing w:line="276" w:lineRule="auto"/>
              <w:jc w:val="both"/>
              <w:rPr>
                <w:rFonts w:ascii="Arial" w:hAnsi="Arial" w:cs="Arial"/>
                <w:sz w:val="24"/>
                <w:szCs w:val="24"/>
              </w:rPr>
            </w:pPr>
            <w:r w:rsidRPr="00544A43">
              <w:rPr>
                <w:rFonts w:ascii="Arial" w:hAnsi="Arial" w:cs="Arial"/>
                <w:sz w:val="24"/>
                <w:szCs w:val="24"/>
              </w:rPr>
              <w:t>Έλος Λαμίας</w:t>
            </w:r>
          </w:p>
        </w:tc>
        <w:tc>
          <w:tcPr>
            <w:tcW w:w="2809" w:type="dxa"/>
          </w:tcPr>
          <w:p w:rsidR="00446E70" w:rsidRPr="00544A43" w:rsidRDefault="00446E70" w:rsidP="00EA627A">
            <w:pPr>
              <w:spacing w:line="276" w:lineRule="auto"/>
              <w:jc w:val="both"/>
              <w:rPr>
                <w:rFonts w:ascii="Arial" w:hAnsi="Arial" w:cs="Arial"/>
                <w:sz w:val="24"/>
                <w:szCs w:val="24"/>
              </w:rPr>
            </w:pPr>
            <w:r w:rsidRPr="00544A43">
              <w:rPr>
                <w:rFonts w:ascii="Arial" w:hAnsi="Arial" w:cs="Arial"/>
                <w:sz w:val="24"/>
                <w:szCs w:val="24"/>
              </w:rPr>
              <w:t>++</w:t>
            </w:r>
          </w:p>
        </w:tc>
      </w:tr>
      <w:tr w:rsidR="00446E70" w:rsidRPr="00544A43" w:rsidTr="00B42057">
        <w:trPr>
          <w:trHeight w:val="37"/>
        </w:trPr>
        <w:tc>
          <w:tcPr>
            <w:tcW w:w="2783" w:type="dxa"/>
            <w:vMerge/>
          </w:tcPr>
          <w:p w:rsidR="00446E70" w:rsidRPr="00544A43" w:rsidRDefault="00446E70" w:rsidP="00EA627A">
            <w:pPr>
              <w:spacing w:line="276" w:lineRule="auto"/>
              <w:jc w:val="both"/>
              <w:rPr>
                <w:rFonts w:ascii="Arial" w:hAnsi="Arial" w:cs="Arial"/>
                <w:sz w:val="24"/>
                <w:szCs w:val="24"/>
              </w:rPr>
            </w:pPr>
          </w:p>
        </w:tc>
        <w:tc>
          <w:tcPr>
            <w:tcW w:w="2844" w:type="dxa"/>
          </w:tcPr>
          <w:p w:rsidR="00446E70" w:rsidRPr="00544A43" w:rsidRDefault="00446E70" w:rsidP="00EA627A">
            <w:pPr>
              <w:spacing w:line="276" w:lineRule="auto"/>
              <w:jc w:val="both"/>
              <w:rPr>
                <w:rFonts w:ascii="Arial" w:hAnsi="Arial" w:cs="Arial"/>
                <w:sz w:val="24"/>
                <w:szCs w:val="24"/>
              </w:rPr>
            </w:pPr>
            <w:r w:rsidRPr="00544A43">
              <w:rPr>
                <w:rFonts w:ascii="Arial" w:hAnsi="Arial" w:cs="Arial"/>
                <w:sz w:val="24"/>
                <w:szCs w:val="24"/>
              </w:rPr>
              <w:t xml:space="preserve">Λίμνη </w:t>
            </w:r>
            <w:proofErr w:type="spellStart"/>
            <w:r w:rsidRPr="00544A43">
              <w:rPr>
                <w:rFonts w:ascii="Arial" w:hAnsi="Arial" w:cs="Arial"/>
                <w:sz w:val="24"/>
                <w:szCs w:val="24"/>
              </w:rPr>
              <w:t>Προκόπου</w:t>
            </w:r>
            <w:proofErr w:type="spellEnd"/>
          </w:p>
        </w:tc>
        <w:tc>
          <w:tcPr>
            <w:tcW w:w="2809" w:type="dxa"/>
          </w:tcPr>
          <w:p w:rsidR="00446E70" w:rsidRPr="00544A43" w:rsidRDefault="00446E70" w:rsidP="00EA627A">
            <w:pPr>
              <w:spacing w:line="276" w:lineRule="auto"/>
              <w:jc w:val="both"/>
              <w:rPr>
                <w:rFonts w:ascii="Arial" w:hAnsi="Arial" w:cs="Arial"/>
                <w:sz w:val="24"/>
                <w:szCs w:val="24"/>
              </w:rPr>
            </w:pPr>
            <w:r w:rsidRPr="00544A43">
              <w:rPr>
                <w:rFonts w:ascii="Arial" w:hAnsi="Arial" w:cs="Arial"/>
                <w:sz w:val="24"/>
                <w:szCs w:val="24"/>
              </w:rPr>
              <w:t>++</w:t>
            </w:r>
          </w:p>
        </w:tc>
      </w:tr>
      <w:tr w:rsidR="00446E70" w:rsidRPr="00544A43" w:rsidTr="00B42057">
        <w:trPr>
          <w:trHeight w:val="37"/>
        </w:trPr>
        <w:tc>
          <w:tcPr>
            <w:tcW w:w="2783" w:type="dxa"/>
            <w:vMerge/>
          </w:tcPr>
          <w:p w:rsidR="00446E70" w:rsidRPr="00544A43" w:rsidRDefault="00446E70" w:rsidP="00EA627A">
            <w:pPr>
              <w:spacing w:line="276" w:lineRule="auto"/>
              <w:jc w:val="both"/>
              <w:rPr>
                <w:rFonts w:ascii="Arial" w:hAnsi="Arial" w:cs="Arial"/>
                <w:sz w:val="24"/>
                <w:szCs w:val="24"/>
              </w:rPr>
            </w:pPr>
          </w:p>
        </w:tc>
        <w:tc>
          <w:tcPr>
            <w:tcW w:w="2844" w:type="dxa"/>
          </w:tcPr>
          <w:p w:rsidR="00446E70" w:rsidRPr="00544A43" w:rsidRDefault="00446E70" w:rsidP="00EA627A">
            <w:pPr>
              <w:spacing w:line="276" w:lineRule="auto"/>
              <w:jc w:val="both"/>
              <w:rPr>
                <w:rFonts w:ascii="Arial" w:hAnsi="Arial" w:cs="Arial"/>
                <w:sz w:val="24"/>
                <w:szCs w:val="24"/>
              </w:rPr>
            </w:pPr>
            <w:r w:rsidRPr="00544A43">
              <w:rPr>
                <w:rFonts w:ascii="Arial" w:hAnsi="Arial" w:cs="Arial"/>
                <w:sz w:val="24"/>
                <w:szCs w:val="24"/>
              </w:rPr>
              <w:t>Λιμνοθάλασσα Αράξου</w:t>
            </w:r>
          </w:p>
        </w:tc>
        <w:tc>
          <w:tcPr>
            <w:tcW w:w="2809" w:type="dxa"/>
          </w:tcPr>
          <w:p w:rsidR="00446E70" w:rsidRPr="00544A43" w:rsidRDefault="00446E70" w:rsidP="00EA627A">
            <w:pPr>
              <w:spacing w:line="276" w:lineRule="auto"/>
              <w:jc w:val="both"/>
              <w:rPr>
                <w:rFonts w:ascii="Arial" w:hAnsi="Arial" w:cs="Arial"/>
                <w:sz w:val="24"/>
                <w:szCs w:val="24"/>
              </w:rPr>
            </w:pPr>
            <w:r w:rsidRPr="00544A43">
              <w:rPr>
                <w:rFonts w:ascii="Arial" w:hAnsi="Arial" w:cs="Arial"/>
                <w:sz w:val="24"/>
                <w:szCs w:val="24"/>
              </w:rPr>
              <w:t>++</w:t>
            </w:r>
          </w:p>
        </w:tc>
      </w:tr>
      <w:tr w:rsidR="00446E70" w:rsidRPr="00544A43" w:rsidTr="00B42057">
        <w:trPr>
          <w:trHeight w:val="37"/>
        </w:trPr>
        <w:tc>
          <w:tcPr>
            <w:tcW w:w="2783" w:type="dxa"/>
            <w:vMerge/>
          </w:tcPr>
          <w:p w:rsidR="00446E70" w:rsidRPr="00544A43" w:rsidRDefault="00446E70" w:rsidP="00EA627A">
            <w:pPr>
              <w:spacing w:line="276" w:lineRule="auto"/>
              <w:jc w:val="both"/>
              <w:rPr>
                <w:rFonts w:ascii="Arial" w:hAnsi="Arial" w:cs="Arial"/>
                <w:sz w:val="24"/>
                <w:szCs w:val="24"/>
              </w:rPr>
            </w:pPr>
          </w:p>
        </w:tc>
        <w:tc>
          <w:tcPr>
            <w:tcW w:w="2844" w:type="dxa"/>
          </w:tcPr>
          <w:p w:rsidR="00446E70" w:rsidRPr="00544A43" w:rsidRDefault="00446E70" w:rsidP="00EA627A">
            <w:pPr>
              <w:spacing w:line="276" w:lineRule="auto"/>
              <w:jc w:val="both"/>
              <w:rPr>
                <w:rFonts w:ascii="Arial" w:hAnsi="Arial" w:cs="Arial"/>
                <w:sz w:val="24"/>
                <w:szCs w:val="24"/>
              </w:rPr>
            </w:pPr>
            <w:r w:rsidRPr="00544A43">
              <w:rPr>
                <w:rFonts w:ascii="Arial" w:hAnsi="Arial" w:cs="Arial"/>
                <w:sz w:val="24"/>
                <w:szCs w:val="24"/>
              </w:rPr>
              <w:t>Δέλτα Αχελώου</w:t>
            </w:r>
          </w:p>
        </w:tc>
        <w:tc>
          <w:tcPr>
            <w:tcW w:w="2809" w:type="dxa"/>
          </w:tcPr>
          <w:p w:rsidR="00446E70" w:rsidRPr="00544A43" w:rsidRDefault="00446E70" w:rsidP="00EA627A">
            <w:pPr>
              <w:spacing w:line="276" w:lineRule="auto"/>
              <w:jc w:val="both"/>
              <w:rPr>
                <w:rFonts w:ascii="Arial" w:hAnsi="Arial" w:cs="Arial"/>
                <w:sz w:val="24"/>
                <w:szCs w:val="24"/>
              </w:rPr>
            </w:pPr>
            <w:r w:rsidRPr="00544A43">
              <w:rPr>
                <w:rFonts w:ascii="Arial" w:hAnsi="Arial" w:cs="Arial"/>
                <w:sz w:val="24"/>
                <w:szCs w:val="24"/>
              </w:rPr>
              <w:t>+</w:t>
            </w:r>
          </w:p>
        </w:tc>
      </w:tr>
      <w:tr w:rsidR="00446E70" w:rsidRPr="00544A43" w:rsidTr="00B42057">
        <w:trPr>
          <w:trHeight w:val="37"/>
        </w:trPr>
        <w:tc>
          <w:tcPr>
            <w:tcW w:w="2783" w:type="dxa"/>
            <w:vMerge/>
          </w:tcPr>
          <w:p w:rsidR="00446E70" w:rsidRPr="00544A43" w:rsidRDefault="00446E70" w:rsidP="00EA627A">
            <w:pPr>
              <w:spacing w:line="276" w:lineRule="auto"/>
              <w:jc w:val="both"/>
              <w:rPr>
                <w:rFonts w:ascii="Arial" w:hAnsi="Arial" w:cs="Arial"/>
                <w:sz w:val="24"/>
                <w:szCs w:val="24"/>
              </w:rPr>
            </w:pPr>
          </w:p>
        </w:tc>
        <w:tc>
          <w:tcPr>
            <w:tcW w:w="2844" w:type="dxa"/>
          </w:tcPr>
          <w:p w:rsidR="00446E70" w:rsidRPr="00544A43" w:rsidRDefault="00446E70" w:rsidP="00EA627A">
            <w:pPr>
              <w:spacing w:line="276" w:lineRule="auto"/>
              <w:jc w:val="both"/>
              <w:rPr>
                <w:rFonts w:ascii="Arial" w:hAnsi="Arial" w:cs="Arial"/>
                <w:sz w:val="24"/>
                <w:szCs w:val="24"/>
              </w:rPr>
            </w:pPr>
            <w:r w:rsidRPr="00544A43">
              <w:rPr>
                <w:rFonts w:ascii="Arial" w:hAnsi="Arial" w:cs="Arial"/>
                <w:sz w:val="24"/>
                <w:szCs w:val="24"/>
              </w:rPr>
              <w:t>Εκβολές του Ευήνου</w:t>
            </w:r>
          </w:p>
        </w:tc>
        <w:tc>
          <w:tcPr>
            <w:tcW w:w="2809" w:type="dxa"/>
          </w:tcPr>
          <w:p w:rsidR="00446E70" w:rsidRPr="00544A43" w:rsidRDefault="00446E70" w:rsidP="00EA627A">
            <w:pPr>
              <w:spacing w:line="276" w:lineRule="auto"/>
              <w:jc w:val="both"/>
              <w:rPr>
                <w:rFonts w:ascii="Arial" w:hAnsi="Arial" w:cs="Arial"/>
                <w:sz w:val="24"/>
                <w:szCs w:val="24"/>
              </w:rPr>
            </w:pPr>
            <w:r w:rsidRPr="00544A43">
              <w:rPr>
                <w:rFonts w:ascii="Arial" w:hAnsi="Arial" w:cs="Arial"/>
                <w:sz w:val="24"/>
                <w:szCs w:val="24"/>
              </w:rPr>
              <w:t>++</w:t>
            </w:r>
          </w:p>
        </w:tc>
      </w:tr>
      <w:tr w:rsidR="007D417F" w:rsidRPr="00544A43" w:rsidTr="00B42057">
        <w:trPr>
          <w:trHeight w:val="31"/>
        </w:trPr>
        <w:tc>
          <w:tcPr>
            <w:tcW w:w="2783" w:type="dxa"/>
            <w:vMerge w:val="restart"/>
          </w:tcPr>
          <w:p w:rsidR="007D417F" w:rsidRPr="00544A43" w:rsidRDefault="007D417F" w:rsidP="00EA627A">
            <w:pPr>
              <w:spacing w:line="276" w:lineRule="auto"/>
              <w:jc w:val="both"/>
              <w:rPr>
                <w:rFonts w:ascii="Arial" w:hAnsi="Arial" w:cs="Arial"/>
                <w:sz w:val="24"/>
                <w:szCs w:val="24"/>
              </w:rPr>
            </w:pPr>
            <w:r w:rsidRPr="00544A43">
              <w:rPr>
                <w:rFonts w:ascii="Arial" w:hAnsi="Arial" w:cs="Arial"/>
                <w:sz w:val="24"/>
                <w:szCs w:val="24"/>
              </w:rPr>
              <w:t>Κεντρικής Μακεδονίας</w:t>
            </w:r>
          </w:p>
        </w:tc>
        <w:tc>
          <w:tcPr>
            <w:tcW w:w="2844" w:type="dxa"/>
          </w:tcPr>
          <w:p w:rsidR="007D417F" w:rsidRPr="00544A43" w:rsidRDefault="007D417F" w:rsidP="00EA627A">
            <w:pPr>
              <w:spacing w:line="276" w:lineRule="auto"/>
              <w:jc w:val="both"/>
              <w:rPr>
                <w:rFonts w:ascii="Arial" w:hAnsi="Arial" w:cs="Arial"/>
                <w:sz w:val="24"/>
                <w:szCs w:val="24"/>
              </w:rPr>
            </w:pPr>
            <w:r w:rsidRPr="00544A43">
              <w:rPr>
                <w:rFonts w:ascii="Arial" w:hAnsi="Arial" w:cs="Arial"/>
                <w:sz w:val="24"/>
                <w:szCs w:val="24"/>
              </w:rPr>
              <w:t>Δέλτα Αλιάκμονα</w:t>
            </w:r>
          </w:p>
        </w:tc>
        <w:tc>
          <w:tcPr>
            <w:tcW w:w="2809" w:type="dxa"/>
          </w:tcPr>
          <w:p w:rsidR="007D417F" w:rsidRPr="00544A43" w:rsidRDefault="007D417F" w:rsidP="00EA627A">
            <w:pPr>
              <w:spacing w:line="276" w:lineRule="auto"/>
              <w:jc w:val="both"/>
              <w:rPr>
                <w:rFonts w:ascii="Arial" w:hAnsi="Arial" w:cs="Arial"/>
                <w:sz w:val="24"/>
                <w:szCs w:val="24"/>
              </w:rPr>
            </w:pPr>
            <w:r w:rsidRPr="00544A43">
              <w:rPr>
                <w:rFonts w:ascii="Arial" w:hAnsi="Arial" w:cs="Arial"/>
                <w:sz w:val="24"/>
                <w:szCs w:val="24"/>
              </w:rPr>
              <w:t>+</w:t>
            </w:r>
          </w:p>
        </w:tc>
      </w:tr>
      <w:tr w:rsidR="007D417F" w:rsidRPr="00544A43" w:rsidTr="00B42057">
        <w:trPr>
          <w:trHeight w:val="30"/>
        </w:trPr>
        <w:tc>
          <w:tcPr>
            <w:tcW w:w="2783" w:type="dxa"/>
            <w:vMerge/>
          </w:tcPr>
          <w:p w:rsidR="007D417F" w:rsidRPr="00544A43" w:rsidRDefault="007D417F" w:rsidP="00EA627A">
            <w:pPr>
              <w:spacing w:line="276" w:lineRule="auto"/>
              <w:jc w:val="both"/>
              <w:rPr>
                <w:rFonts w:ascii="Arial" w:hAnsi="Arial" w:cs="Arial"/>
                <w:sz w:val="24"/>
                <w:szCs w:val="24"/>
              </w:rPr>
            </w:pPr>
          </w:p>
        </w:tc>
        <w:tc>
          <w:tcPr>
            <w:tcW w:w="2844" w:type="dxa"/>
          </w:tcPr>
          <w:p w:rsidR="007D417F" w:rsidRPr="00544A43" w:rsidRDefault="007D417F" w:rsidP="00EA627A">
            <w:pPr>
              <w:spacing w:line="276" w:lineRule="auto"/>
              <w:jc w:val="both"/>
              <w:rPr>
                <w:rFonts w:ascii="Arial" w:hAnsi="Arial" w:cs="Arial"/>
                <w:sz w:val="24"/>
                <w:szCs w:val="24"/>
              </w:rPr>
            </w:pPr>
            <w:r w:rsidRPr="00544A43">
              <w:rPr>
                <w:rFonts w:ascii="Arial" w:hAnsi="Arial" w:cs="Arial"/>
                <w:sz w:val="24"/>
                <w:szCs w:val="24"/>
              </w:rPr>
              <w:t>Εκβολές του Γαλλικού</w:t>
            </w:r>
          </w:p>
        </w:tc>
        <w:tc>
          <w:tcPr>
            <w:tcW w:w="2809" w:type="dxa"/>
          </w:tcPr>
          <w:p w:rsidR="007D417F" w:rsidRPr="00544A43" w:rsidRDefault="007D417F" w:rsidP="00EA627A">
            <w:pPr>
              <w:spacing w:line="276" w:lineRule="auto"/>
              <w:jc w:val="both"/>
              <w:rPr>
                <w:rFonts w:ascii="Arial" w:hAnsi="Arial" w:cs="Arial"/>
                <w:sz w:val="24"/>
                <w:szCs w:val="24"/>
              </w:rPr>
            </w:pPr>
            <w:r w:rsidRPr="00544A43">
              <w:rPr>
                <w:rFonts w:ascii="Arial" w:hAnsi="Arial" w:cs="Arial"/>
                <w:sz w:val="24"/>
                <w:szCs w:val="24"/>
              </w:rPr>
              <w:t>+++</w:t>
            </w:r>
          </w:p>
        </w:tc>
      </w:tr>
      <w:tr w:rsidR="007D417F" w:rsidRPr="00544A43" w:rsidTr="00B42057">
        <w:trPr>
          <w:trHeight w:val="30"/>
        </w:trPr>
        <w:tc>
          <w:tcPr>
            <w:tcW w:w="2783" w:type="dxa"/>
            <w:vMerge/>
          </w:tcPr>
          <w:p w:rsidR="007D417F" w:rsidRPr="00544A43" w:rsidRDefault="007D417F" w:rsidP="00EA627A">
            <w:pPr>
              <w:spacing w:line="276" w:lineRule="auto"/>
              <w:jc w:val="both"/>
              <w:rPr>
                <w:rFonts w:ascii="Arial" w:hAnsi="Arial" w:cs="Arial"/>
                <w:sz w:val="24"/>
                <w:szCs w:val="24"/>
              </w:rPr>
            </w:pPr>
          </w:p>
        </w:tc>
        <w:tc>
          <w:tcPr>
            <w:tcW w:w="2844" w:type="dxa"/>
          </w:tcPr>
          <w:p w:rsidR="007D417F" w:rsidRPr="00544A43" w:rsidRDefault="007D417F" w:rsidP="00EA627A">
            <w:pPr>
              <w:spacing w:line="276" w:lineRule="auto"/>
              <w:jc w:val="both"/>
              <w:rPr>
                <w:rFonts w:ascii="Arial" w:hAnsi="Arial" w:cs="Arial"/>
                <w:sz w:val="24"/>
                <w:szCs w:val="24"/>
              </w:rPr>
            </w:pPr>
            <w:r w:rsidRPr="00544A43">
              <w:rPr>
                <w:rFonts w:ascii="Arial" w:hAnsi="Arial" w:cs="Arial"/>
                <w:sz w:val="24"/>
                <w:szCs w:val="24"/>
              </w:rPr>
              <w:t xml:space="preserve">Λίμνη </w:t>
            </w:r>
            <w:proofErr w:type="spellStart"/>
            <w:r w:rsidRPr="00544A43">
              <w:rPr>
                <w:rFonts w:ascii="Arial" w:hAnsi="Arial" w:cs="Arial"/>
                <w:sz w:val="24"/>
                <w:szCs w:val="24"/>
              </w:rPr>
              <w:t>Κερκίνης</w:t>
            </w:r>
            <w:proofErr w:type="spellEnd"/>
          </w:p>
        </w:tc>
        <w:tc>
          <w:tcPr>
            <w:tcW w:w="2809" w:type="dxa"/>
          </w:tcPr>
          <w:p w:rsidR="007D417F" w:rsidRPr="00544A43" w:rsidRDefault="007D417F" w:rsidP="00EA627A">
            <w:pPr>
              <w:spacing w:line="276" w:lineRule="auto"/>
              <w:jc w:val="both"/>
              <w:rPr>
                <w:rFonts w:ascii="Arial" w:hAnsi="Arial" w:cs="Arial"/>
                <w:sz w:val="24"/>
                <w:szCs w:val="24"/>
              </w:rPr>
            </w:pPr>
            <w:r w:rsidRPr="00544A43">
              <w:rPr>
                <w:rFonts w:ascii="Arial" w:hAnsi="Arial" w:cs="Arial"/>
                <w:sz w:val="24"/>
                <w:szCs w:val="24"/>
              </w:rPr>
              <w:t>+++</w:t>
            </w:r>
          </w:p>
        </w:tc>
      </w:tr>
      <w:tr w:rsidR="007D417F" w:rsidRPr="00544A43" w:rsidTr="00B42057">
        <w:trPr>
          <w:trHeight w:val="30"/>
        </w:trPr>
        <w:tc>
          <w:tcPr>
            <w:tcW w:w="2783" w:type="dxa"/>
            <w:vMerge/>
          </w:tcPr>
          <w:p w:rsidR="007D417F" w:rsidRPr="00544A43" w:rsidRDefault="007D417F" w:rsidP="00EA627A">
            <w:pPr>
              <w:spacing w:line="276" w:lineRule="auto"/>
              <w:jc w:val="both"/>
              <w:rPr>
                <w:rFonts w:ascii="Arial" w:hAnsi="Arial" w:cs="Arial"/>
                <w:sz w:val="24"/>
                <w:szCs w:val="24"/>
              </w:rPr>
            </w:pPr>
          </w:p>
        </w:tc>
        <w:tc>
          <w:tcPr>
            <w:tcW w:w="2844" w:type="dxa"/>
          </w:tcPr>
          <w:p w:rsidR="007D417F" w:rsidRPr="00544A43" w:rsidRDefault="007D417F" w:rsidP="00EA627A">
            <w:pPr>
              <w:spacing w:line="276" w:lineRule="auto"/>
              <w:jc w:val="both"/>
              <w:rPr>
                <w:rFonts w:ascii="Arial" w:hAnsi="Arial" w:cs="Arial"/>
                <w:sz w:val="24"/>
                <w:szCs w:val="24"/>
              </w:rPr>
            </w:pPr>
            <w:r w:rsidRPr="00544A43">
              <w:rPr>
                <w:rFonts w:ascii="Arial" w:hAnsi="Arial" w:cs="Arial"/>
                <w:sz w:val="24"/>
                <w:szCs w:val="24"/>
              </w:rPr>
              <w:t xml:space="preserve">Έλος </w:t>
            </w:r>
            <w:proofErr w:type="spellStart"/>
            <w:r w:rsidRPr="00544A43">
              <w:rPr>
                <w:rFonts w:ascii="Arial" w:hAnsi="Arial" w:cs="Arial"/>
                <w:sz w:val="24"/>
                <w:szCs w:val="24"/>
              </w:rPr>
              <w:t>Μίκρας</w:t>
            </w:r>
            <w:proofErr w:type="spellEnd"/>
          </w:p>
        </w:tc>
        <w:tc>
          <w:tcPr>
            <w:tcW w:w="2809" w:type="dxa"/>
          </w:tcPr>
          <w:p w:rsidR="007D417F" w:rsidRPr="00544A43" w:rsidRDefault="007D417F" w:rsidP="00EA627A">
            <w:pPr>
              <w:spacing w:line="276" w:lineRule="auto"/>
              <w:jc w:val="both"/>
              <w:rPr>
                <w:rFonts w:ascii="Arial" w:hAnsi="Arial" w:cs="Arial"/>
                <w:sz w:val="24"/>
                <w:szCs w:val="24"/>
              </w:rPr>
            </w:pPr>
            <w:r w:rsidRPr="00544A43">
              <w:rPr>
                <w:rFonts w:ascii="Arial" w:hAnsi="Arial" w:cs="Arial"/>
                <w:sz w:val="24"/>
                <w:szCs w:val="24"/>
              </w:rPr>
              <w:t>++</w:t>
            </w:r>
          </w:p>
        </w:tc>
      </w:tr>
      <w:tr w:rsidR="007D417F" w:rsidRPr="00544A43" w:rsidTr="00B42057">
        <w:trPr>
          <w:trHeight w:val="30"/>
        </w:trPr>
        <w:tc>
          <w:tcPr>
            <w:tcW w:w="2783" w:type="dxa"/>
            <w:vMerge/>
          </w:tcPr>
          <w:p w:rsidR="007D417F" w:rsidRPr="00544A43" w:rsidRDefault="007D417F" w:rsidP="00EA627A">
            <w:pPr>
              <w:spacing w:line="276" w:lineRule="auto"/>
              <w:jc w:val="both"/>
              <w:rPr>
                <w:rFonts w:ascii="Arial" w:hAnsi="Arial" w:cs="Arial"/>
                <w:sz w:val="24"/>
                <w:szCs w:val="24"/>
              </w:rPr>
            </w:pPr>
          </w:p>
        </w:tc>
        <w:tc>
          <w:tcPr>
            <w:tcW w:w="2844" w:type="dxa"/>
          </w:tcPr>
          <w:p w:rsidR="007D417F" w:rsidRPr="00544A43" w:rsidRDefault="007D417F" w:rsidP="00EA627A">
            <w:pPr>
              <w:spacing w:line="276" w:lineRule="auto"/>
              <w:jc w:val="both"/>
              <w:rPr>
                <w:rFonts w:ascii="Arial" w:hAnsi="Arial" w:cs="Arial"/>
                <w:sz w:val="24"/>
                <w:szCs w:val="24"/>
              </w:rPr>
            </w:pPr>
            <w:r w:rsidRPr="00544A43">
              <w:rPr>
                <w:rFonts w:ascii="Arial" w:hAnsi="Arial" w:cs="Arial"/>
                <w:sz w:val="24"/>
                <w:szCs w:val="24"/>
              </w:rPr>
              <w:t xml:space="preserve">Έλος </w:t>
            </w:r>
            <w:proofErr w:type="spellStart"/>
            <w:r w:rsidRPr="00544A43">
              <w:rPr>
                <w:rFonts w:ascii="Arial" w:hAnsi="Arial" w:cs="Arial"/>
                <w:sz w:val="24"/>
                <w:szCs w:val="24"/>
              </w:rPr>
              <w:t>Σάνης</w:t>
            </w:r>
            <w:proofErr w:type="spellEnd"/>
          </w:p>
        </w:tc>
        <w:tc>
          <w:tcPr>
            <w:tcW w:w="2809" w:type="dxa"/>
          </w:tcPr>
          <w:p w:rsidR="007D417F" w:rsidRPr="00544A43" w:rsidRDefault="007D417F" w:rsidP="00EA627A">
            <w:pPr>
              <w:spacing w:line="276" w:lineRule="auto"/>
              <w:jc w:val="both"/>
              <w:rPr>
                <w:rFonts w:ascii="Arial" w:hAnsi="Arial" w:cs="Arial"/>
                <w:sz w:val="24"/>
                <w:szCs w:val="24"/>
              </w:rPr>
            </w:pPr>
            <w:r w:rsidRPr="00544A43">
              <w:rPr>
                <w:rFonts w:ascii="Arial" w:hAnsi="Arial" w:cs="Arial"/>
                <w:sz w:val="24"/>
                <w:szCs w:val="24"/>
              </w:rPr>
              <w:t>+++</w:t>
            </w:r>
          </w:p>
        </w:tc>
      </w:tr>
      <w:tr w:rsidR="007D417F" w:rsidRPr="00544A43" w:rsidTr="00B42057">
        <w:trPr>
          <w:trHeight w:val="30"/>
        </w:trPr>
        <w:tc>
          <w:tcPr>
            <w:tcW w:w="2783" w:type="dxa"/>
            <w:vMerge/>
          </w:tcPr>
          <w:p w:rsidR="007D417F" w:rsidRPr="00544A43" w:rsidRDefault="007D417F" w:rsidP="00EA627A">
            <w:pPr>
              <w:spacing w:line="276" w:lineRule="auto"/>
              <w:jc w:val="both"/>
              <w:rPr>
                <w:rFonts w:ascii="Arial" w:hAnsi="Arial" w:cs="Arial"/>
                <w:sz w:val="24"/>
                <w:szCs w:val="24"/>
              </w:rPr>
            </w:pPr>
          </w:p>
        </w:tc>
        <w:tc>
          <w:tcPr>
            <w:tcW w:w="2844" w:type="dxa"/>
          </w:tcPr>
          <w:p w:rsidR="007D417F" w:rsidRPr="00544A43" w:rsidRDefault="007D417F" w:rsidP="00EA627A">
            <w:pPr>
              <w:spacing w:line="276" w:lineRule="auto"/>
              <w:jc w:val="both"/>
              <w:rPr>
                <w:rFonts w:ascii="Arial" w:hAnsi="Arial" w:cs="Arial"/>
                <w:sz w:val="24"/>
                <w:szCs w:val="24"/>
              </w:rPr>
            </w:pPr>
            <w:r w:rsidRPr="00544A43">
              <w:rPr>
                <w:rFonts w:ascii="Arial" w:hAnsi="Arial" w:cs="Arial"/>
                <w:sz w:val="24"/>
                <w:szCs w:val="24"/>
              </w:rPr>
              <w:t xml:space="preserve">Λιμνοθάλασσα Αλυκής </w:t>
            </w:r>
            <w:proofErr w:type="spellStart"/>
            <w:r w:rsidRPr="00544A43">
              <w:rPr>
                <w:rFonts w:ascii="Arial" w:hAnsi="Arial" w:cs="Arial"/>
                <w:sz w:val="24"/>
                <w:szCs w:val="24"/>
              </w:rPr>
              <w:t>Αγγελοχωρίου</w:t>
            </w:r>
            <w:proofErr w:type="spellEnd"/>
          </w:p>
        </w:tc>
        <w:tc>
          <w:tcPr>
            <w:tcW w:w="2809" w:type="dxa"/>
          </w:tcPr>
          <w:p w:rsidR="007D417F" w:rsidRPr="00544A43" w:rsidRDefault="007D417F" w:rsidP="00EA627A">
            <w:pPr>
              <w:spacing w:line="276" w:lineRule="auto"/>
              <w:jc w:val="both"/>
              <w:rPr>
                <w:rFonts w:ascii="Arial" w:hAnsi="Arial" w:cs="Arial"/>
                <w:sz w:val="24"/>
                <w:szCs w:val="24"/>
              </w:rPr>
            </w:pPr>
            <w:r w:rsidRPr="00544A43">
              <w:rPr>
                <w:rFonts w:ascii="Arial" w:hAnsi="Arial" w:cs="Arial"/>
                <w:sz w:val="24"/>
                <w:szCs w:val="24"/>
              </w:rPr>
              <w:t>++</w:t>
            </w:r>
          </w:p>
        </w:tc>
      </w:tr>
      <w:tr w:rsidR="007D417F" w:rsidRPr="00544A43" w:rsidTr="00B42057">
        <w:trPr>
          <w:trHeight w:val="30"/>
        </w:trPr>
        <w:tc>
          <w:tcPr>
            <w:tcW w:w="2783" w:type="dxa"/>
            <w:vMerge/>
          </w:tcPr>
          <w:p w:rsidR="007D417F" w:rsidRPr="00544A43" w:rsidRDefault="007D417F" w:rsidP="00EA627A">
            <w:pPr>
              <w:spacing w:line="276" w:lineRule="auto"/>
              <w:jc w:val="both"/>
              <w:rPr>
                <w:rFonts w:ascii="Arial" w:hAnsi="Arial" w:cs="Arial"/>
                <w:sz w:val="24"/>
                <w:szCs w:val="24"/>
              </w:rPr>
            </w:pPr>
          </w:p>
        </w:tc>
        <w:tc>
          <w:tcPr>
            <w:tcW w:w="2844" w:type="dxa"/>
          </w:tcPr>
          <w:p w:rsidR="007D417F" w:rsidRPr="00544A43" w:rsidRDefault="007D417F" w:rsidP="00EA627A">
            <w:pPr>
              <w:spacing w:line="276" w:lineRule="auto"/>
              <w:jc w:val="both"/>
              <w:rPr>
                <w:rFonts w:ascii="Arial" w:hAnsi="Arial" w:cs="Arial"/>
                <w:sz w:val="24"/>
                <w:szCs w:val="24"/>
              </w:rPr>
            </w:pPr>
            <w:r w:rsidRPr="00544A43">
              <w:rPr>
                <w:rFonts w:ascii="Arial" w:hAnsi="Arial" w:cs="Arial"/>
                <w:sz w:val="24"/>
                <w:szCs w:val="24"/>
              </w:rPr>
              <w:t>Λιμνοθάλασσα Αλυκής Κίτρου</w:t>
            </w:r>
          </w:p>
        </w:tc>
        <w:tc>
          <w:tcPr>
            <w:tcW w:w="2809" w:type="dxa"/>
          </w:tcPr>
          <w:p w:rsidR="007D417F" w:rsidRPr="0069049F" w:rsidRDefault="007D417F" w:rsidP="00EA627A">
            <w:pPr>
              <w:spacing w:line="276" w:lineRule="auto"/>
              <w:jc w:val="both"/>
              <w:rPr>
                <w:rFonts w:ascii="Arial" w:hAnsi="Arial" w:cs="Arial"/>
                <w:b/>
                <w:sz w:val="24"/>
                <w:szCs w:val="24"/>
              </w:rPr>
            </w:pPr>
            <w:r w:rsidRPr="0069049F">
              <w:rPr>
                <w:rFonts w:ascii="Arial" w:hAnsi="Arial" w:cs="Arial"/>
                <w:b/>
                <w:sz w:val="24"/>
                <w:szCs w:val="24"/>
              </w:rPr>
              <w:t>-</w:t>
            </w:r>
          </w:p>
        </w:tc>
      </w:tr>
      <w:tr w:rsidR="007D417F" w:rsidRPr="00544A43" w:rsidTr="00B42057">
        <w:trPr>
          <w:trHeight w:val="30"/>
        </w:trPr>
        <w:tc>
          <w:tcPr>
            <w:tcW w:w="2783" w:type="dxa"/>
            <w:vMerge/>
          </w:tcPr>
          <w:p w:rsidR="007D417F" w:rsidRPr="00544A43" w:rsidRDefault="007D417F" w:rsidP="00EA627A">
            <w:pPr>
              <w:spacing w:line="276" w:lineRule="auto"/>
              <w:jc w:val="both"/>
              <w:rPr>
                <w:rFonts w:ascii="Arial" w:hAnsi="Arial" w:cs="Arial"/>
                <w:sz w:val="24"/>
                <w:szCs w:val="24"/>
              </w:rPr>
            </w:pPr>
          </w:p>
        </w:tc>
        <w:tc>
          <w:tcPr>
            <w:tcW w:w="2844" w:type="dxa"/>
          </w:tcPr>
          <w:p w:rsidR="007D417F" w:rsidRPr="00544A43" w:rsidRDefault="007D417F" w:rsidP="00EA627A">
            <w:pPr>
              <w:spacing w:line="276" w:lineRule="auto"/>
              <w:jc w:val="both"/>
              <w:rPr>
                <w:rFonts w:ascii="Arial" w:hAnsi="Arial" w:cs="Arial"/>
                <w:sz w:val="24"/>
                <w:szCs w:val="24"/>
              </w:rPr>
            </w:pPr>
            <w:r w:rsidRPr="00544A43">
              <w:rPr>
                <w:rFonts w:ascii="Arial" w:hAnsi="Arial" w:cs="Arial"/>
                <w:sz w:val="24"/>
                <w:szCs w:val="24"/>
              </w:rPr>
              <w:t>Έλος Αγίου Μάμα</w:t>
            </w:r>
          </w:p>
        </w:tc>
        <w:tc>
          <w:tcPr>
            <w:tcW w:w="2809" w:type="dxa"/>
          </w:tcPr>
          <w:p w:rsidR="007D417F" w:rsidRPr="0069049F" w:rsidRDefault="007D417F" w:rsidP="00EA627A">
            <w:pPr>
              <w:spacing w:line="276" w:lineRule="auto"/>
              <w:jc w:val="both"/>
              <w:rPr>
                <w:rFonts w:ascii="Arial" w:hAnsi="Arial" w:cs="Arial"/>
                <w:b/>
                <w:sz w:val="24"/>
                <w:szCs w:val="24"/>
              </w:rPr>
            </w:pPr>
            <w:r w:rsidRPr="0069049F">
              <w:rPr>
                <w:rFonts w:ascii="Arial" w:hAnsi="Arial" w:cs="Arial"/>
                <w:b/>
                <w:sz w:val="24"/>
                <w:szCs w:val="24"/>
              </w:rPr>
              <w:t>-</w:t>
            </w:r>
          </w:p>
        </w:tc>
      </w:tr>
      <w:tr w:rsidR="007D417F" w:rsidRPr="00544A43" w:rsidTr="00B42057">
        <w:trPr>
          <w:trHeight w:val="30"/>
        </w:trPr>
        <w:tc>
          <w:tcPr>
            <w:tcW w:w="2783" w:type="dxa"/>
            <w:vMerge/>
          </w:tcPr>
          <w:p w:rsidR="007D417F" w:rsidRPr="00544A43" w:rsidRDefault="007D417F" w:rsidP="00EA627A">
            <w:pPr>
              <w:spacing w:line="276" w:lineRule="auto"/>
              <w:jc w:val="both"/>
              <w:rPr>
                <w:rFonts w:ascii="Arial" w:hAnsi="Arial" w:cs="Arial"/>
                <w:sz w:val="24"/>
                <w:szCs w:val="24"/>
              </w:rPr>
            </w:pPr>
          </w:p>
        </w:tc>
        <w:tc>
          <w:tcPr>
            <w:tcW w:w="2844" w:type="dxa"/>
          </w:tcPr>
          <w:p w:rsidR="007D417F" w:rsidRPr="00544A43" w:rsidRDefault="007D417F" w:rsidP="00EA627A">
            <w:pPr>
              <w:spacing w:line="276" w:lineRule="auto"/>
              <w:jc w:val="both"/>
              <w:rPr>
                <w:rFonts w:ascii="Arial" w:hAnsi="Arial" w:cs="Arial"/>
                <w:sz w:val="24"/>
                <w:szCs w:val="24"/>
              </w:rPr>
            </w:pPr>
            <w:r w:rsidRPr="00544A43">
              <w:rPr>
                <w:rFonts w:ascii="Arial" w:hAnsi="Arial" w:cs="Arial"/>
                <w:sz w:val="24"/>
                <w:szCs w:val="24"/>
              </w:rPr>
              <w:t>Δέλτα Αξιού</w:t>
            </w:r>
          </w:p>
        </w:tc>
        <w:tc>
          <w:tcPr>
            <w:tcW w:w="2809" w:type="dxa"/>
          </w:tcPr>
          <w:p w:rsidR="007D417F" w:rsidRPr="0069049F" w:rsidRDefault="007D417F" w:rsidP="00EA627A">
            <w:pPr>
              <w:spacing w:line="276" w:lineRule="auto"/>
              <w:jc w:val="both"/>
              <w:rPr>
                <w:rFonts w:ascii="Arial" w:hAnsi="Arial" w:cs="Arial"/>
                <w:b/>
                <w:sz w:val="24"/>
                <w:szCs w:val="24"/>
              </w:rPr>
            </w:pPr>
            <w:r w:rsidRPr="0069049F">
              <w:rPr>
                <w:rFonts w:ascii="Arial" w:hAnsi="Arial" w:cs="Arial"/>
                <w:b/>
                <w:sz w:val="24"/>
                <w:szCs w:val="24"/>
              </w:rPr>
              <w:t>-</w:t>
            </w:r>
          </w:p>
        </w:tc>
      </w:tr>
      <w:tr w:rsidR="007D417F" w:rsidRPr="00544A43" w:rsidTr="00B42057">
        <w:trPr>
          <w:trHeight w:val="30"/>
        </w:trPr>
        <w:tc>
          <w:tcPr>
            <w:tcW w:w="2783" w:type="dxa"/>
            <w:vMerge/>
          </w:tcPr>
          <w:p w:rsidR="007D417F" w:rsidRPr="00544A43" w:rsidRDefault="007D417F" w:rsidP="00EA627A">
            <w:pPr>
              <w:spacing w:line="276" w:lineRule="auto"/>
              <w:jc w:val="both"/>
              <w:rPr>
                <w:rFonts w:ascii="Arial" w:hAnsi="Arial" w:cs="Arial"/>
                <w:sz w:val="24"/>
                <w:szCs w:val="24"/>
              </w:rPr>
            </w:pPr>
          </w:p>
        </w:tc>
        <w:tc>
          <w:tcPr>
            <w:tcW w:w="2844" w:type="dxa"/>
          </w:tcPr>
          <w:p w:rsidR="007D417F" w:rsidRPr="00544A43" w:rsidRDefault="007D417F" w:rsidP="00EA627A">
            <w:pPr>
              <w:spacing w:line="276" w:lineRule="auto"/>
              <w:jc w:val="both"/>
              <w:rPr>
                <w:rFonts w:ascii="Arial" w:hAnsi="Arial" w:cs="Arial"/>
                <w:sz w:val="24"/>
                <w:szCs w:val="24"/>
              </w:rPr>
            </w:pPr>
            <w:r w:rsidRPr="00544A43">
              <w:rPr>
                <w:rFonts w:ascii="Arial" w:hAnsi="Arial" w:cs="Arial"/>
                <w:sz w:val="24"/>
                <w:szCs w:val="24"/>
              </w:rPr>
              <w:t>Εκβολές Στρυμόνα</w:t>
            </w:r>
          </w:p>
        </w:tc>
        <w:tc>
          <w:tcPr>
            <w:tcW w:w="2809" w:type="dxa"/>
          </w:tcPr>
          <w:p w:rsidR="007D417F" w:rsidRPr="0069049F" w:rsidRDefault="007D417F" w:rsidP="00EA627A">
            <w:pPr>
              <w:spacing w:line="276" w:lineRule="auto"/>
              <w:jc w:val="both"/>
              <w:rPr>
                <w:rFonts w:ascii="Arial" w:hAnsi="Arial" w:cs="Arial"/>
                <w:b/>
                <w:sz w:val="24"/>
                <w:szCs w:val="24"/>
              </w:rPr>
            </w:pPr>
            <w:r w:rsidRPr="0069049F">
              <w:rPr>
                <w:rFonts w:ascii="Arial" w:hAnsi="Arial" w:cs="Arial"/>
                <w:b/>
                <w:sz w:val="24"/>
                <w:szCs w:val="24"/>
              </w:rPr>
              <w:t>-</w:t>
            </w:r>
          </w:p>
        </w:tc>
      </w:tr>
      <w:tr w:rsidR="007D417F" w:rsidRPr="00544A43" w:rsidTr="00B42057">
        <w:trPr>
          <w:trHeight w:val="61"/>
        </w:trPr>
        <w:tc>
          <w:tcPr>
            <w:tcW w:w="2783" w:type="dxa"/>
            <w:vMerge w:val="restart"/>
          </w:tcPr>
          <w:p w:rsidR="007D417F" w:rsidRPr="00544A43" w:rsidRDefault="007D417F" w:rsidP="00EA627A">
            <w:pPr>
              <w:spacing w:line="276" w:lineRule="auto"/>
              <w:jc w:val="both"/>
              <w:rPr>
                <w:rFonts w:ascii="Arial" w:hAnsi="Arial" w:cs="Arial"/>
                <w:sz w:val="24"/>
                <w:szCs w:val="24"/>
              </w:rPr>
            </w:pPr>
            <w:r w:rsidRPr="00544A43">
              <w:rPr>
                <w:rFonts w:ascii="Arial" w:hAnsi="Arial" w:cs="Arial"/>
                <w:sz w:val="24"/>
                <w:szCs w:val="24"/>
              </w:rPr>
              <w:t>Στερεάς Ελλάδας</w:t>
            </w:r>
          </w:p>
        </w:tc>
        <w:tc>
          <w:tcPr>
            <w:tcW w:w="2844" w:type="dxa"/>
          </w:tcPr>
          <w:p w:rsidR="007D417F" w:rsidRPr="00544A43" w:rsidRDefault="00CB6A3F" w:rsidP="00EA627A">
            <w:pPr>
              <w:spacing w:line="276" w:lineRule="auto"/>
              <w:jc w:val="both"/>
              <w:rPr>
                <w:rFonts w:ascii="Arial" w:hAnsi="Arial" w:cs="Arial"/>
                <w:sz w:val="24"/>
                <w:szCs w:val="24"/>
              </w:rPr>
            </w:pPr>
            <w:r w:rsidRPr="00544A43">
              <w:rPr>
                <w:rFonts w:ascii="Arial" w:hAnsi="Arial" w:cs="Arial"/>
                <w:sz w:val="24"/>
                <w:szCs w:val="24"/>
              </w:rPr>
              <w:t>Δέλτα Σπερχειού</w:t>
            </w:r>
          </w:p>
        </w:tc>
        <w:tc>
          <w:tcPr>
            <w:tcW w:w="2809" w:type="dxa"/>
          </w:tcPr>
          <w:p w:rsidR="007D417F" w:rsidRPr="00544A43" w:rsidRDefault="00CB6A3F" w:rsidP="00EA627A">
            <w:pPr>
              <w:spacing w:line="276" w:lineRule="auto"/>
              <w:jc w:val="both"/>
              <w:rPr>
                <w:rFonts w:ascii="Arial" w:hAnsi="Arial" w:cs="Arial"/>
                <w:sz w:val="24"/>
                <w:szCs w:val="24"/>
              </w:rPr>
            </w:pPr>
            <w:r w:rsidRPr="00544A43">
              <w:rPr>
                <w:rFonts w:ascii="Arial" w:hAnsi="Arial" w:cs="Arial"/>
                <w:sz w:val="24"/>
                <w:szCs w:val="24"/>
              </w:rPr>
              <w:t>+++</w:t>
            </w:r>
          </w:p>
        </w:tc>
      </w:tr>
      <w:tr w:rsidR="007D417F" w:rsidRPr="00544A43" w:rsidTr="00B42057">
        <w:trPr>
          <w:trHeight w:val="60"/>
        </w:trPr>
        <w:tc>
          <w:tcPr>
            <w:tcW w:w="2783" w:type="dxa"/>
            <w:vMerge/>
          </w:tcPr>
          <w:p w:rsidR="007D417F" w:rsidRPr="00544A43" w:rsidRDefault="007D417F" w:rsidP="00EA627A">
            <w:pPr>
              <w:spacing w:line="276" w:lineRule="auto"/>
              <w:jc w:val="both"/>
              <w:rPr>
                <w:rFonts w:ascii="Arial" w:hAnsi="Arial" w:cs="Arial"/>
                <w:sz w:val="24"/>
                <w:szCs w:val="24"/>
              </w:rPr>
            </w:pPr>
          </w:p>
        </w:tc>
        <w:tc>
          <w:tcPr>
            <w:tcW w:w="2844" w:type="dxa"/>
          </w:tcPr>
          <w:p w:rsidR="007D417F" w:rsidRPr="00544A43" w:rsidRDefault="00CB6A3F" w:rsidP="00EA627A">
            <w:pPr>
              <w:spacing w:line="276" w:lineRule="auto"/>
              <w:jc w:val="both"/>
              <w:rPr>
                <w:rFonts w:ascii="Arial" w:hAnsi="Arial" w:cs="Arial"/>
                <w:sz w:val="24"/>
                <w:szCs w:val="24"/>
              </w:rPr>
            </w:pPr>
            <w:r w:rsidRPr="00544A43">
              <w:rPr>
                <w:rFonts w:ascii="Arial" w:hAnsi="Arial" w:cs="Arial"/>
                <w:sz w:val="24"/>
                <w:szCs w:val="24"/>
              </w:rPr>
              <w:t xml:space="preserve">Λίμνη </w:t>
            </w:r>
            <w:proofErr w:type="spellStart"/>
            <w:r w:rsidRPr="00544A43">
              <w:rPr>
                <w:rFonts w:ascii="Arial" w:hAnsi="Arial" w:cs="Arial"/>
                <w:sz w:val="24"/>
                <w:szCs w:val="24"/>
              </w:rPr>
              <w:t>Δύστου</w:t>
            </w:r>
            <w:proofErr w:type="spellEnd"/>
          </w:p>
        </w:tc>
        <w:tc>
          <w:tcPr>
            <w:tcW w:w="2809" w:type="dxa"/>
          </w:tcPr>
          <w:p w:rsidR="007D417F" w:rsidRPr="00544A43" w:rsidRDefault="00CB6A3F" w:rsidP="00EA627A">
            <w:pPr>
              <w:spacing w:line="276" w:lineRule="auto"/>
              <w:jc w:val="both"/>
              <w:rPr>
                <w:rFonts w:ascii="Arial" w:hAnsi="Arial" w:cs="Arial"/>
                <w:sz w:val="24"/>
                <w:szCs w:val="24"/>
              </w:rPr>
            </w:pPr>
            <w:r w:rsidRPr="00544A43">
              <w:rPr>
                <w:rFonts w:ascii="Arial" w:hAnsi="Arial" w:cs="Arial"/>
                <w:sz w:val="24"/>
                <w:szCs w:val="24"/>
              </w:rPr>
              <w:t>+++</w:t>
            </w:r>
          </w:p>
        </w:tc>
      </w:tr>
      <w:tr w:rsidR="007D417F" w:rsidRPr="00544A43" w:rsidTr="00B42057">
        <w:trPr>
          <w:trHeight w:val="60"/>
        </w:trPr>
        <w:tc>
          <w:tcPr>
            <w:tcW w:w="2783" w:type="dxa"/>
            <w:vMerge/>
          </w:tcPr>
          <w:p w:rsidR="007D417F" w:rsidRPr="00544A43" w:rsidRDefault="007D417F" w:rsidP="00EA627A">
            <w:pPr>
              <w:spacing w:line="276" w:lineRule="auto"/>
              <w:jc w:val="both"/>
              <w:rPr>
                <w:rFonts w:ascii="Arial" w:hAnsi="Arial" w:cs="Arial"/>
                <w:sz w:val="24"/>
                <w:szCs w:val="24"/>
              </w:rPr>
            </w:pPr>
          </w:p>
        </w:tc>
        <w:tc>
          <w:tcPr>
            <w:tcW w:w="2844" w:type="dxa"/>
          </w:tcPr>
          <w:p w:rsidR="007D417F" w:rsidRPr="00544A43" w:rsidRDefault="00CB6A3F" w:rsidP="00EA627A">
            <w:pPr>
              <w:spacing w:line="276" w:lineRule="auto"/>
              <w:jc w:val="both"/>
              <w:rPr>
                <w:rFonts w:ascii="Arial" w:hAnsi="Arial" w:cs="Arial"/>
                <w:sz w:val="24"/>
                <w:szCs w:val="24"/>
              </w:rPr>
            </w:pPr>
            <w:r w:rsidRPr="00544A43">
              <w:rPr>
                <w:rFonts w:ascii="Arial" w:hAnsi="Arial" w:cs="Arial"/>
                <w:sz w:val="24"/>
                <w:szCs w:val="24"/>
              </w:rPr>
              <w:t>Λιμνοθάλασσα Αταλάντης</w:t>
            </w:r>
          </w:p>
        </w:tc>
        <w:tc>
          <w:tcPr>
            <w:tcW w:w="2809" w:type="dxa"/>
          </w:tcPr>
          <w:p w:rsidR="007D417F" w:rsidRPr="00544A43" w:rsidRDefault="00CB6A3F" w:rsidP="00EA627A">
            <w:pPr>
              <w:spacing w:line="276" w:lineRule="auto"/>
              <w:jc w:val="both"/>
              <w:rPr>
                <w:rFonts w:ascii="Arial" w:hAnsi="Arial" w:cs="Arial"/>
                <w:sz w:val="24"/>
                <w:szCs w:val="24"/>
              </w:rPr>
            </w:pPr>
            <w:r w:rsidRPr="00544A43">
              <w:rPr>
                <w:rFonts w:ascii="Arial" w:hAnsi="Arial" w:cs="Arial"/>
                <w:sz w:val="24"/>
                <w:szCs w:val="24"/>
              </w:rPr>
              <w:t>+++</w:t>
            </w:r>
          </w:p>
        </w:tc>
      </w:tr>
      <w:tr w:rsidR="007D417F" w:rsidRPr="00544A43" w:rsidTr="00B42057">
        <w:trPr>
          <w:trHeight w:val="60"/>
        </w:trPr>
        <w:tc>
          <w:tcPr>
            <w:tcW w:w="2783" w:type="dxa"/>
            <w:vMerge/>
          </w:tcPr>
          <w:p w:rsidR="007D417F" w:rsidRPr="00544A43" w:rsidRDefault="007D417F" w:rsidP="00EA627A">
            <w:pPr>
              <w:spacing w:line="276" w:lineRule="auto"/>
              <w:jc w:val="both"/>
              <w:rPr>
                <w:rFonts w:ascii="Arial" w:hAnsi="Arial" w:cs="Arial"/>
                <w:sz w:val="24"/>
                <w:szCs w:val="24"/>
              </w:rPr>
            </w:pPr>
          </w:p>
        </w:tc>
        <w:tc>
          <w:tcPr>
            <w:tcW w:w="2844" w:type="dxa"/>
          </w:tcPr>
          <w:p w:rsidR="007D417F" w:rsidRPr="00544A43" w:rsidRDefault="00CB6A3F" w:rsidP="00EA627A">
            <w:pPr>
              <w:spacing w:line="276" w:lineRule="auto"/>
              <w:jc w:val="both"/>
              <w:rPr>
                <w:rFonts w:ascii="Arial" w:hAnsi="Arial" w:cs="Arial"/>
                <w:sz w:val="24"/>
                <w:szCs w:val="24"/>
              </w:rPr>
            </w:pPr>
            <w:r w:rsidRPr="00544A43">
              <w:rPr>
                <w:rFonts w:ascii="Arial" w:hAnsi="Arial" w:cs="Arial"/>
                <w:sz w:val="24"/>
                <w:szCs w:val="24"/>
              </w:rPr>
              <w:t>Έλος Ψαχνών</w:t>
            </w:r>
          </w:p>
        </w:tc>
        <w:tc>
          <w:tcPr>
            <w:tcW w:w="2809" w:type="dxa"/>
          </w:tcPr>
          <w:p w:rsidR="007D417F" w:rsidRPr="00544A43" w:rsidRDefault="00CB6A3F" w:rsidP="00EA627A">
            <w:pPr>
              <w:spacing w:line="276" w:lineRule="auto"/>
              <w:jc w:val="both"/>
              <w:rPr>
                <w:rFonts w:ascii="Arial" w:hAnsi="Arial" w:cs="Arial"/>
                <w:sz w:val="24"/>
                <w:szCs w:val="24"/>
              </w:rPr>
            </w:pPr>
            <w:r w:rsidRPr="00544A43">
              <w:rPr>
                <w:rFonts w:ascii="Arial" w:hAnsi="Arial" w:cs="Arial"/>
                <w:sz w:val="24"/>
                <w:szCs w:val="24"/>
              </w:rPr>
              <w:t>+++</w:t>
            </w:r>
          </w:p>
        </w:tc>
      </w:tr>
      <w:tr w:rsidR="007D417F" w:rsidRPr="00544A43" w:rsidTr="00B42057">
        <w:trPr>
          <w:trHeight w:val="60"/>
        </w:trPr>
        <w:tc>
          <w:tcPr>
            <w:tcW w:w="2783" w:type="dxa"/>
            <w:vMerge/>
          </w:tcPr>
          <w:p w:rsidR="007D417F" w:rsidRPr="00544A43" w:rsidRDefault="007D417F" w:rsidP="00EA627A">
            <w:pPr>
              <w:spacing w:line="276" w:lineRule="auto"/>
              <w:jc w:val="both"/>
              <w:rPr>
                <w:rFonts w:ascii="Arial" w:hAnsi="Arial" w:cs="Arial"/>
                <w:sz w:val="24"/>
                <w:szCs w:val="24"/>
              </w:rPr>
            </w:pPr>
          </w:p>
        </w:tc>
        <w:tc>
          <w:tcPr>
            <w:tcW w:w="2844" w:type="dxa"/>
          </w:tcPr>
          <w:p w:rsidR="007D417F" w:rsidRPr="00544A43" w:rsidRDefault="00CB6A3F" w:rsidP="00EA627A">
            <w:pPr>
              <w:spacing w:line="276" w:lineRule="auto"/>
              <w:jc w:val="both"/>
              <w:rPr>
                <w:rFonts w:ascii="Arial" w:hAnsi="Arial" w:cs="Arial"/>
                <w:sz w:val="24"/>
                <w:szCs w:val="24"/>
              </w:rPr>
            </w:pPr>
            <w:r w:rsidRPr="00544A43">
              <w:rPr>
                <w:rFonts w:ascii="Arial" w:hAnsi="Arial" w:cs="Arial"/>
                <w:sz w:val="24"/>
                <w:szCs w:val="24"/>
              </w:rPr>
              <w:t xml:space="preserve">Εκβολές του </w:t>
            </w:r>
            <w:proofErr w:type="spellStart"/>
            <w:r w:rsidRPr="00544A43">
              <w:rPr>
                <w:rFonts w:ascii="Arial" w:hAnsi="Arial" w:cs="Arial"/>
                <w:sz w:val="24"/>
                <w:szCs w:val="24"/>
              </w:rPr>
              <w:t>Λήλα</w:t>
            </w:r>
            <w:proofErr w:type="spellEnd"/>
          </w:p>
        </w:tc>
        <w:tc>
          <w:tcPr>
            <w:tcW w:w="2809" w:type="dxa"/>
          </w:tcPr>
          <w:p w:rsidR="007D417F" w:rsidRPr="00544A43" w:rsidRDefault="00CB6A3F" w:rsidP="00EA627A">
            <w:pPr>
              <w:spacing w:line="276" w:lineRule="auto"/>
              <w:jc w:val="both"/>
              <w:rPr>
                <w:rFonts w:ascii="Arial" w:hAnsi="Arial" w:cs="Arial"/>
                <w:sz w:val="24"/>
                <w:szCs w:val="24"/>
              </w:rPr>
            </w:pPr>
            <w:r w:rsidRPr="00544A43">
              <w:rPr>
                <w:rFonts w:ascii="Arial" w:hAnsi="Arial" w:cs="Arial"/>
                <w:sz w:val="24"/>
                <w:szCs w:val="24"/>
              </w:rPr>
              <w:t>++</w:t>
            </w:r>
          </w:p>
        </w:tc>
      </w:tr>
      <w:tr w:rsidR="00CB6A3F" w:rsidRPr="00544A43" w:rsidTr="00B42057">
        <w:trPr>
          <w:trHeight w:val="61"/>
        </w:trPr>
        <w:tc>
          <w:tcPr>
            <w:tcW w:w="2783" w:type="dxa"/>
            <w:vMerge w:val="restart"/>
          </w:tcPr>
          <w:p w:rsidR="00CB6A3F" w:rsidRPr="00544A43" w:rsidRDefault="00CB6A3F" w:rsidP="00EA627A">
            <w:pPr>
              <w:spacing w:line="276" w:lineRule="auto"/>
              <w:jc w:val="both"/>
              <w:rPr>
                <w:rFonts w:ascii="Arial" w:hAnsi="Arial" w:cs="Arial"/>
                <w:sz w:val="24"/>
                <w:szCs w:val="24"/>
              </w:rPr>
            </w:pPr>
            <w:r w:rsidRPr="00544A43">
              <w:rPr>
                <w:rFonts w:ascii="Arial" w:hAnsi="Arial" w:cs="Arial"/>
                <w:sz w:val="24"/>
                <w:szCs w:val="24"/>
              </w:rPr>
              <w:t>ΠΑΜΘ</w:t>
            </w:r>
          </w:p>
        </w:tc>
        <w:tc>
          <w:tcPr>
            <w:tcW w:w="2844" w:type="dxa"/>
          </w:tcPr>
          <w:p w:rsidR="00CB6A3F" w:rsidRPr="00544A43" w:rsidRDefault="00CB6A3F" w:rsidP="00EA627A">
            <w:pPr>
              <w:spacing w:line="276" w:lineRule="auto"/>
              <w:jc w:val="both"/>
              <w:rPr>
                <w:rFonts w:ascii="Arial" w:hAnsi="Arial" w:cs="Arial"/>
                <w:sz w:val="24"/>
                <w:szCs w:val="24"/>
              </w:rPr>
            </w:pPr>
            <w:r w:rsidRPr="00544A43">
              <w:rPr>
                <w:rFonts w:ascii="Arial" w:hAnsi="Arial" w:cs="Arial"/>
                <w:sz w:val="24"/>
                <w:szCs w:val="24"/>
              </w:rPr>
              <w:t xml:space="preserve">Λίμνη </w:t>
            </w:r>
            <w:proofErr w:type="spellStart"/>
            <w:r w:rsidRPr="00544A43">
              <w:rPr>
                <w:rFonts w:ascii="Arial" w:hAnsi="Arial" w:cs="Arial"/>
                <w:sz w:val="24"/>
                <w:szCs w:val="24"/>
              </w:rPr>
              <w:t>Βιστωνίδα</w:t>
            </w:r>
            <w:proofErr w:type="spellEnd"/>
          </w:p>
        </w:tc>
        <w:tc>
          <w:tcPr>
            <w:tcW w:w="2809" w:type="dxa"/>
          </w:tcPr>
          <w:p w:rsidR="00CB6A3F" w:rsidRPr="00544A43" w:rsidRDefault="00CB6A3F" w:rsidP="00EA627A">
            <w:pPr>
              <w:spacing w:line="276" w:lineRule="auto"/>
              <w:jc w:val="both"/>
              <w:rPr>
                <w:rFonts w:ascii="Arial" w:hAnsi="Arial" w:cs="Arial"/>
                <w:sz w:val="24"/>
                <w:szCs w:val="24"/>
              </w:rPr>
            </w:pPr>
            <w:r w:rsidRPr="00544A43">
              <w:rPr>
                <w:rFonts w:ascii="Arial" w:hAnsi="Arial" w:cs="Arial"/>
                <w:sz w:val="24"/>
                <w:szCs w:val="24"/>
              </w:rPr>
              <w:t>+++</w:t>
            </w:r>
          </w:p>
        </w:tc>
      </w:tr>
      <w:tr w:rsidR="00CB6A3F" w:rsidRPr="00544A43" w:rsidTr="00B42057">
        <w:trPr>
          <w:trHeight w:val="60"/>
        </w:trPr>
        <w:tc>
          <w:tcPr>
            <w:tcW w:w="2783" w:type="dxa"/>
            <w:vMerge/>
          </w:tcPr>
          <w:p w:rsidR="00CB6A3F" w:rsidRPr="00544A43" w:rsidRDefault="00CB6A3F" w:rsidP="00EA627A">
            <w:pPr>
              <w:spacing w:line="276" w:lineRule="auto"/>
              <w:jc w:val="both"/>
              <w:rPr>
                <w:rFonts w:ascii="Arial" w:hAnsi="Arial" w:cs="Arial"/>
                <w:sz w:val="24"/>
                <w:szCs w:val="24"/>
              </w:rPr>
            </w:pPr>
          </w:p>
        </w:tc>
        <w:tc>
          <w:tcPr>
            <w:tcW w:w="2844" w:type="dxa"/>
          </w:tcPr>
          <w:p w:rsidR="00CB6A3F" w:rsidRPr="00544A43" w:rsidRDefault="00CB6A3F" w:rsidP="00EA627A">
            <w:pPr>
              <w:spacing w:line="276" w:lineRule="auto"/>
              <w:jc w:val="both"/>
              <w:rPr>
                <w:rFonts w:ascii="Arial" w:hAnsi="Arial" w:cs="Arial"/>
                <w:sz w:val="24"/>
                <w:szCs w:val="24"/>
              </w:rPr>
            </w:pPr>
            <w:r w:rsidRPr="00544A43">
              <w:rPr>
                <w:rFonts w:ascii="Arial" w:hAnsi="Arial" w:cs="Arial"/>
                <w:sz w:val="24"/>
                <w:szCs w:val="24"/>
              </w:rPr>
              <w:t>Λιμνοθάλασσες Ροδόπης</w:t>
            </w:r>
          </w:p>
        </w:tc>
        <w:tc>
          <w:tcPr>
            <w:tcW w:w="2809" w:type="dxa"/>
          </w:tcPr>
          <w:p w:rsidR="00CB6A3F" w:rsidRPr="00544A43" w:rsidRDefault="00CB6A3F" w:rsidP="00EA627A">
            <w:pPr>
              <w:spacing w:line="276" w:lineRule="auto"/>
              <w:jc w:val="both"/>
              <w:rPr>
                <w:rFonts w:ascii="Arial" w:hAnsi="Arial" w:cs="Arial"/>
                <w:sz w:val="24"/>
                <w:szCs w:val="24"/>
              </w:rPr>
            </w:pPr>
            <w:r w:rsidRPr="00544A43">
              <w:rPr>
                <w:rFonts w:ascii="Arial" w:hAnsi="Arial" w:cs="Arial"/>
                <w:sz w:val="24"/>
                <w:szCs w:val="24"/>
              </w:rPr>
              <w:t>+++</w:t>
            </w:r>
          </w:p>
        </w:tc>
      </w:tr>
      <w:tr w:rsidR="00CB6A3F" w:rsidRPr="00544A43" w:rsidTr="00B42057">
        <w:trPr>
          <w:trHeight w:val="60"/>
        </w:trPr>
        <w:tc>
          <w:tcPr>
            <w:tcW w:w="2783" w:type="dxa"/>
            <w:vMerge/>
          </w:tcPr>
          <w:p w:rsidR="00CB6A3F" w:rsidRPr="00544A43" w:rsidRDefault="00CB6A3F" w:rsidP="00EA627A">
            <w:pPr>
              <w:spacing w:line="276" w:lineRule="auto"/>
              <w:jc w:val="both"/>
              <w:rPr>
                <w:rFonts w:ascii="Arial" w:hAnsi="Arial" w:cs="Arial"/>
                <w:sz w:val="24"/>
                <w:szCs w:val="24"/>
              </w:rPr>
            </w:pPr>
          </w:p>
        </w:tc>
        <w:tc>
          <w:tcPr>
            <w:tcW w:w="2844" w:type="dxa"/>
          </w:tcPr>
          <w:p w:rsidR="00CB6A3F" w:rsidRPr="00544A43" w:rsidRDefault="00CB6A3F" w:rsidP="00EA627A">
            <w:pPr>
              <w:spacing w:line="276" w:lineRule="auto"/>
              <w:jc w:val="both"/>
              <w:rPr>
                <w:rFonts w:ascii="Arial" w:hAnsi="Arial" w:cs="Arial"/>
                <w:sz w:val="24"/>
                <w:szCs w:val="24"/>
              </w:rPr>
            </w:pPr>
            <w:r w:rsidRPr="00544A43">
              <w:rPr>
                <w:rFonts w:ascii="Arial" w:hAnsi="Arial" w:cs="Arial"/>
                <w:sz w:val="24"/>
                <w:szCs w:val="24"/>
              </w:rPr>
              <w:t>Δέλτα Νέστου</w:t>
            </w:r>
          </w:p>
        </w:tc>
        <w:tc>
          <w:tcPr>
            <w:tcW w:w="2809" w:type="dxa"/>
          </w:tcPr>
          <w:p w:rsidR="00CB6A3F" w:rsidRPr="00544A43" w:rsidRDefault="00CB6A3F" w:rsidP="00EA627A">
            <w:pPr>
              <w:spacing w:line="276" w:lineRule="auto"/>
              <w:jc w:val="both"/>
              <w:rPr>
                <w:rFonts w:ascii="Arial" w:hAnsi="Arial" w:cs="Arial"/>
                <w:sz w:val="24"/>
                <w:szCs w:val="24"/>
              </w:rPr>
            </w:pPr>
            <w:r w:rsidRPr="00544A43">
              <w:rPr>
                <w:rFonts w:ascii="Arial" w:hAnsi="Arial" w:cs="Arial"/>
                <w:sz w:val="24"/>
                <w:szCs w:val="24"/>
              </w:rPr>
              <w:t>+++</w:t>
            </w:r>
          </w:p>
        </w:tc>
      </w:tr>
      <w:tr w:rsidR="00CB6A3F" w:rsidRPr="00544A43" w:rsidTr="00B42057">
        <w:trPr>
          <w:trHeight w:val="60"/>
        </w:trPr>
        <w:tc>
          <w:tcPr>
            <w:tcW w:w="2783" w:type="dxa"/>
            <w:vMerge/>
          </w:tcPr>
          <w:p w:rsidR="00CB6A3F" w:rsidRPr="00544A43" w:rsidRDefault="00CB6A3F" w:rsidP="00EA627A">
            <w:pPr>
              <w:spacing w:line="276" w:lineRule="auto"/>
              <w:jc w:val="both"/>
              <w:rPr>
                <w:rFonts w:ascii="Arial" w:hAnsi="Arial" w:cs="Arial"/>
                <w:sz w:val="24"/>
                <w:szCs w:val="24"/>
              </w:rPr>
            </w:pPr>
          </w:p>
        </w:tc>
        <w:tc>
          <w:tcPr>
            <w:tcW w:w="2844" w:type="dxa"/>
          </w:tcPr>
          <w:p w:rsidR="00CB6A3F" w:rsidRPr="00544A43" w:rsidRDefault="00CB6A3F" w:rsidP="00EA627A">
            <w:pPr>
              <w:spacing w:line="276" w:lineRule="auto"/>
              <w:jc w:val="both"/>
              <w:rPr>
                <w:rFonts w:ascii="Arial" w:hAnsi="Arial" w:cs="Arial"/>
                <w:sz w:val="24"/>
                <w:szCs w:val="24"/>
              </w:rPr>
            </w:pPr>
            <w:r w:rsidRPr="00544A43">
              <w:rPr>
                <w:rFonts w:ascii="Arial" w:hAnsi="Arial" w:cs="Arial"/>
                <w:sz w:val="24"/>
                <w:szCs w:val="24"/>
              </w:rPr>
              <w:t xml:space="preserve">Λίμνη </w:t>
            </w:r>
            <w:proofErr w:type="spellStart"/>
            <w:r w:rsidRPr="00544A43">
              <w:rPr>
                <w:rFonts w:ascii="Arial" w:hAnsi="Arial" w:cs="Arial"/>
                <w:sz w:val="24"/>
                <w:szCs w:val="24"/>
              </w:rPr>
              <w:t>Ισμαρίδα</w:t>
            </w:r>
            <w:proofErr w:type="spellEnd"/>
          </w:p>
        </w:tc>
        <w:tc>
          <w:tcPr>
            <w:tcW w:w="2809" w:type="dxa"/>
          </w:tcPr>
          <w:p w:rsidR="00CB6A3F" w:rsidRPr="00544A43" w:rsidRDefault="00CB6A3F" w:rsidP="00EA627A">
            <w:pPr>
              <w:spacing w:line="276" w:lineRule="auto"/>
              <w:jc w:val="both"/>
              <w:rPr>
                <w:rFonts w:ascii="Arial" w:hAnsi="Arial" w:cs="Arial"/>
                <w:sz w:val="24"/>
                <w:szCs w:val="24"/>
              </w:rPr>
            </w:pPr>
            <w:r w:rsidRPr="00544A43">
              <w:rPr>
                <w:rFonts w:ascii="Arial" w:hAnsi="Arial" w:cs="Arial"/>
                <w:sz w:val="24"/>
                <w:szCs w:val="24"/>
              </w:rPr>
              <w:t>+++</w:t>
            </w:r>
          </w:p>
        </w:tc>
      </w:tr>
      <w:tr w:rsidR="00CB6A3F" w:rsidRPr="00544A43" w:rsidTr="00B42057">
        <w:trPr>
          <w:trHeight w:val="60"/>
        </w:trPr>
        <w:tc>
          <w:tcPr>
            <w:tcW w:w="2783" w:type="dxa"/>
            <w:vMerge/>
          </w:tcPr>
          <w:p w:rsidR="00CB6A3F" w:rsidRPr="00544A43" w:rsidRDefault="00CB6A3F" w:rsidP="00EA627A">
            <w:pPr>
              <w:spacing w:line="276" w:lineRule="auto"/>
              <w:jc w:val="both"/>
              <w:rPr>
                <w:rFonts w:ascii="Arial" w:hAnsi="Arial" w:cs="Arial"/>
                <w:sz w:val="24"/>
                <w:szCs w:val="24"/>
              </w:rPr>
            </w:pPr>
          </w:p>
        </w:tc>
        <w:tc>
          <w:tcPr>
            <w:tcW w:w="2844" w:type="dxa"/>
          </w:tcPr>
          <w:p w:rsidR="00CB6A3F" w:rsidRPr="00544A43" w:rsidRDefault="00CB6A3F" w:rsidP="00EA627A">
            <w:pPr>
              <w:spacing w:line="276" w:lineRule="auto"/>
              <w:jc w:val="both"/>
              <w:rPr>
                <w:rFonts w:ascii="Arial" w:hAnsi="Arial" w:cs="Arial"/>
                <w:sz w:val="24"/>
                <w:szCs w:val="24"/>
              </w:rPr>
            </w:pPr>
            <w:r w:rsidRPr="00544A43">
              <w:rPr>
                <w:rFonts w:ascii="Arial" w:hAnsi="Arial" w:cs="Arial"/>
                <w:sz w:val="24"/>
                <w:szCs w:val="24"/>
              </w:rPr>
              <w:t xml:space="preserve">Λιμνοθάλασσα Πόρτο </w:t>
            </w:r>
            <w:proofErr w:type="spellStart"/>
            <w:r w:rsidRPr="00544A43">
              <w:rPr>
                <w:rFonts w:ascii="Arial" w:hAnsi="Arial" w:cs="Arial"/>
                <w:sz w:val="24"/>
                <w:szCs w:val="24"/>
              </w:rPr>
              <w:t>Λάγος</w:t>
            </w:r>
            <w:proofErr w:type="spellEnd"/>
          </w:p>
        </w:tc>
        <w:tc>
          <w:tcPr>
            <w:tcW w:w="2809" w:type="dxa"/>
          </w:tcPr>
          <w:p w:rsidR="00CB6A3F" w:rsidRPr="00544A43" w:rsidRDefault="00CB6A3F" w:rsidP="00EA627A">
            <w:pPr>
              <w:spacing w:line="276" w:lineRule="auto"/>
              <w:jc w:val="both"/>
              <w:rPr>
                <w:rFonts w:ascii="Arial" w:hAnsi="Arial" w:cs="Arial"/>
                <w:sz w:val="24"/>
                <w:szCs w:val="24"/>
              </w:rPr>
            </w:pPr>
            <w:r w:rsidRPr="00544A43">
              <w:rPr>
                <w:rFonts w:ascii="Arial" w:hAnsi="Arial" w:cs="Arial"/>
                <w:sz w:val="24"/>
                <w:szCs w:val="24"/>
              </w:rPr>
              <w:t>+</w:t>
            </w:r>
          </w:p>
        </w:tc>
      </w:tr>
      <w:tr w:rsidR="00CB6A3F" w:rsidRPr="00544A43" w:rsidTr="00B42057">
        <w:trPr>
          <w:trHeight w:val="51"/>
        </w:trPr>
        <w:tc>
          <w:tcPr>
            <w:tcW w:w="2783" w:type="dxa"/>
            <w:vMerge w:val="restart"/>
          </w:tcPr>
          <w:p w:rsidR="00CB6A3F" w:rsidRPr="00544A43" w:rsidRDefault="00CB6A3F" w:rsidP="00EA627A">
            <w:pPr>
              <w:spacing w:line="276" w:lineRule="auto"/>
              <w:jc w:val="both"/>
              <w:rPr>
                <w:rFonts w:ascii="Arial" w:hAnsi="Arial" w:cs="Arial"/>
                <w:sz w:val="24"/>
                <w:szCs w:val="24"/>
              </w:rPr>
            </w:pPr>
            <w:r w:rsidRPr="00544A43">
              <w:rPr>
                <w:rFonts w:ascii="Arial" w:hAnsi="Arial" w:cs="Arial"/>
                <w:sz w:val="24"/>
                <w:szCs w:val="24"/>
              </w:rPr>
              <w:t>Ηπείρου</w:t>
            </w:r>
          </w:p>
        </w:tc>
        <w:tc>
          <w:tcPr>
            <w:tcW w:w="2844" w:type="dxa"/>
          </w:tcPr>
          <w:p w:rsidR="00CB6A3F" w:rsidRPr="00544A43" w:rsidRDefault="00CB6A3F" w:rsidP="00EA627A">
            <w:pPr>
              <w:spacing w:line="276" w:lineRule="auto"/>
              <w:jc w:val="both"/>
              <w:rPr>
                <w:rFonts w:ascii="Arial" w:hAnsi="Arial" w:cs="Arial"/>
                <w:sz w:val="24"/>
                <w:szCs w:val="24"/>
              </w:rPr>
            </w:pPr>
            <w:r w:rsidRPr="00544A43">
              <w:rPr>
                <w:rFonts w:ascii="Arial" w:hAnsi="Arial" w:cs="Arial"/>
                <w:sz w:val="24"/>
                <w:szCs w:val="24"/>
              </w:rPr>
              <w:t xml:space="preserve">Δέλτα </w:t>
            </w:r>
            <w:proofErr w:type="spellStart"/>
            <w:r w:rsidRPr="00544A43">
              <w:rPr>
                <w:rFonts w:ascii="Arial" w:hAnsi="Arial" w:cs="Arial"/>
                <w:sz w:val="24"/>
                <w:szCs w:val="24"/>
              </w:rPr>
              <w:t>Καλάμα</w:t>
            </w:r>
            <w:proofErr w:type="spellEnd"/>
          </w:p>
        </w:tc>
        <w:tc>
          <w:tcPr>
            <w:tcW w:w="2809" w:type="dxa"/>
          </w:tcPr>
          <w:p w:rsidR="00CB6A3F" w:rsidRPr="00544A43" w:rsidRDefault="00CB6A3F" w:rsidP="00EA627A">
            <w:pPr>
              <w:spacing w:line="276" w:lineRule="auto"/>
              <w:jc w:val="both"/>
              <w:rPr>
                <w:rFonts w:ascii="Arial" w:hAnsi="Arial" w:cs="Arial"/>
                <w:sz w:val="24"/>
                <w:szCs w:val="24"/>
              </w:rPr>
            </w:pPr>
            <w:r w:rsidRPr="00544A43">
              <w:rPr>
                <w:rFonts w:ascii="Arial" w:hAnsi="Arial" w:cs="Arial"/>
                <w:sz w:val="24"/>
                <w:szCs w:val="24"/>
              </w:rPr>
              <w:t>++</w:t>
            </w:r>
          </w:p>
        </w:tc>
      </w:tr>
      <w:tr w:rsidR="00CB6A3F" w:rsidRPr="00544A43" w:rsidTr="00B42057">
        <w:trPr>
          <w:trHeight w:val="50"/>
        </w:trPr>
        <w:tc>
          <w:tcPr>
            <w:tcW w:w="2783" w:type="dxa"/>
            <w:vMerge/>
          </w:tcPr>
          <w:p w:rsidR="00CB6A3F" w:rsidRPr="00544A43" w:rsidRDefault="00CB6A3F" w:rsidP="00EA627A">
            <w:pPr>
              <w:spacing w:line="276" w:lineRule="auto"/>
              <w:jc w:val="both"/>
              <w:rPr>
                <w:rFonts w:ascii="Arial" w:hAnsi="Arial" w:cs="Arial"/>
                <w:sz w:val="24"/>
                <w:szCs w:val="24"/>
              </w:rPr>
            </w:pPr>
          </w:p>
        </w:tc>
        <w:tc>
          <w:tcPr>
            <w:tcW w:w="2844" w:type="dxa"/>
          </w:tcPr>
          <w:p w:rsidR="00CB6A3F" w:rsidRPr="00544A43" w:rsidRDefault="00CB6A3F" w:rsidP="00EA627A">
            <w:pPr>
              <w:spacing w:line="276" w:lineRule="auto"/>
              <w:jc w:val="both"/>
              <w:rPr>
                <w:rFonts w:ascii="Arial" w:hAnsi="Arial" w:cs="Arial"/>
                <w:sz w:val="24"/>
                <w:szCs w:val="24"/>
              </w:rPr>
            </w:pPr>
            <w:r w:rsidRPr="00544A43">
              <w:rPr>
                <w:rFonts w:ascii="Arial" w:hAnsi="Arial" w:cs="Arial"/>
                <w:sz w:val="24"/>
                <w:szCs w:val="24"/>
              </w:rPr>
              <w:t>Δέλτα Λούρου</w:t>
            </w:r>
          </w:p>
        </w:tc>
        <w:tc>
          <w:tcPr>
            <w:tcW w:w="2809" w:type="dxa"/>
          </w:tcPr>
          <w:p w:rsidR="00CB6A3F" w:rsidRPr="00544A43" w:rsidRDefault="00CB6A3F" w:rsidP="00EA627A">
            <w:pPr>
              <w:spacing w:line="276" w:lineRule="auto"/>
              <w:jc w:val="both"/>
              <w:rPr>
                <w:rFonts w:ascii="Arial" w:hAnsi="Arial" w:cs="Arial"/>
                <w:sz w:val="24"/>
                <w:szCs w:val="24"/>
              </w:rPr>
            </w:pPr>
            <w:r w:rsidRPr="00544A43">
              <w:rPr>
                <w:rFonts w:ascii="Arial" w:hAnsi="Arial" w:cs="Arial"/>
                <w:sz w:val="24"/>
                <w:szCs w:val="24"/>
              </w:rPr>
              <w:t>+</w:t>
            </w:r>
          </w:p>
        </w:tc>
      </w:tr>
      <w:tr w:rsidR="00CB6A3F" w:rsidRPr="00544A43" w:rsidTr="00B42057">
        <w:trPr>
          <w:trHeight w:val="50"/>
        </w:trPr>
        <w:tc>
          <w:tcPr>
            <w:tcW w:w="2783" w:type="dxa"/>
            <w:vMerge/>
          </w:tcPr>
          <w:p w:rsidR="00CB6A3F" w:rsidRPr="00544A43" w:rsidRDefault="00CB6A3F" w:rsidP="00EA627A">
            <w:pPr>
              <w:spacing w:line="276" w:lineRule="auto"/>
              <w:jc w:val="both"/>
              <w:rPr>
                <w:rFonts w:ascii="Arial" w:hAnsi="Arial" w:cs="Arial"/>
                <w:sz w:val="24"/>
                <w:szCs w:val="24"/>
              </w:rPr>
            </w:pPr>
          </w:p>
        </w:tc>
        <w:tc>
          <w:tcPr>
            <w:tcW w:w="2844" w:type="dxa"/>
          </w:tcPr>
          <w:p w:rsidR="00CB6A3F" w:rsidRPr="00544A43" w:rsidRDefault="00CB6A3F" w:rsidP="00EA627A">
            <w:pPr>
              <w:spacing w:line="276" w:lineRule="auto"/>
              <w:jc w:val="both"/>
              <w:rPr>
                <w:rFonts w:ascii="Arial" w:hAnsi="Arial" w:cs="Arial"/>
                <w:sz w:val="24"/>
                <w:szCs w:val="24"/>
              </w:rPr>
            </w:pPr>
            <w:r w:rsidRPr="00544A43">
              <w:rPr>
                <w:rFonts w:ascii="Arial" w:hAnsi="Arial" w:cs="Arial"/>
                <w:sz w:val="24"/>
                <w:szCs w:val="24"/>
              </w:rPr>
              <w:t>Δέλτα Αράχθου</w:t>
            </w:r>
          </w:p>
        </w:tc>
        <w:tc>
          <w:tcPr>
            <w:tcW w:w="2809" w:type="dxa"/>
          </w:tcPr>
          <w:p w:rsidR="00CB6A3F" w:rsidRPr="00544A43" w:rsidRDefault="00CB6A3F" w:rsidP="00EA627A">
            <w:pPr>
              <w:spacing w:line="276" w:lineRule="auto"/>
              <w:jc w:val="both"/>
              <w:rPr>
                <w:rFonts w:ascii="Arial" w:hAnsi="Arial" w:cs="Arial"/>
                <w:sz w:val="24"/>
                <w:szCs w:val="24"/>
              </w:rPr>
            </w:pPr>
            <w:r w:rsidRPr="00544A43">
              <w:rPr>
                <w:rFonts w:ascii="Arial" w:hAnsi="Arial" w:cs="Arial"/>
                <w:sz w:val="24"/>
                <w:szCs w:val="24"/>
              </w:rPr>
              <w:t>++</w:t>
            </w:r>
          </w:p>
        </w:tc>
      </w:tr>
      <w:tr w:rsidR="00CB6A3F" w:rsidRPr="00544A43" w:rsidTr="00B42057">
        <w:trPr>
          <w:trHeight w:val="50"/>
        </w:trPr>
        <w:tc>
          <w:tcPr>
            <w:tcW w:w="2783" w:type="dxa"/>
            <w:vMerge/>
          </w:tcPr>
          <w:p w:rsidR="00CB6A3F" w:rsidRPr="00544A43" w:rsidRDefault="00CB6A3F" w:rsidP="00EA627A">
            <w:pPr>
              <w:spacing w:line="276" w:lineRule="auto"/>
              <w:jc w:val="both"/>
              <w:rPr>
                <w:rFonts w:ascii="Arial" w:hAnsi="Arial" w:cs="Arial"/>
                <w:sz w:val="24"/>
                <w:szCs w:val="24"/>
              </w:rPr>
            </w:pPr>
          </w:p>
        </w:tc>
        <w:tc>
          <w:tcPr>
            <w:tcW w:w="2844" w:type="dxa"/>
          </w:tcPr>
          <w:p w:rsidR="00CB6A3F" w:rsidRPr="00544A43" w:rsidRDefault="00CB6A3F" w:rsidP="00EA627A">
            <w:pPr>
              <w:spacing w:line="276" w:lineRule="auto"/>
              <w:jc w:val="both"/>
              <w:rPr>
                <w:rFonts w:ascii="Arial" w:hAnsi="Arial" w:cs="Arial"/>
                <w:sz w:val="24"/>
                <w:szCs w:val="24"/>
              </w:rPr>
            </w:pPr>
            <w:r w:rsidRPr="00544A43">
              <w:rPr>
                <w:rFonts w:ascii="Arial" w:hAnsi="Arial" w:cs="Arial"/>
                <w:sz w:val="24"/>
                <w:szCs w:val="24"/>
              </w:rPr>
              <w:t>Δέλτα Βουβού</w:t>
            </w:r>
          </w:p>
        </w:tc>
        <w:tc>
          <w:tcPr>
            <w:tcW w:w="2809" w:type="dxa"/>
          </w:tcPr>
          <w:p w:rsidR="00CB6A3F" w:rsidRPr="00544A43" w:rsidRDefault="00CB6A3F" w:rsidP="00EA627A">
            <w:pPr>
              <w:spacing w:line="276" w:lineRule="auto"/>
              <w:jc w:val="both"/>
              <w:rPr>
                <w:rFonts w:ascii="Arial" w:hAnsi="Arial" w:cs="Arial"/>
                <w:sz w:val="24"/>
                <w:szCs w:val="24"/>
              </w:rPr>
            </w:pPr>
            <w:r w:rsidRPr="00544A43">
              <w:rPr>
                <w:rFonts w:ascii="Arial" w:hAnsi="Arial" w:cs="Arial"/>
                <w:sz w:val="24"/>
                <w:szCs w:val="24"/>
              </w:rPr>
              <w:t>++</w:t>
            </w:r>
          </w:p>
        </w:tc>
      </w:tr>
      <w:tr w:rsidR="00CB6A3F" w:rsidRPr="00544A43" w:rsidTr="00B42057">
        <w:trPr>
          <w:trHeight w:val="50"/>
        </w:trPr>
        <w:tc>
          <w:tcPr>
            <w:tcW w:w="2783" w:type="dxa"/>
            <w:vMerge/>
          </w:tcPr>
          <w:p w:rsidR="00CB6A3F" w:rsidRPr="00544A43" w:rsidRDefault="00CB6A3F" w:rsidP="00EA627A">
            <w:pPr>
              <w:spacing w:line="276" w:lineRule="auto"/>
              <w:jc w:val="both"/>
              <w:rPr>
                <w:rFonts w:ascii="Arial" w:hAnsi="Arial" w:cs="Arial"/>
                <w:sz w:val="24"/>
                <w:szCs w:val="24"/>
              </w:rPr>
            </w:pPr>
          </w:p>
        </w:tc>
        <w:tc>
          <w:tcPr>
            <w:tcW w:w="2844" w:type="dxa"/>
          </w:tcPr>
          <w:p w:rsidR="00CB6A3F" w:rsidRPr="00544A43" w:rsidRDefault="00CB6A3F" w:rsidP="00EA627A">
            <w:pPr>
              <w:spacing w:line="276" w:lineRule="auto"/>
              <w:jc w:val="both"/>
              <w:rPr>
                <w:rFonts w:ascii="Arial" w:hAnsi="Arial" w:cs="Arial"/>
                <w:sz w:val="24"/>
                <w:szCs w:val="24"/>
              </w:rPr>
            </w:pPr>
            <w:r w:rsidRPr="00544A43">
              <w:rPr>
                <w:rFonts w:ascii="Arial" w:hAnsi="Arial" w:cs="Arial"/>
                <w:sz w:val="24"/>
                <w:szCs w:val="24"/>
              </w:rPr>
              <w:t>Λιμνοθάλασσα Βαθύ</w:t>
            </w:r>
          </w:p>
        </w:tc>
        <w:tc>
          <w:tcPr>
            <w:tcW w:w="2809" w:type="dxa"/>
          </w:tcPr>
          <w:p w:rsidR="00CB6A3F" w:rsidRPr="00544A43" w:rsidRDefault="00CB6A3F" w:rsidP="00EA627A">
            <w:pPr>
              <w:spacing w:line="276" w:lineRule="auto"/>
              <w:jc w:val="both"/>
              <w:rPr>
                <w:rFonts w:ascii="Arial" w:hAnsi="Arial" w:cs="Arial"/>
                <w:sz w:val="24"/>
                <w:szCs w:val="24"/>
              </w:rPr>
            </w:pPr>
            <w:r w:rsidRPr="00544A43">
              <w:rPr>
                <w:rFonts w:ascii="Arial" w:hAnsi="Arial" w:cs="Arial"/>
                <w:sz w:val="24"/>
                <w:szCs w:val="24"/>
              </w:rPr>
              <w:t>++</w:t>
            </w:r>
          </w:p>
        </w:tc>
      </w:tr>
      <w:tr w:rsidR="00CB6A3F" w:rsidRPr="00544A43" w:rsidTr="00B42057">
        <w:trPr>
          <w:trHeight w:val="50"/>
        </w:trPr>
        <w:tc>
          <w:tcPr>
            <w:tcW w:w="2783" w:type="dxa"/>
            <w:vMerge/>
          </w:tcPr>
          <w:p w:rsidR="00CB6A3F" w:rsidRPr="00544A43" w:rsidRDefault="00CB6A3F" w:rsidP="00EA627A">
            <w:pPr>
              <w:spacing w:line="276" w:lineRule="auto"/>
              <w:jc w:val="both"/>
              <w:rPr>
                <w:rFonts w:ascii="Arial" w:hAnsi="Arial" w:cs="Arial"/>
                <w:sz w:val="24"/>
                <w:szCs w:val="24"/>
              </w:rPr>
            </w:pPr>
          </w:p>
        </w:tc>
        <w:tc>
          <w:tcPr>
            <w:tcW w:w="2844" w:type="dxa"/>
          </w:tcPr>
          <w:p w:rsidR="00CB6A3F" w:rsidRPr="00544A43" w:rsidRDefault="00CB6A3F" w:rsidP="00EA627A">
            <w:pPr>
              <w:spacing w:line="276" w:lineRule="auto"/>
              <w:jc w:val="both"/>
              <w:rPr>
                <w:rFonts w:ascii="Arial" w:hAnsi="Arial" w:cs="Arial"/>
                <w:sz w:val="24"/>
                <w:szCs w:val="24"/>
              </w:rPr>
            </w:pPr>
            <w:r w:rsidRPr="00544A43">
              <w:rPr>
                <w:rFonts w:ascii="Arial" w:hAnsi="Arial" w:cs="Arial"/>
                <w:sz w:val="24"/>
                <w:szCs w:val="24"/>
              </w:rPr>
              <w:t xml:space="preserve">Λιμνοθάλασσα </w:t>
            </w:r>
            <w:proofErr w:type="spellStart"/>
            <w:r w:rsidRPr="00544A43">
              <w:rPr>
                <w:rFonts w:ascii="Arial" w:hAnsi="Arial" w:cs="Arial"/>
                <w:sz w:val="24"/>
                <w:szCs w:val="24"/>
              </w:rPr>
              <w:t>Πωγωνίτσα</w:t>
            </w:r>
            <w:proofErr w:type="spellEnd"/>
          </w:p>
        </w:tc>
        <w:tc>
          <w:tcPr>
            <w:tcW w:w="2809" w:type="dxa"/>
          </w:tcPr>
          <w:p w:rsidR="00CB6A3F" w:rsidRPr="00544A43" w:rsidRDefault="00CB6A3F" w:rsidP="00EA627A">
            <w:pPr>
              <w:spacing w:line="276" w:lineRule="auto"/>
              <w:jc w:val="both"/>
              <w:rPr>
                <w:rFonts w:ascii="Arial" w:hAnsi="Arial" w:cs="Arial"/>
                <w:sz w:val="24"/>
                <w:szCs w:val="24"/>
              </w:rPr>
            </w:pPr>
            <w:r w:rsidRPr="00544A43">
              <w:rPr>
                <w:rFonts w:ascii="Arial" w:hAnsi="Arial" w:cs="Arial"/>
                <w:sz w:val="24"/>
                <w:szCs w:val="24"/>
              </w:rPr>
              <w:t>++</w:t>
            </w:r>
          </w:p>
        </w:tc>
      </w:tr>
      <w:tr w:rsidR="00CB6A3F" w:rsidRPr="00544A43" w:rsidTr="00B42057">
        <w:trPr>
          <w:trHeight w:val="101"/>
        </w:trPr>
        <w:tc>
          <w:tcPr>
            <w:tcW w:w="2783" w:type="dxa"/>
            <w:vMerge w:val="restart"/>
          </w:tcPr>
          <w:p w:rsidR="00CB6A3F" w:rsidRPr="00544A43" w:rsidRDefault="00CB6A3F" w:rsidP="00EA627A">
            <w:pPr>
              <w:spacing w:line="276" w:lineRule="auto"/>
              <w:jc w:val="both"/>
              <w:rPr>
                <w:rFonts w:ascii="Arial" w:hAnsi="Arial" w:cs="Arial"/>
                <w:sz w:val="24"/>
                <w:szCs w:val="24"/>
              </w:rPr>
            </w:pPr>
            <w:r w:rsidRPr="00544A43">
              <w:rPr>
                <w:rFonts w:ascii="Arial" w:hAnsi="Arial" w:cs="Arial"/>
                <w:sz w:val="24"/>
                <w:szCs w:val="24"/>
              </w:rPr>
              <w:t>Θεσσαλίας</w:t>
            </w:r>
          </w:p>
        </w:tc>
        <w:tc>
          <w:tcPr>
            <w:tcW w:w="2844" w:type="dxa"/>
          </w:tcPr>
          <w:p w:rsidR="00CB6A3F" w:rsidRPr="00544A43" w:rsidRDefault="00CB6A3F" w:rsidP="00EA627A">
            <w:pPr>
              <w:spacing w:line="276" w:lineRule="auto"/>
              <w:jc w:val="both"/>
              <w:rPr>
                <w:rFonts w:ascii="Arial" w:hAnsi="Arial" w:cs="Arial"/>
                <w:sz w:val="24"/>
                <w:szCs w:val="24"/>
              </w:rPr>
            </w:pPr>
            <w:r w:rsidRPr="00544A43">
              <w:rPr>
                <w:rFonts w:ascii="Arial" w:hAnsi="Arial" w:cs="Arial"/>
                <w:sz w:val="24"/>
                <w:szCs w:val="24"/>
              </w:rPr>
              <w:t>Λίμνη Κάρλα</w:t>
            </w:r>
          </w:p>
        </w:tc>
        <w:tc>
          <w:tcPr>
            <w:tcW w:w="2809" w:type="dxa"/>
          </w:tcPr>
          <w:p w:rsidR="00CB6A3F" w:rsidRPr="00544A43" w:rsidRDefault="00CB6A3F" w:rsidP="00EA627A">
            <w:pPr>
              <w:spacing w:line="276" w:lineRule="auto"/>
              <w:jc w:val="both"/>
              <w:rPr>
                <w:rFonts w:ascii="Arial" w:hAnsi="Arial" w:cs="Arial"/>
                <w:sz w:val="24"/>
                <w:szCs w:val="24"/>
              </w:rPr>
            </w:pPr>
            <w:r w:rsidRPr="00544A43">
              <w:rPr>
                <w:rFonts w:ascii="Arial" w:hAnsi="Arial" w:cs="Arial"/>
                <w:sz w:val="24"/>
                <w:szCs w:val="24"/>
              </w:rPr>
              <w:t>++</w:t>
            </w:r>
          </w:p>
        </w:tc>
      </w:tr>
      <w:tr w:rsidR="00CB6A3F" w:rsidRPr="00544A43" w:rsidTr="00B42057">
        <w:trPr>
          <w:trHeight w:val="100"/>
        </w:trPr>
        <w:tc>
          <w:tcPr>
            <w:tcW w:w="2783" w:type="dxa"/>
            <w:vMerge/>
          </w:tcPr>
          <w:p w:rsidR="00CB6A3F" w:rsidRPr="00544A43" w:rsidRDefault="00CB6A3F" w:rsidP="00EA627A">
            <w:pPr>
              <w:spacing w:line="276" w:lineRule="auto"/>
              <w:jc w:val="both"/>
              <w:rPr>
                <w:rFonts w:ascii="Arial" w:hAnsi="Arial" w:cs="Arial"/>
                <w:sz w:val="24"/>
                <w:szCs w:val="24"/>
              </w:rPr>
            </w:pPr>
          </w:p>
        </w:tc>
        <w:tc>
          <w:tcPr>
            <w:tcW w:w="2844" w:type="dxa"/>
          </w:tcPr>
          <w:p w:rsidR="00CB6A3F" w:rsidRPr="00544A43" w:rsidRDefault="00CB6A3F" w:rsidP="00EA627A">
            <w:pPr>
              <w:spacing w:line="276" w:lineRule="auto"/>
              <w:jc w:val="both"/>
              <w:rPr>
                <w:rFonts w:ascii="Arial" w:hAnsi="Arial" w:cs="Arial"/>
                <w:sz w:val="24"/>
                <w:szCs w:val="24"/>
              </w:rPr>
            </w:pPr>
            <w:r w:rsidRPr="00544A43">
              <w:rPr>
                <w:rFonts w:ascii="Arial" w:hAnsi="Arial" w:cs="Arial"/>
                <w:sz w:val="24"/>
                <w:szCs w:val="24"/>
              </w:rPr>
              <w:t>Βόρειο μέρος Δέλτα Πηνειού</w:t>
            </w:r>
          </w:p>
        </w:tc>
        <w:tc>
          <w:tcPr>
            <w:tcW w:w="2809" w:type="dxa"/>
          </w:tcPr>
          <w:p w:rsidR="00CB6A3F" w:rsidRPr="00544A43" w:rsidRDefault="00CB6A3F" w:rsidP="00EA627A">
            <w:pPr>
              <w:spacing w:line="276" w:lineRule="auto"/>
              <w:jc w:val="both"/>
              <w:rPr>
                <w:rFonts w:ascii="Arial" w:hAnsi="Arial" w:cs="Arial"/>
                <w:sz w:val="24"/>
                <w:szCs w:val="24"/>
              </w:rPr>
            </w:pPr>
            <w:r w:rsidRPr="00544A43">
              <w:rPr>
                <w:rFonts w:ascii="Arial" w:hAnsi="Arial" w:cs="Arial"/>
                <w:sz w:val="24"/>
                <w:szCs w:val="24"/>
              </w:rPr>
              <w:t>+++</w:t>
            </w:r>
          </w:p>
        </w:tc>
      </w:tr>
      <w:tr w:rsidR="00CB6A3F" w:rsidRPr="00544A43" w:rsidTr="00B42057">
        <w:trPr>
          <w:trHeight w:val="100"/>
        </w:trPr>
        <w:tc>
          <w:tcPr>
            <w:tcW w:w="2783" w:type="dxa"/>
            <w:vMerge/>
          </w:tcPr>
          <w:p w:rsidR="00CB6A3F" w:rsidRPr="00544A43" w:rsidRDefault="00CB6A3F" w:rsidP="00EA627A">
            <w:pPr>
              <w:spacing w:line="276" w:lineRule="auto"/>
              <w:jc w:val="both"/>
              <w:rPr>
                <w:rFonts w:ascii="Arial" w:hAnsi="Arial" w:cs="Arial"/>
                <w:sz w:val="24"/>
                <w:szCs w:val="24"/>
              </w:rPr>
            </w:pPr>
          </w:p>
        </w:tc>
        <w:tc>
          <w:tcPr>
            <w:tcW w:w="2844" w:type="dxa"/>
          </w:tcPr>
          <w:p w:rsidR="00CB6A3F" w:rsidRPr="00544A43" w:rsidRDefault="00CB6A3F" w:rsidP="00EA627A">
            <w:pPr>
              <w:spacing w:line="276" w:lineRule="auto"/>
              <w:jc w:val="both"/>
              <w:rPr>
                <w:rFonts w:ascii="Arial" w:hAnsi="Arial" w:cs="Arial"/>
                <w:sz w:val="24"/>
                <w:szCs w:val="24"/>
              </w:rPr>
            </w:pPr>
            <w:r w:rsidRPr="00544A43">
              <w:rPr>
                <w:rFonts w:ascii="Arial" w:hAnsi="Arial" w:cs="Arial"/>
                <w:sz w:val="24"/>
                <w:szCs w:val="24"/>
              </w:rPr>
              <w:t>Νότιο μέρος Δέλτα Πηνειού</w:t>
            </w:r>
          </w:p>
        </w:tc>
        <w:tc>
          <w:tcPr>
            <w:tcW w:w="2809" w:type="dxa"/>
          </w:tcPr>
          <w:p w:rsidR="00CB6A3F" w:rsidRPr="00544A43" w:rsidRDefault="00CB6A3F" w:rsidP="00EA627A">
            <w:pPr>
              <w:spacing w:line="276" w:lineRule="auto"/>
              <w:jc w:val="both"/>
              <w:rPr>
                <w:rFonts w:ascii="Arial" w:hAnsi="Arial" w:cs="Arial"/>
                <w:sz w:val="24"/>
                <w:szCs w:val="24"/>
              </w:rPr>
            </w:pPr>
            <w:r w:rsidRPr="00544A43">
              <w:rPr>
                <w:rFonts w:ascii="Arial" w:hAnsi="Arial" w:cs="Arial"/>
                <w:sz w:val="24"/>
                <w:szCs w:val="24"/>
              </w:rPr>
              <w:t>++</w:t>
            </w:r>
          </w:p>
        </w:tc>
      </w:tr>
      <w:tr w:rsidR="00CB6A3F" w:rsidRPr="00544A43" w:rsidTr="00B42057">
        <w:trPr>
          <w:trHeight w:val="151"/>
        </w:trPr>
        <w:tc>
          <w:tcPr>
            <w:tcW w:w="2783" w:type="dxa"/>
            <w:vMerge w:val="restart"/>
          </w:tcPr>
          <w:p w:rsidR="00CB6A3F" w:rsidRPr="00544A43" w:rsidRDefault="00CB6A3F" w:rsidP="00EA627A">
            <w:pPr>
              <w:spacing w:line="276" w:lineRule="auto"/>
              <w:jc w:val="both"/>
              <w:rPr>
                <w:rFonts w:ascii="Arial" w:hAnsi="Arial" w:cs="Arial"/>
                <w:sz w:val="24"/>
                <w:szCs w:val="24"/>
              </w:rPr>
            </w:pPr>
            <w:r w:rsidRPr="00544A43">
              <w:rPr>
                <w:rFonts w:ascii="Arial" w:hAnsi="Arial" w:cs="Arial"/>
                <w:sz w:val="24"/>
                <w:szCs w:val="24"/>
              </w:rPr>
              <w:t>Ιονίων Νησιών</w:t>
            </w:r>
          </w:p>
        </w:tc>
        <w:tc>
          <w:tcPr>
            <w:tcW w:w="2844" w:type="dxa"/>
          </w:tcPr>
          <w:p w:rsidR="00CB6A3F" w:rsidRPr="00544A43" w:rsidRDefault="002C313F" w:rsidP="00EA627A">
            <w:pPr>
              <w:spacing w:line="276" w:lineRule="auto"/>
              <w:jc w:val="both"/>
              <w:rPr>
                <w:rFonts w:ascii="Arial" w:hAnsi="Arial" w:cs="Arial"/>
                <w:sz w:val="24"/>
                <w:szCs w:val="24"/>
              </w:rPr>
            </w:pPr>
            <w:r w:rsidRPr="00544A43">
              <w:rPr>
                <w:rFonts w:ascii="Arial" w:hAnsi="Arial" w:cs="Arial"/>
                <w:sz w:val="24"/>
                <w:szCs w:val="24"/>
              </w:rPr>
              <w:t xml:space="preserve">Λιμνοθάλασσα </w:t>
            </w:r>
            <w:proofErr w:type="spellStart"/>
            <w:r w:rsidRPr="00544A43">
              <w:rPr>
                <w:rFonts w:ascii="Arial" w:hAnsi="Arial" w:cs="Arial"/>
                <w:sz w:val="24"/>
                <w:szCs w:val="24"/>
              </w:rPr>
              <w:t>Χαλικιοπούλου</w:t>
            </w:r>
            <w:proofErr w:type="spellEnd"/>
          </w:p>
        </w:tc>
        <w:tc>
          <w:tcPr>
            <w:tcW w:w="2809" w:type="dxa"/>
          </w:tcPr>
          <w:p w:rsidR="00CB6A3F" w:rsidRPr="00544A43" w:rsidRDefault="002C313F" w:rsidP="00EA627A">
            <w:pPr>
              <w:spacing w:line="276" w:lineRule="auto"/>
              <w:jc w:val="both"/>
              <w:rPr>
                <w:rFonts w:ascii="Arial" w:hAnsi="Arial" w:cs="Arial"/>
                <w:sz w:val="24"/>
                <w:szCs w:val="24"/>
              </w:rPr>
            </w:pPr>
            <w:r w:rsidRPr="00544A43">
              <w:rPr>
                <w:rFonts w:ascii="Arial" w:hAnsi="Arial" w:cs="Arial"/>
                <w:sz w:val="24"/>
                <w:szCs w:val="24"/>
              </w:rPr>
              <w:t>+++</w:t>
            </w:r>
          </w:p>
        </w:tc>
      </w:tr>
      <w:tr w:rsidR="00CB6A3F" w:rsidRPr="00544A43" w:rsidTr="00B42057">
        <w:trPr>
          <w:trHeight w:val="150"/>
        </w:trPr>
        <w:tc>
          <w:tcPr>
            <w:tcW w:w="2783" w:type="dxa"/>
            <w:vMerge/>
          </w:tcPr>
          <w:p w:rsidR="00CB6A3F" w:rsidRPr="00544A43" w:rsidRDefault="00CB6A3F" w:rsidP="00EA627A">
            <w:pPr>
              <w:spacing w:line="276" w:lineRule="auto"/>
              <w:jc w:val="both"/>
              <w:rPr>
                <w:rFonts w:ascii="Arial" w:hAnsi="Arial" w:cs="Arial"/>
                <w:sz w:val="24"/>
                <w:szCs w:val="24"/>
              </w:rPr>
            </w:pPr>
          </w:p>
        </w:tc>
        <w:tc>
          <w:tcPr>
            <w:tcW w:w="2844" w:type="dxa"/>
          </w:tcPr>
          <w:p w:rsidR="00CB6A3F" w:rsidRPr="00544A43" w:rsidRDefault="002C313F" w:rsidP="00EA627A">
            <w:pPr>
              <w:spacing w:line="276" w:lineRule="auto"/>
              <w:jc w:val="both"/>
              <w:rPr>
                <w:rFonts w:ascii="Arial" w:hAnsi="Arial" w:cs="Arial"/>
                <w:sz w:val="24"/>
                <w:szCs w:val="24"/>
              </w:rPr>
            </w:pPr>
            <w:r w:rsidRPr="00544A43">
              <w:rPr>
                <w:rFonts w:ascii="Arial" w:hAnsi="Arial" w:cs="Arial"/>
                <w:sz w:val="24"/>
                <w:szCs w:val="24"/>
              </w:rPr>
              <w:t>Λιμνοθάλασσα Στενού Λευκάδας</w:t>
            </w:r>
          </w:p>
        </w:tc>
        <w:tc>
          <w:tcPr>
            <w:tcW w:w="2809" w:type="dxa"/>
          </w:tcPr>
          <w:p w:rsidR="00CB6A3F" w:rsidRPr="00544A43" w:rsidRDefault="002C313F" w:rsidP="00EA627A">
            <w:pPr>
              <w:spacing w:line="276" w:lineRule="auto"/>
              <w:jc w:val="both"/>
              <w:rPr>
                <w:rFonts w:ascii="Arial" w:hAnsi="Arial" w:cs="Arial"/>
                <w:sz w:val="24"/>
                <w:szCs w:val="24"/>
              </w:rPr>
            </w:pPr>
            <w:r w:rsidRPr="00544A43">
              <w:rPr>
                <w:rFonts w:ascii="Arial" w:hAnsi="Arial" w:cs="Arial"/>
                <w:sz w:val="24"/>
                <w:szCs w:val="24"/>
              </w:rPr>
              <w:t>+++</w:t>
            </w:r>
          </w:p>
        </w:tc>
      </w:tr>
      <w:tr w:rsidR="002C313F" w:rsidRPr="00544A43" w:rsidTr="00B42057">
        <w:trPr>
          <w:trHeight w:val="101"/>
        </w:trPr>
        <w:tc>
          <w:tcPr>
            <w:tcW w:w="2783" w:type="dxa"/>
            <w:vMerge w:val="restart"/>
          </w:tcPr>
          <w:p w:rsidR="002C313F" w:rsidRPr="00544A43" w:rsidRDefault="002C313F" w:rsidP="00EA627A">
            <w:pPr>
              <w:spacing w:line="276" w:lineRule="auto"/>
              <w:jc w:val="both"/>
              <w:rPr>
                <w:rFonts w:ascii="Arial" w:hAnsi="Arial" w:cs="Arial"/>
                <w:sz w:val="24"/>
                <w:szCs w:val="24"/>
              </w:rPr>
            </w:pPr>
            <w:r w:rsidRPr="00544A43">
              <w:rPr>
                <w:rFonts w:ascii="Arial" w:hAnsi="Arial" w:cs="Arial"/>
                <w:sz w:val="24"/>
                <w:szCs w:val="24"/>
              </w:rPr>
              <w:t>Αττικής</w:t>
            </w:r>
          </w:p>
        </w:tc>
        <w:tc>
          <w:tcPr>
            <w:tcW w:w="2844" w:type="dxa"/>
          </w:tcPr>
          <w:p w:rsidR="002C313F" w:rsidRPr="00544A43" w:rsidRDefault="002C313F" w:rsidP="00EA627A">
            <w:pPr>
              <w:spacing w:line="276" w:lineRule="auto"/>
              <w:jc w:val="both"/>
              <w:rPr>
                <w:rFonts w:ascii="Arial" w:hAnsi="Arial" w:cs="Arial"/>
                <w:sz w:val="24"/>
                <w:szCs w:val="24"/>
              </w:rPr>
            </w:pPr>
            <w:r w:rsidRPr="00544A43">
              <w:rPr>
                <w:rFonts w:ascii="Arial" w:hAnsi="Arial" w:cs="Arial"/>
                <w:sz w:val="24"/>
                <w:szCs w:val="24"/>
              </w:rPr>
              <w:t>Έλος Σχοινιά</w:t>
            </w:r>
          </w:p>
        </w:tc>
        <w:tc>
          <w:tcPr>
            <w:tcW w:w="2809" w:type="dxa"/>
          </w:tcPr>
          <w:p w:rsidR="002C313F" w:rsidRPr="00544A43" w:rsidRDefault="002C313F" w:rsidP="00EA627A">
            <w:pPr>
              <w:spacing w:line="276" w:lineRule="auto"/>
              <w:jc w:val="both"/>
              <w:rPr>
                <w:rFonts w:ascii="Arial" w:hAnsi="Arial" w:cs="Arial"/>
                <w:sz w:val="24"/>
                <w:szCs w:val="24"/>
              </w:rPr>
            </w:pPr>
            <w:r w:rsidRPr="00544A43">
              <w:rPr>
                <w:rFonts w:ascii="Arial" w:hAnsi="Arial" w:cs="Arial"/>
                <w:sz w:val="24"/>
                <w:szCs w:val="24"/>
              </w:rPr>
              <w:t>+++</w:t>
            </w:r>
          </w:p>
        </w:tc>
      </w:tr>
      <w:tr w:rsidR="002C313F" w:rsidRPr="00544A43" w:rsidTr="00B42057">
        <w:trPr>
          <w:trHeight w:val="100"/>
        </w:trPr>
        <w:tc>
          <w:tcPr>
            <w:tcW w:w="2783" w:type="dxa"/>
            <w:vMerge/>
          </w:tcPr>
          <w:p w:rsidR="002C313F" w:rsidRPr="00544A43" w:rsidRDefault="002C313F" w:rsidP="00EA627A">
            <w:pPr>
              <w:spacing w:line="276" w:lineRule="auto"/>
              <w:jc w:val="both"/>
              <w:rPr>
                <w:rFonts w:ascii="Arial" w:hAnsi="Arial" w:cs="Arial"/>
                <w:sz w:val="24"/>
                <w:szCs w:val="24"/>
              </w:rPr>
            </w:pPr>
          </w:p>
        </w:tc>
        <w:tc>
          <w:tcPr>
            <w:tcW w:w="2844" w:type="dxa"/>
          </w:tcPr>
          <w:p w:rsidR="002C313F" w:rsidRPr="00544A43" w:rsidRDefault="002C313F" w:rsidP="00EA627A">
            <w:pPr>
              <w:spacing w:line="276" w:lineRule="auto"/>
              <w:jc w:val="both"/>
              <w:rPr>
                <w:rFonts w:ascii="Arial" w:hAnsi="Arial" w:cs="Arial"/>
                <w:sz w:val="24"/>
                <w:szCs w:val="24"/>
              </w:rPr>
            </w:pPr>
            <w:r w:rsidRPr="00544A43">
              <w:rPr>
                <w:rFonts w:ascii="Arial" w:hAnsi="Arial" w:cs="Arial"/>
                <w:sz w:val="24"/>
                <w:szCs w:val="24"/>
              </w:rPr>
              <w:t xml:space="preserve">Λιμνοθάλασσα </w:t>
            </w:r>
            <w:proofErr w:type="spellStart"/>
            <w:r w:rsidRPr="00544A43">
              <w:rPr>
                <w:rFonts w:ascii="Arial" w:hAnsi="Arial" w:cs="Arial"/>
                <w:sz w:val="24"/>
                <w:szCs w:val="24"/>
              </w:rPr>
              <w:t>Βαλαριού</w:t>
            </w:r>
            <w:proofErr w:type="spellEnd"/>
          </w:p>
        </w:tc>
        <w:tc>
          <w:tcPr>
            <w:tcW w:w="2809" w:type="dxa"/>
          </w:tcPr>
          <w:p w:rsidR="002C313F" w:rsidRPr="00544A43" w:rsidRDefault="002C313F" w:rsidP="00EA627A">
            <w:pPr>
              <w:spacing w:line="276" w:lineRule="auto"/>
              <w:jc w:val="both"/>
              <w:rPr>
                <w:rFonts w:ascii="Arial" w:hAnsi="Arial" w:cs="Arial"/>
                <w:sz w:val="24"/>
                <w:szCs w:val="24"/>
              </w:rPr>
            </w:pPr>
            <w:r w:rsidRPr="00544A43">
              <w:rPr>
                <w:rFonts w:ascii="Arial" w:hAnsi="Arial" w:cs="Arial"/>
                <w:sz w:val="24"/>
                <w:szCs w:val="24"/>
              </w:rPr>
              <w:t>++</w:t>
            </w:r>
          </w:p>
        </w:tc>
      </w:tr>
    </w:tbl>
    <w:p w:rsidR="0048369E" w:rsidRPr="00142B98" w:rsidRDefault="00B42057" w:rsidP="00EA627A">
      <w:pPr>
        <w:jc w:val="both"/>
      </w:pPr>
      <w:r w:rsidRPr="00142B98">
        <w:rPr>
          <w:b/>
        </w:rPr>
        <w:t xml:space="preserve">Πίνακας </w:t>
      </w:r>
      <w:r w:rsidR="009655AE" w:rsidRPr="00142B98">
        <w:rPr>
          <w:b/>
        </w:rPr>
        <w:fldChar w:fldCharType="begin"/>
      </w:r>
      <w:r w:rsidRPr="00142B98">
        <w:rPr>
          <w:b/>
        </w:rPr>
        <w:instrText xml:space="preserve"> SEQ Πίνακας \* ARABIC </w:instrText>
      </w:r>
      <w:r w:rsidR="009655AE" w:rsidRPr="00142B98">
        <w:rPr>
          <w:b/>
        </w:rPr>
        <w:fldChar w:fldCharType="separate"/>
      </w:r>
      <w:r w:rsidR="00377FC4">
        <w:rPr>
          <w:b/>
          <w:noProof/>
        </w:rPr>
        <w:t>8</w:t>
      </w:r>
      <w:r w:rsidR="009655AE" w:rsidRPr="00142B98">
        <w:rPr>
          <w:b/>
        </w:rPr>
        <w:fldChar w:fldCharType="end"/>
      </w:r>
      <w:r w:rsidRPr="00142B98">
        <w:rPr>
          <w:b/>
        </w:rPr>
        <w:t xml:space="preserve">. Περιοχές εντοπισμού </w:t>
      </w:r>
      <w:proofErr w:type="spellStart"/>
      <w:r w:rsidRPr="00142B98">
        <w:rPr>
          <w:b/>
          <w:i/>
        </w:rPr>
        <w:t>Culex</w:t>
      </w:r>
      <w:proofErr w:type="spellEnd"/>
      <w:r w:rsidRPr="00142B98">
        <w:rPr>
          <w:b/>
          <w:i/>
        </w:rPr>
        <w:t xml:space="preserve"> </w:t>
      </w:r>
      <w:proofErr w:type="spellStart"/>
      <w:r w:rsidRPr="00142B98">
        <w:rPr>
          <w:b/>
          <w:i/>
        </w:rPr>
        <w:t>spp</w:t>
      </w:r>
      <w:proofErr w:type="spellEnd"/>
      <w:r w:rsidRPr="00142B98">
        <w:rPr>
          <w:b/>
        </w:rPr>
        <w:t xml:space="preserve"> και βαθμός πιθανότη</w:t>
      </w:r>
      <w:r w:rsidR="00142B98" w:rsidRPr="00142B98">
        <w:rPr>
          <w:b/>
        </w:rPr>
        <w:t xml:space="preserve">τας εκκολάψεών του. </w:t>
      </w:r>
      <w:r w:rsidR="00142B98">
        <w:t xml:space="preserve">Ανατύπωση από </w:t>
      </w:r>
      <w:hyperlink r:id="rId46" w:history="1">
        <w:r w:rsidR="00142B98" w:rsidRPr="00F055E4">
          <w:rPr>
            <w:rStyle w:val="-"/>
            <w:lang w:val="en-US"/>
          </w:rPr>
          <w:t>www</w:t>
        </w:r>
        <w:r w:rsidR="00142B98" w:rsidRPr="00142B98">
          <w:rPr>
            <w:rStyle w:val="-"/>
          </w:rPr>
          <w:t>.</w:t>
        </w:r>
        <w:proofErr w:type="spellStart"/>
        <w:r w:rsidR="00142B98" w:rsidRPr="00F055E4">
          <w:rPr>
            <w:rStyle w:val="-"/>
            <w:lang w:val="en-US"/>
          </w:rPr>
          <w:t>keelpno</w:t>
        </w:r>
        <w:proofErr w:type="spellEnd"/>
        <w:r w:rsidR="00142B98" w:rsidRPr="00142B98">
          <w:rPr>
            <w:rStyle w:val="-"/>
          </w:rPr>
          <w:t>.</w:t>
        </w:r>
        <w:r w:rsidR="00142B98" w:rsidRPr="00F055E4">
          <w:rPr>
            <w:rStyle w:val="-"/>
            <w:lang w:val="en-US"/>
          </w:rPr>
          <w:t>gr</w:t>
        </w:r>
      </w:hyperlink>
    </w:p>
    <w:p w:rsidR="00142B98" w:rsidRPr="00142B98" w:rsidRDefault="009F6196" w:rsidP="00EA627A">
      <w:pPr>
        <w:jc w:val="both"/>
        <w:rPr>
          <w:rFonts w:ascii="Arial" w:hAnsi="Arial" w:cs="Arial"/>
          <w:i/>
        </w:rPr>
      </w:pPr>
      <w:r>
        <w:rPr>
          <w:rFonts w:ascii="Arial" w:hAnsi="Arial" w:cs="Arial"/>
          <w:i/>
        </w:rPr>
        <w:t>*</w:t>
      </w:r>
      <w:r w:rsidRPr="009F6196">
        <w:rPr>
          <w:rFonts w:ascii="Arial" w:hAnsi="Arial" w:cs="Arial"/>
        </w:rPr>
        <w:t xml:space="preserve">Βαθμός πιθανότητας εκκολάψεων </w:t>
      </w:r>
      <w:proofErr w:type="spellStart"/>
      <w:r w:rsidRPr="009F6196">
        <w:rPr>
          <w:rFonts w:ascii="Arial" w:hAnsi="Arial" w:cs="Arial"/>
          <w:i/>
          <w:lang w:val="en-US"/>
        </w:rPr>
        <w:t>Culex</w:t>
      </w:r>
      <w:proofErr w:type="spellEnd"/>
      <w:r w:rsidRPr="009F6196">
        <w:rPr>
          <w:rFonts w:ascii="Arial" w:hAnsi="Arial" w:cs="Arial"/>
          <w:i/>
        </w:rPr>
        <w:t xml:space="preserve"> </w:t>
      </w:r>
      <w:proofErr w:type="spellStart"/>
      <w:r w:rsidRPr="009F6196">
        <w:rPr>
          <w:rFonts w:ascii="Arial" w:hAnsi="Arial" w:cs="Arial"/>
          <w:i/>
          <w:lang w:val="en-US"/>
        </w:rPr>
        <w:t>spp</w:t>
      </w:r>
      <w:proofErr w:type="spellEnd"/>
      <w:r w:rsidRPr="009F6196">
        <w:rPr>
          <w:rFonts w:ascii="Arial" w:hAnsi="Arial" w:cs="Arial"/>
          <w:b/>
          <w:i/>
          <w:sz w:val="24"/>
          <w:szCs w:val="24"/>
        </w:rPr>
        <w:t>:</w:t>
      </w:r>
      <w:r w:rsidRPr="00142B98">
        <w:rPr>
          <w:rFonts w:ascii="Arial" w:hAnsi="Arial" w:cs="Arial"/>
          <w:i/>
        </w:rPr>
        <w:t xml:space="preserve"> </w:t>
      </w:r>
      <w:r w:rsidR="00142B98" w:rsidRPr="00142B98">
        <w:rPr>
          <w:rFonts w:ascii="Arial" w:hAnsi="Arial" w:cs="Arial"/>
          <w:i/>
        </w:rPr>
        <w:t>+++ μεγ</w:t>
      </w:r>
      <w:r>
        <w:rPr>
          <w:rFonts w:ascii="Arial" w:hAnsi="Arial" w:cs="Arial"/>
          <w:i/>
        </w:rPr>
        <w:t>άλος</w:t>
      </w:r>
      <w:r w:rsidR="00142B98" w:rsidRPr="00142B98">
        <w:rPr>
          <w:rFonts w:ascii="Arial" w:hAnsi="Arial" w:cs="Arial"/>
          <w:i/>
        </w:rPr>
        <w:t>, ++ μικρ</w:t>
      </w:r>
      <w:r>
        <w:rPr>
          <w:rFonts w:ascii="Arial" w:hAnsi="Arial" w:cs="Arial"/>
          <w:i/>
        </w:rPr>
        <w:t>ός</w:t>
      </w:r>
      <w:r w:rsidR="00142B98" w:rsidRPr="00142B98">
        <w:rPr>
          <w:rFonts w:ascii="Arial" w:hAnsi="Arial" w:cs="Arial"/>
          <w:i/>
        </w:rPr>
        <w:t>, + πολύ μικρός</w:t>
      </w:r>
      <w:r>
        <w:rPr>
          <w:rFonts w:ascii="Arial" w:hAnsi="Arial" w:cs="Arial"/>
          <w:i/>
        </w:rPr>
        <w:t>, - μηδενικός</w:t>
      </w:r>
    </w:p>
    <w:p w:rsidR="0056547F" w:rsidRPr="00F143F3" w:rsidRDefault="0056547F" w:rsidP="00F143F3">
      <w:pPr>
        <w:pStyle w:val="2"/>
        <w:rPr>
          <w:color w:val="auto"/>
        </w:rPr>
      </w:pPr>
      <w:bookmarkStart w:id="54" w:name="_Toc370759397"/>
      <w:r w:rsidRPr="00F143F3">
        <w:rPr>
          <w:color w:val="auto"/>
        </w:rPr>
        <w:t>Γ6. Ε</w:t>
      </w:r>
      <w:r w:rsidR="004A2DA9" w:rsidRPr="00F143F3">
        <w:rPr>
          <w:color w:val="auto"/>
        </w:rPr>
        <w:t>ΠΙΔΗΜΙΟΛΟΓΙΚΗ ΕΠΙΤΗΡΗΣΗ ΤΟΥ Ι</w:t>
      </w:r>
      <w:r w:rsidR="009F6196" w:rsidRPr="00F143F3">
        <w:rPr>
          <w:color w:val="auto"/>
        </w:rPr>
        <w:t xml:space="preserve">Ο ΤΟΥ </w:t>
      </w:r>
      <w:r w:rsidR="004A2DA9" w:rsidRPr="00F143F3">
        <w:rPr>
          <w:color w:val="auto"/>
        </w:rPr>
        <w:t>ΔΝ ΓΙΑ ΤΟ ΕΤΟΣ 2012</w:t>
      </w:r>
      <w:bookmarkEnd w:id="54"/>
    </w:p>
    <w:p w:rsidR="0056547F" w:rsidRPr="00544A43" w:rsidRDefault="0069049F" w:rsidP="00EA627A">
      <w:pPr>
        <w:spacing w:after="0"/>
        <w:jc w:val="both"/>
        <w:rPr>
          <w:rFonts w:ascii="Arial" w:hAnsi="Arial" w:cs="Arial"/>
          <w:sz w:val="24"/>
          <w:szCs w:val="24"/>
        </w:rPr>
      </w:pPr>
      <w:r>
        <w:rPr>
          <w:rFonts w:ascii="Arial" w:hAnsi="Arial" w:cs="Arial"/>
          <w:sz w:val="24"/>
          <w:szCs w:val="24"/>
        </w:rPr>
        <w:t xml:space="preserve">   Μετά την κυκλοφορία του ιού του </w:t>
      </w:r>
      <w:r w:rsidR="0056547F" w:rsidRPr="00544A43">
        <w:rPr>
          <w:rFonts w:ascii="Arial" w:hAnsi="Arial" w:cs="Arial"/>
          <w:sz w:val="24"/>
          <w:szCs w:val="24"/>
        </w:rPr>
        <w:t xml:space="preserve">ΔΝ στην Ελλάδα για δύο συνεχόμενα έτη (2010, 2011) ήταν αναμενόμενη η συνέχιση της εμφάνισης περιστατικών και κατά το έτος 2012, τόσο στις ίδιες περιοχές όσο και σε περιοχές που δεν είχαν προσβληθεί. Το 2012, εκτός από τις περιοχές που είχαν καταγραφεί κρούσματα τα προηγούμενα 2 έτη, νέες περιοχές κυκλοφορίας του ιού αποτέλεσαν οι περιφερειακές ενότητες Ξάνθης, </w:t>
      </w:r>
      <w:r w:rsidR="007D6B7A" w:rsidRPr="00544A43">
        <w:rPr>
          <w:rFonts w:ascii="Arial" w:hAnsi="Arial" w:cs="Arial"/>
          <w:sz w:val="24"/>
          <w:szCs w:val="24"/>
        </w:rPr>
        <w:t>Αχαΐας</w:t>
      </w:r>
      <w:r w:rsidR="0056547F" w:rsidRPr="00544A43">
        <w:rPr>
          <w:rFonts w:ascii="Arial" w:hAnsi="Arial" w:cs="Arial"/>
          <w:sz w:val="24"/>
          <w:szCs w:val="24"/>
        </w:rPr>
        <w:t xml:space="preserve">, Δράμας, Λευκάδας, Κέρκυρας, Σάμου και Άρτας. </w:t>
      </w:r>
    </w:p>
    <w:p w:rsidR="0056547F" w:rsidRDefault="0056547F" w:rsidP="00EA627A">
      <w:pPr>
        <w:spacing w:after="0"/>
        <w:jc w:val="both"/>
        <w:rPr>
          <w:rFonts w:ascii="Arial" w:hAnsi="Arial" w:cs="Arial"/>
          <w:sz w:val="24"/>
          <w:szCs w:val="24"/>
        </w:rPr>
      </w:pPr>
      <w:r w:rsidRPr="00544A43">
        <w:rPr>
          <w:rFonts w:ascii="Arial" w:hAnsi="Arial" w:cs="Arial"/>
          <w:sz w:val="24"/>
          <w:szCs w:val="24"/>
        </w:rPr>
        <w:t xml:space="preserve">   Στην Ευρώπη και σε γειτονικές χώρες, κατά την περίοδο 2012, κρούσματα της νόσου εμφανίστηκαν στην Ιταλία, στο Ισραήλ, στη Ρωσία, στη </w:t>
      </w:r>
      <w:r w:rsidR="00987470">
        <w:rPr>
          <w:rFonts w:ascii="Arial" w:hAnsi="Arial" w:cs="Arial"/>
          <w:sz w:val="24"/>
          <w:szCs w:val="24"/>
        </w:rPr>
        <w:t>Π.Γ.Δ.Μ</w:t>
      </w:r>
      <w:r w:rsidRPr="00544A43">
        <w:rPr>
          <w:rFonts w:ascii="Arial" w:hAnsi="Arial" w:cs="Arial"/>
          <w:sz w:val="24"/>
          <w:szCs w:val="24"/>
        </w:rPr>
        <w:t>, στην Παλαιστίνη, στην Τυνησία, στη Σερβία, στο Μαυροβούνιο, στη Ρουμανία, στην Κροατία, στο Κόσσοβο, στην Αλγερία, στην Ουγγαρία και στην Ουκρανία.</w:t>
      </w:r>
    </w:p>
    <w:p w:rsidR="009F6196" w:rsidRPr="00544A43" w:rsidRDefault="009F6196" w:rsidP="00EA627A">
      <w:pPr>
        <w:spacing w:after="0"/>
        <w:jc w:val="both"/>
        <w:rPr>
          <w:rFonts w:ascii="Arial" w:hAnsi="Arial" w:cs="Arial"/>
          <w:sz w:val="24"/>
          <w:szCs w:val="24"/>
        </w:rPr>
      </w:pPr>
    </w:p>
    <w:p w:rsidR="0056547F" w:rsidRPr="00F143F3" w:rsidRDefault="0056547F" w:rsidP="00F143F3">
      <w:pPr>
        <w:pStyle w:val="2"/>
        <w:rPr>
          <w:color w:val="auto"/>
        </w:rPr>
      </w:pPr>
      <w:bookmarkStart w:id="55" w:name="_Toc370759398"/>
      <w:r w:rsidRPr="00F143F3">
        <w:rPr>
          <w:color w:val="auto"/>
        </w:rPr>
        <w:lastRenderedPageBreak/>
        <w:t>Γ6.1</w:t>
      </w:r>
      <w:r w:rsidR="00223262" w:rsidRPr="00F143F3">
        <w:rPr>
          <w:color w:val="auto"/>
        </w:rPr>
        <w:t xml:space="preserve"> </w:t>
      </w:r>
      <w:r w:rsidR="004A2DA9" w:rsidRPr="00F143F3">
        <w:rPr>
          <w:color w:val="auto"/>
        </w:rPr>
        <w:t>ΚΡΟΥΣΜΑΤΑ ΕΤΟΥΣ 2012</w:t>
      </w:r>
      <w:bookmarkEnd w:id="55"/>
    </w:p>
    <w:p w:rsidR="0056547F" w:rsidRPr="00544A43" w:rsidRDefault="0056547F" w:rsidP="00EA627A">
      <w:pPr>
        <w:spacing w:after="0"/>
        <w:jc w:val="both"/>
        <w:rPr>
          <w:rFonts w:ascii="Arial" w:hAnsi="Arial" w:cs="Arial"/>
          <w:sz w:val="24"/>
          <w:szCs w:val="24"/>
        </w:rPr>
      </w:pPr>
      <w:r w:rsidRPr="00544A43">
        <w:rPr>
          <w:rFonts w:ascii="Arial" w:hAnsi="Arial" w:cs="Arial"/>
          <w:sz w:val="24"/>
          <w:szCs w:val="24"/>
        </w:rPr>
        <w:t xml:space="preserve">   Το 2012 διαγνώστηκαν συνολικά </w:t>
      </w:r>
      <w:r w:rsidRPr="00987470">
        <w:rPr>
          <w:rFonts w:ascii="Arial" w:hAnsi="Arial" w:cs="Arial"/>
          <w:b/>
          <w:sz w:val="24"/>
          <w:szCs w:val="24"/>
        </w:rPr>
        <w:t>161</w:t>
      </w:r>
      <w:r w:rsidRPr="00544A43">
        <w:rPr>
          <w:rFonts w:ascii="Arial" w:hAnsi="Arial" w:cs="Arial"/>
          <w:sz w:val="24"/>
          <w:szCs w:val="24"/>
        </w:rPr>
        <w:t xml:space="preserve"> </w:t>
      </w:r>
      <w:r w:rsidRPr="007D6B7A">
        <w:rPr>
          <w:rFonts w:ascii="Arial" w:hAnsi="Arial" w:cs="Arial"/>
          <w:b/>
          <w:sz w:val="24"/>
          <w:szCs w:val="24"/>
        </w:rPr>
        <w:t>εγχώρια κρούσματα</w:t>
      </w:r>
      <w:r w:rsidR="0069049F">
        <w:rPr>
          <w:rFonts w:ascii="Arial" w:hAnsi="Arial" w:cs="Arial"/>
          <w:sz w:val="24"/>
          <w:szCs w:val="24"/>
        </w:rPr>
        <w:t xml:space="preserve"> λοίμωξης από τον ιό του </w:t>
      </w:r>
      <w:r w:rsidRPr="00544A43">
        <w:rPr>
          <w:rFonts w:ascii="Arial" w:hAnsi="Arial" w:cs="Arial"/>
          <w:sz w:val="24"/>
          <w:szCs w:val="24"/>
        </w:rPr>
        <w:t xml:space="preserve">ΔΝ, από τα οποία 109 εμφάνισαν εκδηλώσεις από το ΚΝΣ (εγκεφαλίτιδα ή/και μηνιγγίτιδα ή/και οξεία χαλαρή παράλυση) και 52 κρούσματα ήπιες εκδηλώσεις (εμπύρετο νόσημα). Καταγράφηκαν </w:t>
      </w:r>
      <w:r w:rsidRPr="00987470">
        <w:rPr>
          <w:rFonts w:ascii="Arial" w:hAnsi="Arial" w:cs="Arial"/>
          <w:b/>
          <w:sz w:val="24"/>
          <w:szCs w:val="24"/>
        </w:rPr>
        <w:t>18 θάνατοι</w:t>
      </w:r>
      <w:r w:rsidRPr="00987470">
        <w:rPr>
          <w:rFonts w:ascii="Arial" w:hAnsi="Arial" w:cs="Arial"/>
          <w:sz w:val="24"/>
          <w:szCs w:val="24"/>
        </w:rPr>
        <w:t xml:space="preserve"> </w:t>
      </w:r>
      <w:r w:rsidRPr="00544A43">
        <w:rPr>
          <w:rFonts w:ascii="Arial" w:hAnsi="Arial" w:cs="Arial"/>
          <w:sz w:val="24"/>
          <w:szCs w:val="24"/>
        </w:rPr>
        <w:t xml:space="preserve">σε ασθενείς άνω των 70 ετών με υποκείμενα νοσήματα. Ένα εκ των κρουσμάτων με εκδηλώσεις από το ΚΝΣ, διαγνώστηκε στη Γερμανία και </w:t>
      </w:r>
      <w:r w:rsidRPr="0069049F">
        <w:rPr>
          <w:rFonts w:ascii="Arial" w:hAnsi="Arial" w:cs="Arial"/>
          <w:b/>
          <w:sz w:val="24"/>
          <w:szCs w:val="24"/>
        </w:rPr>
        <w:t>συμπεριλαμβάνεται στην περαιτέρω ανάλυση</w:t>
      </w:r>
      <w:r w:rsidRPr="00544A43">
        <w:rPr>
          <w:rFonts w:ascii="Arial" w:hAnsi="Arial" w:cs="Arial"/>
          <w:sz w:val="24"/>
          <w:szCs w:val="24"/>
        </w:rPr>
        <w:t xml:space="preserve">. Επιπλέον, είχαν δηλωθεί δύο κρούσματα λοίμωξης από ΙΔΝ </w:t>
      </w:r>
      <w:r w:rsidR="007D6B7A" w:rsidRPr="00544A43">
        <w:rPr>
          <w:rFonts w:ascii="Arial" w:hAnsi="Arial" w:cs="Arial"/>
          <w:sz w:val="24"/>
          <w:szCs w:val="24"/>
        </w:rPr>
        <w:t>εισαγόμενα</w:t>
      </w:r>
      <w:r w:rsidRPr="00544A43">
        <w:rPr>
          <w:rFonts w:ascii="Arial" w:hAnsi="Arial" w:cs="Arial"/>
          <w:sz w:val="24"/>
          <w:szCs w:val="24"/>
        </w:rPr>
        <w:t xml:space="preserve"> από τις ΗΠΑ, που διαγνώστηκαν στην Ελλάδα τον Ιούνιο και τον Σεπτέμβριο του 2012, τα οποία </w:t>
      </w:r>
      <w:r w:rsidRPr="0069049F">
        <w:rPr>
          <w:rFonts w:ascii="Arial" w:hAnsi="Arial" w:cs="Arial"/>
          <w:b/>
          <w:sz w:val="24"/>
          <w:szCs w:val="24"/>
        </w:rPr>
        <w:t>δεν συμπεριλαμβάνονται στην ανάλυση</w:t>
      </w:r>
      <w:r w:rsidRPr="00544A43">
        <w:rPr>
          <w:rFonts w:ascii="Arial" w:hAnsi="Arial" w:cs="Arial"/>
          <w:sz w:val="24"/>
          <w:szCs w:val="24"/>
        </w:rPr>
        <w:t xml:space="preserve"> που ακολουθεί. Το τελευταίο ανθρώπινο κρούσμα λοίμωξης από τον ΙΔΝ για την περίοδο μετάδοσης 2012, εμφάνισε συμπτώματα στις 7 Οκτωβρίου 2012. </w:t>
      </w:r>
    </w:p>
    <w:p w:rsidR="0056547F" w:rsidRPr="00544A43" w:rsidRDefault="0056547F" w:rsidP="00EA627A">
      <w:pPr>
        <w:spacing w:after="0"/>
        <w:jc w:val="both"/>
        <w:rPr>
          <w:rFonts w:ascii="Arial" w:hAnsi="Arial" w:cs="Arial"/>
          <w:sz w:val="24"/>
          <w:szCs w:val="24"/>
        </w:rPr>
      </w:pPr>
      <w:r w:rsidRPr="00544A43">
        <w:rPr>
          <w:rFonts w:ascii="Arial" w:hAnsi="Arial" w:cs="Arial"/>
          <w:sz w:val="24"/>
          <w:szCs w:val="24"/>
        </w:rPr>
        <w:t xml:space="preserve">   Επίσης, οι 90 από τους 109 (83%) ασθενείς με εκδηλώσεις από το ΚΝΣ εμφάνισαν συμπτώματα εγκεφαλίτιδας ή </w:t>
      </w:r>
      <w:proofErr w:type="spellStart"/>
      <w:r w:rsidRPr="00544A43">
        <w:rPr>
          <w:rFonts w:ascii="Arial" w:hAnsi="Arial" w:cs="Arial"/>
          <w:sz w:val="24"/>
          <w:szCs w:val="24"/>
        </w:rPr>
        <w:t>μηνιγγοεγκεφαλίτιδας</w:t>
      </w:r>
      <w:proofErr w:type="spellEnd"/>
      <w:r w:rsidRPr="00544A43">
        <w:rPr>
          <w:rFonts w:ascii="Arial" w:hAnsi="Arial" w:cs="Arial"/>
          <w:sz w:val="24"/>
          <w:szCs w:val="24"/>
        </w:rPr>
        <w:t xml:space="preserve"> και οι 17 από τους 109 (15%) παρουσίασαν εικόνα μόνο άσηπτης μηνιγγίτιδας. Επιπλέον, 5 περιστατικά εμφάνισαν συμπτώματα οξείας χαλαρής παράλυσης, από τα οποία </w:t>
      </w:r>
      <w:r w:rsidR="0069049F">
        <w:rPr>
          <w:rFonts w:ascii="Arial" w:hAnsi="Arial" w:cs="Arial"/>
          <w:sz w:val="24"/>
          <w:szCs w:val="24"/>
        </w:rPr>
        <w:t>τα 2 δεν εμ</w:t>
      </w:r>
      <w:r w:rsidRPr="00544A43">
        <w:rPr>
          <w:rFonts w:ascii="Arial" w:hAnsi="Arial" w:cs="Arial"/>
          <w:sz w:val="24"/>
          <w:szCs w:val="24"/>
        </w:rPr>
        <w:t>φάνισαν άλλες εκδηλώσεις από το ΚΝΣ.</w:t>
      </w:r>
    </w:p>
    <w:p w:rsidR="0056547F" w:rsidRPr="00316701" w:rsidRDefault="0056547F" w:rsidP="00EA627A">
      <w:pPr>
        <w:pStyle w:val="af3"/>
        <w:spacing w:line="276" w:lineRule="auto"/>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2111"/>
        <w:gridCol w:w="2106"/>
        <w:gridCol w:w="2108"/>
      </w:tblGrid>
      <w:tr w:rsidR="0056547F" w:rsidRPr="00544A43" w:rsidTr="00B42057">
        <w:tc>
          <w:tcPr>
            <w:tcW w:w="2111" w:type="dxa"/>
            <w:shd w:val="clear" w:color="auto" w:fill="auto"/>
          </w:tcPr>
          <w:p w:rsidR="0056547F" w:rsidRPr="00987470" w:rsidRDefault="0056547F" w:rsidP="00EA627A">
            <w:pPr>
              <w:jc w:val="both"/>
              <w:rPr>
                <w:rFonts w:ascii="Arial" w:hAnsi="Arial" w:cs="Arial"/>
                <w:b/>
                <w:sz w:val="24"/>
                <w:szCs w:val="24"/>
              </w:rPr>
            </w:pPr>
            <w:r w:rsidRPr="00987470">
              <w:rPr>
                <w:rFonts w:ascii="Arial" w:hAnsi="Arial" w:cs="Arial"/>
                <w:b/>
                <w:sz w:val="24"/>
                <w:szCs w:val="24"/>
              </w:rPr>
              <w:t>Αριθμός ασθενών με προσβολή ΚΝΣ</w:t>
            </w:r>
          </w:p>
        </w:tc>
        <w:tc>
          <w:tcPr>
            <w:tcW w:w="2111" w:type="dxa"/>
            <w:shd w:val="clear" w:color="auto" w:fill="auto"/>
          </w:tcPr>
          <w:p w:rsidR="0056547F" w:rsidRPr="00987470" w:rsidRDefault="0056547F" w:rsidP="00EA627A">
            <w:pPr>
              <w:jc w:val="both"/>
              <w:rPr>
                <w:rFonts w:ascii="Arial" w:hAnsi="Arial" w:cs="Arial"/>
                <w:b/>
                <w:sz w:val="24"/>
                <w:szCs w:val="24"/>
              </w:rPr>
            </w:pPr>
            <w:r w:rsidRPr="00987470">
              <w:rPr>
                <w:rFonts w:ascii="Arial" w:hAnsi="Arial" w:cs="Arial"/>
                <w:b/>
                <w:sz w:val="24"/>
                <w:szCs w:val="24"/>
              </w:rPr>
              <w:t>Αριθμός ασθενών χωρίς προσβολή ΚΝΣ</w:t>
            </w:r>
          </w:p>
        </w:tc>
        <w:tc>
          <w:tcPr>
            <w:tcW w:w="2106" w:type="dxa"/>
            <w:shd w:val="clear" w:color="auto" w:fill="auto"/>
          </w:tcPr>
          <w:p w:rsidR="0056547F" w:rsidRPr="00987470" w:rsidRDefault="0056547F" w:rsidP="00EA627A">
            <w:pPr>
              <w:jc w:val="both"/>
              <w:rPr>
                <w:rFonts w:ascii="Arial" w:hAnsi="Arial" w:cs="Arial"/>
                <w:b/>
                <w:sz w:val="24"/>
                <w:szCs w:val="24"/>
              </w:rPr>
            </w:pPr>
            <w:r w:rsidRPr="00987470">
              <w:rPr>
                <w:rFonts w:ascii="Arial" w:hAnsi="Arial" w:cs="Arial"/>
                <w:b/>
                <w:sz w:val="24"/>
                <w:szCs w:val="24"/>
              </w:rPr>
              <w:t>Σύνολο ασθενών</w:t>
            </w:r>
          </w:p>
        </w:tc>
        <w:tc>
          <w:tcPr>
            <w:tcW w:w="2108" w:type="dxa"/>
            <w:shd w:val="clear" w:color="auto" w:fill="auto"/>
          </w:tcPr>
          <w:p w:rsidR="0056547F" w:rsidRPr="009F6196" w:rsidRDefault="009F6196" w:rsidP="00EA627A">
            <w:pPr>
              <w:jc w:val="both"/>
              <w:rPr>
                <w:rFonts w:ascii="Arial" w:hAnsi="Arial" w:cs="Arial"/>
                <w:b/>
                <w:sz w:val="24"/>
                <w:szCs w:val="24"/>
                <w:lang w:val="en-US"/>
              </w:rPr>
            </w:pPr>
            <w:r>
              <w:rPr>
                <w:rFonts w:ascii="Arial" w:hAnsi="Arial" w:cs="Arial"/>
                <w:b/>
                <w:sz w:val="24"/>
                <w:szCs w:val="24"/>
              </w:rPr>
              <w:t>Αριθμός θανάτων</w:t>
            </w:r>
            <w:r>
              <w:rPr>
                <w:rFonts w:ascii="Arial" w:hAnsi="Arial" w:cs="Arial"/>
                <w:b/>
                <w:sz w:val="24"/>
                <w:szCs w:val="24"/>
                <w:lang w:val="en-US"/>
              </w:rPr>
              <w:t>*</w:t>
            </w:r>
          </w:p>
        </w:tc>
      </w:tr>
      <w:tr w:rsidR="0056547F" w:rsidRPr="00544A43" w:rsidTr="00B42057">
        <w:tc>
          <w:tcPr>
            <w:tcW w:w="211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109</w:t>
            </w:r>
          </w:p>
        </w:tc>
        <w:tc>
          <w:tcPr>
            <w:tcW w:w="211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52</w:t>
            </w:r>
          </w:p>
        </w:tc>
        <w:tc>
          <w:tcPr>
            <w:tcW w:w="2106"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161</w:t>
            </w:r>
          </w:p>
        </w:tc>
        <w:tc>
          <w:tcPr>
            <w:tcW w:w="2108"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18</w:t>
            </w:r>
          </w:p>
        </w:tc>
      </w:tr>
    </w:tbl>
    <w:p w:rsidR="00B42057" w:rsidRPr="009F6196" w:rsidRDefault="00B42057" w:rsidP="00BC28D6">
      <w:pPr>
        <w:jc w:val="both"/>
        <w:rPr>
          <w:rFonts w:ascii="Arial" w:hAnsi="Arial" w:cs="Arial"/>
          <w:sz w:val="24"/>
          <w:szCs w:val="24"/>
        </w:rPr>
      </w:pPr>
      <w:r w:rsidRPr="009F6196">
        <w:rPr>
          <w:b/>
        </w:rPr>
        <w:t xml:space="preserve">Πίνακας </w:t>
      </w:r>
      <w:r w:rsidR="009655AE" w:rsidRPr="009F6196">
        <w:rPr>
          <w:b/>
        </w:rPr>
        <w:fldChar w:fldCharType="begin"/>
      </w:r>
      <w:r w:rsidRPr="009F6196">
        <w:rPr>
          <w:b/>
        </w:rPr>
        <w:instrText xml:space="preserve"> SEQ Πίνακας \* ARABIC </w:instrText>
      </w:r>
      <w:r w:rsidR="009655AE" w:rsidRPr="009F6196">
        <w:rPr>
          <w:b/>
        </w:rPr>
        <w:fldChar w:fldCharType="separate"/>
      </w:r>
      <w:r w:rsidR="00377FC4">
        <w:rPr>
          <w:b/>
          <w:noProof/>
        </w:rPr>
        <w:t>9</w:t>
      </w:r>
      <w:r w:rsidR="009655AE" w:rsidRPr="009F6196">
        <w:rPr>
          <w:b/>
        </w:rPr>
        <w:fldChar w:fldCharType="end"/>
      </w:r>
      <w:r w:rsidR="009F6196" w:rsidRPr="009F6196">
        <w:rPr>
          <w:b/>
        </w:rPr>
        <w:t>. Σύνολο</w:t>
      </w:r>
      <w:r w:rsidRPr="009F6196">
        <w:rPr>
          <w:b/>
        </w:rPr>
        <w:t xml:space="preserve"> ασθενών με εργαστηριακή διάγνωση λοίμωξης από ιό του ΔΝ. </w:t>
      </w:r>
      <w:r w:rsidR="009F6196" w:rsidRPr="009F6196">
        <w:t xml:space="preserve">Ανατύπωση από </w:t>
      </w:r>
      <w:r w:rsidR="009F6196" w:rsidRPr="009F6196">
        <w:rPr>
          <w:lang w:val="en-US"/>
        </w:rPr>
        <w:t>www</w:t>
      </w:r>
      <w:r w:rsidR="009F6196" w:rsidRPr="009F6196">
        <w:t>.</w:t>
      </w:r>
      <w:proofErr w:type="spellStart"/>
      <w:r w:rsidR="009F6196" w:rsidRPr="009F6196">
        <w:rPr>
          <w:lang w:val="en-US"/>
        </w:rPr>
        <w:t>keelpno</w:t>
      </w:r>
      <w:proofErr w:type="spellEnd"/>
      <w:r w:rsidR="009F6196" w:rsidRPr="009F6196">
        <w:t>.</w:t>
      </w:r>
      <w:r w:rsidR="009F6196" w:rsidRPr="009F6196">
        <w:rPr>
          <w:lang w:val="en-US"/>
        </w:rPr>
        <w:t>gr</w:t>
      </w:r>
    </w:p>
    <w:p w:rsidR="00865B28" w:rsidRPr="00A64028" w:rsidRDefault="009F6196" w:rsidP="00BC28D6">
      <w:pPr>
        <w:jc w:val="both"/>
        <w:rPr>
          <w:rFonts w:ascii="Arial" w:hAnsi="Arial" w:cs="Arial"/>
          <w:i/>
        </w:rPr>
      </w:pPr>
      <w:r w:rsidRPr="009F6196">
        <w:rPr>
          <w:rFonts w:ascii="Arial" w:hAnsi="Arial" w:cs="Arial"/>
          <w:sz w:val="24"/>
          <w:szCs w:val="24"/>
        </w:rPr>
        <w:t>*</w:t>
      </w:r>
      <w:r w:rsidR="0056547F" w:rsidRPr="0048369E">
        <w:rPr>
          <w:rFonts w:ascii="Arial" w:hAnsi="Arial" w:cs="Arial"/>
          <w:i/>
        </w:rPr>
        <w:t>Περιλαμβάνονται και στη στήλη «Σύνολο ασθενών»</w:t>
      </w:r>
    </w:p>
    <w:p w:rsidR="009F6196" w:rsidRPr="00A64028" w:rsidRDefault="009F6196" w:rsidP="00BC28D6">
      <w:pPr>
        <w:jc w:val="both"/>
        <w:rPr>
          <w:rFonts w:ascii="Arial" w:hAnsi="Arial" w:cs="Arial"/>
          <w:i/>
          <w:sz w:val="24"/>
          <w:szCs w:val="24"/>
        </w:rPr>
      </w:pPr>
    </w:p>
    <w:p w:rsidR="00865B28" w:rsidRPr="00544A43" w:rsidRDefault="0056547F" w:rsidP="00D50B3B">
      <w:pPr>
        <w:spacing w:after="0"/>
        <w:jc w:val="both"/>
        <w:rPr>
          <w:rFonts w:ascii="Arial" w:hAnsi="Arial" w:cs="Arial"/>
          <w:sz w:val="24"/>
          <w:szCs w:val="24"/>
        </w:rPr>
      </w:pPr>
      <w:r w:rsidRPr="00544A43">
        <w:rPr>
          <w:rFonts w:ascii="Arial" w:hAnsi="Arial" w:cs="Arial"/>
          <w:sz w:val="24"/>
          <w:szCs w:val="24"/>
        </w:rPr>
        <w:t xml:space="preserve">  Η παρακάτω ανάλυση αφορά τα 109 περιστατικά με εκδηλώσεις από το ΚΝΣ, για τα οποία έχουν γίνει οι απαραίτητες επαληθεύσεις και διασταυρώσεις στοιχείων και δεν αναφέρεται ιστορικό ταξιδιού σε άλλη χώρα κατά την περίοδο επώασης.</w:t>
      </w:r>
    </w:p>
    <w:p w:rsidR="0056547F" w:rsidRPr="00544A43" w:rsidRDefault="00E8188E" w:rsidP="00EA627A">
      <w:pPr>
        <w:jc w:val="both"/>
        <w:rPr>
          <w:rFonts w:ascii="Arial" w:hAnsi="Arial" w:cs="Arial"/>
          <w:sz w:val="24"/>
          <w:szCs w:val="24"/>
        </w:rPr>
      </w:pPr>
      <w:r>
        <w:rPr>
          <w:rFonts w:ascii="Arial" w:hAnsi="Arial" w:cs="Arial"/>
          <w:sz w:val="24"/>
          <w:szCs w:val="24"/>
        </w:rPr>
        <w:t xml:space="preserve">  Στο </w:t>
      </w:r>
      <w:r w:rsidRPr="00E8188E">
        <w:rPr>
          <w:rFonts w:ascii="Arial" w:hAnsi="Arial" w:cs="Arial"/>
          <w:b/>
          <w:sz w:val="24"/>
          <w:szCs w:val="24"/>
        </w:rPr>
        <w:t>γράφημα 3</w:t>
      </w:r>
      <w:r w:rsidR="0056547F" w:rsidRPr="009A136C">
        <w:rPr>
          <w:rFonts w:ascii="Arial" w:hAnsi="Arial" w:cs="Arial"/>
          <w:sz w:val="24"/>
          <w:szCs w:val="24"/>
        </w:rPr>
        <w:t xml:space="preserve"> </w:t>
      </w:r>
      <w:r w:rsidR="0056547F" w:rsidRPr="00544A43">
        <w:rPr>
          <w:rFonts w:ascii="Arial" w:hAnsi="Arial" w:cs="Arial"/>
          <w:sz w:val="24"/>
          <w:szCs w:val="24"/>
        </w:rPr>
        <w:t>αναγράφεται η κατανομή των περιστατικών ανά εβδομάδα έναρξης των συμπτωμάτων, με το πρώτο περιστατικό να αναφέρει έναρξη συμπτωμάτων την 25</w:t>
      </w:r>
      <w:r w:rsidR="0056547F" w:rsidRPr="00544A43">
        <w:rPr>
          <w:rFonts w:ascii="Arial" w:hAnsi="Arial" w:cs="Arial"/>
          <w:sz w:val="24"/>
          <w:szCs w:val="24"/>
          <w:vertAlign w:val="superscript"/>
        </w:rPr>
        <w:t>η</w:t>
      </w:r>
      <w:r w:rsidR="0056547F" w:rsidRPr="00544A43">
        <w:rPr>
          <w:rFonts w:ascii="Arial" w:hAnsi="Arial" w:cs="Arial"/>
          <w:sz w:val="24"/>
          <w:szCs w:val="24"/>
        </w:rPr>
        <w:t xml:space="preserve"> εβδομάδα του 2012 (20/06/2012) και το τελευταίο την 40</w:t>
      </w:r>
      <w:r w:rsidR="0056547F" w:rsidRPr="00544A43">
        <w:rPr>
          <w:rFonts w:ascii="Arial" w:hAnsi="Arial" w:cs="Arial"/>
          <w:sz w:val="24"/>
          <w:szCs w:val="24"/>
          <w:vertAlign w:val="superscript"/>
        </w:rPr>
        <w:t>η</w:t>
      </w:r>
      <w:r w:rsidR="0056547F" w:rsidRPr="00544A43">
        <w:rPr>
          <w:rFonts w:ascii="Arial" w:hAnsi="Arial" w:cs="Arial"/>
          <w:sz w:val="24"/>
          <w:szCs w:val="24"/>
        </w:rPr>
        <w:t xml:space="preserve"> εβδομάδα του 2012 (07/10/2012).</w:t>
      </w:r>
    </w:p>
    <w:p w:rsidR="00366988" w:rsidRDefault="00366988" w:rsidP="00366988">
      <w:pPr>
        <w:jc w:val="center"/>
      </w:pPr>
      <w:r>
        <w:rPr>
          <w:noProof/>
          <w:lang w:eastAsia="el-GR"/>
        </w:rPr>
        <w:lastRenderedPageBreak/>
        <w:drawing>
          <wp:inline distT="0" distB="0" distL="0" distR="0" wp14:anchorId="0D3BB76A" wp14:editId="46F81B36">
            <wp:extent cx="5648325" cy="5143500"/>
            <wp:effectExtent l="0" t="0" r="0" b="0"/>
            <wp:docPr id="12" name="Γράφημα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42057" w:rsidRPr="009F6196" w:rsidRDefault="00B42057" w:rsidP="009F6196">
      <w:pPr>
        <w:pStyle w:val="af3"/>
        <w:rPr>
          <w:b w:val="0"/>
          <w:color w:val="auto"/>
          <w:sz w:val="22"/>
          <w:szCs w:val="22"/>
        </w:rPr>
      </w:pPr>
      <w:r w:rsidRPr="009F6196">
        <w:rPr>
          <w:color w:val="auto"/>
          <w:sz w:val="22"/>
          <w:szCs w:val="22"/>
        </w:rPr>
        <w:t xml:space="preserve">Γράφημα </w:t>
      </w:r>
      <w:r w:rsidR="009655AE" w:rsidRPr="009F6196">
        <w:rPr>
          <w:color w:val="auto"/>
          <w:sz w:val="22"/>
          <w:szCs w:val="22"/>
        </w:rPr>
        <w:fldChar w:fldCharType="begin"/>
      </w:r>
      <w:r w:rsidRPr="009F6196">
        <w:rPr>
          <w:color w:val="auto"/>
          <w:sz w:val="22"/>
          <w:szCs w:val="22"/>
        </w:rPr>
        <w:instrText xml:space="preserve"> SEQ Γράφημα \* ARABIC </w:instrText>
      </w:r>
      <w:r w:rsidR="009655AE" w:rsidRPr="009F6196">
        <w:rPr>
          <w:color w:val="auto"/>
          <w:sz w:val="22"/>
          <w:szCs w:val="22"/>
        </w:rPr>
        <w:fldChar w:fldCharType="separate"/>
      </w:r>
      <w:r w:rsidRPr="009F6196">
        <w:rPr>
          <w:noProof/>
          <w:color w:val="auto"/>
          <w:sz w:val="22"/>
          <w:szCs w:val="22"/>
        </w:rPr>
        <w:t>3</w:t>
      </w:r>
      <w:r w:rsidR="009655AE" w:rsidRPr="009F6196">
        <w:rPr>
          <w:color w:val="auto"/>
          <w:sz w:val="22"/>
          <w:szCs w:val="22"/>
        </w:rPr>
        <w:fldChar w:fldCharType="end"/>
      </w:r>
      <w:r w:rsidRPr="009F6196">
        <w:rPr>
          <w:color w:val="auto"/>
          <w:sz w:val="22"/>
          <w:szCs w:val="22"/>
        </w:rPr>
        <w:t>. Αριθμός ασθενών που έχουν διαγνωστεί με λοίμωξη από ιό του ΔΝ με εκδηλώσεις από το ΚΝΣ, ανά εβδομάδα έ</w:t>
      </w:r>
      <w:r w:rsidR="009F6196" w:rsidRPr="009F6196">
        <w:rPr>
          <w:color w:val="auto"/>
          <w:sz w:val="22"/>
          <w:szCs w:val="22"/>
        </w:rPr>
        <w:t xml:space="preserve">ναρξης συμπτωμάτων. </w:t>
      </w:r>
      <w:r w:rsidR="009F6196" w:rsidRPr="009F6196">
        <w:rPr>
          <w:b w:val="0"/>
          <w:color w:val="auto"/>
          <w:sz w:val="22"/>
          <w:szCs w:val="22"/>
        </w:rPr>
        <w:t xml:space="preserve">Ανατύπωση από </w:t>
      </w:r>
      <w:r w:rsidR="009F6196" w:rsidRPr="009F6196">
        <w:rPr>
          <w:b w:val="0"/>
          <w:color w:val="auto"/>
          <w:sz w:val="22"/>
          <w:szCs w:val="22"/>
          <w:lang w:val="en-US"/>
        </w:rPr>
        <w:t>www</w:t>
      </w:r>
      <w:r w:rsidR="009F6196" w:rsidRPr="009F6196">
        <w:rPr>
          <w:b w:val="0"/>
          <w:color w:val="auto"/>
          <w:sz w:val="22"/>
          <w:szCs w:val="22"/>
        </w:rPr>
        <w:t>.</w:t>
      </w:r>
      <w:proofErr w:type="spellStart"/>
      <w:r w:rsidR="009F6196" w:rsidRPr="009F6196">
        <w:rPr>
          <w:b w:val="0"/>
          <w:color w:val="auto"/>
          <w:sz w:val="22"/>
          <w:szCs w:val="22"/>
          <w:lang w:val="en-US"/>
        </w:rPr>
        <w:t>keelpno</w:t>
      </w:r>
      <w:proofErr w:type="spellEnd"/>
      <w:r w:rsidR="009F6196" w:rsidRPr="009F6196">
        <w:rPr>
          <w:b w:val="0"/>
          <w:color w:val="auto"/>
          <w:sz w:val="22"/>
          <w:szCs w:val="22"/>
        </w:rPr>
        <w:t>.</w:t>
      </w:r>
      <w:r w:rsidR="009F6196" w:rsidRPr="009F6196">
        <w:rPr>
          <w:b w:val="0"/>
          <w:color w:val="auto"/>
          <w:sz w:val="22"/>
          <w:szCs w:val="22"/>
          <w:lang w:val="en-US"/>
        </w:rPr>
        <w:t>gr</w:t>
      </w:r>
    </w:p>
    <w:p w:rsidR="00D50B3B" w:rsidRPr="00D50B3B" w:rsidRDefault="009F6196" w:rsidP="00EA627A">
      <w:pPr>
        <w:jc w:val="both"/>
        <w:rPr>
          <w:rFonts w:ascii="Arial" w:hAnsi="Arial" w:cs="Arial"/>
          <w:i/>
        </w:rPr>
      </w:pPr>
      <w:r w:rsidRPr="009F6196">
        <w:rPr>
          <w:rFonts w:ascii="Arial" w:hAnsi="Arial" w:cs="Arial"/>
          <w:i/>
        </w:rPr>
        <w:t>*</w:t>
      </w:r>
      <w:r w:rsidR="0056547F" w:rsidRPr="0048369E">
        <w:rPr>
          <w:rFonts w:ascii="Arial" w:hAnsi="Arial" w:cs="Arial"/>
          <w:i/>
        </w:rPr>
        <w:t xml:space="preserve">Η στικτή κόκκινη γραμμή αναπαριστά τον αριθμό κρουσμάτων με εκδηλώσεις από το ΚΝΣ, που είχαν δηλωθεί κατά </w:t>
      </w:r>
      <w:r w:rsidR="00BC28D6" w:rsidRPr="0048369E">
        <w:rPr>
          <w:rFonts w:ascii="Arial" w:hAnsi="Arial" w:cs="Arial"/>
          <w:i/>
        </w:rPr>
        <w:t>την περίοδο 2010. Η στικτή γαλάζια</w:t>
      </w:r>
      <w:r w:rsidR="0056547F" w:rsidRPr="0048369E">
        <w:rPr>
          <w:rFonts w:ascii="Arial" w:hAnsi="Arial" w:cs="Arial"/>
          <w:i/>
        </w:rPr>
        <w:t xml:space="preserve"> γραμμή αναπαριστά τον αντίστοιχο αριθμό κρουσμάτων </w:t>
      </w:r>
      <w:r w:rsidR="00BC28D6" w:rsidRPr="0048369E">
        <w:rPr>
          <w:rFonts w:ascii="Arial" w:hAnsi="Arial" w:cs="Arial"/>
          <w:i/>
        </w:rPr>
        <w:t>κατά την περίοδο 2011. Κάθε μωβ στήλη</w:t>
      </w:r>
      <w:r w:rsidR="0056547F" w:rsidRPr="0048369E">
        <w:rPr>
          <w:rFonts w:ascii="Arial" w:hAnsi="Arial" w:cs="Arial"/>
          <w:i/>
        </w:rPr>
        <w:t xml:space="preserve"> αναπαριστά </w:t>
      </w:r>
      <w:r w:rsidR="00BC28D6" w:rsidRPr="0048369E">
        <w:rPr>
          <w:rFonts w:ascii="Arial" w:hAnsi="Arial" w:cs="Arial"/>
          <w:i/>
        </w:rPr>
        <w:t>τον αριθμό των κρουσμάτων που δ</w:t>
      </w:r>
      <w:r w:rsidR="00D50B3B">
        <w:rPr>
          <w:rFonts w:ascii="Arial" w:hAnsi="Arial" w:cs="Arial"/>
          <w:i/>
        </w:rPr>
        <w:t>ηλώθηκαν κατά την περίοδο 2012.</w:t>
      </w:r>
    </w:p>
    <w:p w:rsidR="0056547F" w:rsidRPr="00544A43" w:rsidRDefault="0056547F" w:rsidP="00EA627A">
      <w:pPr>
        <w:spacing w:after="0"/>
        <w:jc w:val="both"/>
        <w:rPr>
          <w:rFonts w:ascii="Arial" w:hAnsi="Arial" w:cs="Arial"/>
          <w:sz w:val="24"/>
          <w:szCs w:val="24"/>
        </w:rPr>
      </w:pPr>
      <w:r w:rsidRPr="00544A43">
        <w:rPr>
          <w:rFonts w:ascii="Arial" w:hAnsi="Arial" w:cs="Arial"/>
          <w:sz w:val="24"/>
          <w:szCs w:val="24"/>
        </w:rPr>
        <w:t xml:space="preserve">   Στον </w:t>
      </w:r>
      <w:r w:rsidR="009A136C" w:rsidRPr="007D6B7A">
        <w:rPr>
          <w:rFonts w:ascii="Arial" w:hAnsi="Arial" w:cs="Arial"/>
          <w:b/>
          <w:sz w:val="24"/>
          <w:szCs w:val="24"/>
        </w:rPr>
        <w:t>πίνακα 10</w:t>
      </w:r>
      <w:r w:rsidRPr="00544A43">
        <w:rPr>
          <w:rFonts w:ascii="Arial" w:hAnsi="Arial" w:cs="Arial"/>
          <w:sz w:val="24"/>
          <w:szCs w:val="24"/>
        </w:rPr>
        <w:t xml:space="preserve"> φαίνεται ο πιθανός τόπος έκθεσης των ασθενών (</w:t>
      </w:r>
      <w:proofErr w:type="spellStart"/>
      <w:r w:rsidRPr="00544A43">
        <w:rPr>
          <w:rFonts w:ascii="Arial" w:hAnsi="Arial" w:cs="Arial"/>
          <w:sz w:val="24"/>
          <w:szCs w:val="24"/>
        </w:rPr>
        <w:t>Καλλικρατικοί</w:t>
      </w:r>
      <w:proofErr w:type="spellEnd"/>
      <w:r w:rsidRPr="00544A43">
        <w:rPr>
          <w:rFonts w:ascii="Arial" w:hAnsi="Arial" w:cs="Arial"/>
          <w:sz w:val="24"/>
          <w:szCs w:val="24"/>
        </w:rPr>
        <w:t xml:space="preserve"> Δήμοι) με εργαστηρια</w:t>
      </w:r>
      <w:r w:rsidR="00865B28">
        <w:rPr>
          <w:rFonts w:ascii="Arial" w:hAnsi="Arial" w:cs="Arial"/>
          <w:sz w:val="24"/>
          <w:szCs w:val="24"/>
        </w:rPr>
        <w:t xml:space="preserve">κά διαγνωσμένη λοίμωξη από τον ιό του </w:t>
      </w:r>
      <w:r w:rsidRPr="00544A43">
        <w:rPr>
          <w:rFonts w:ascii="Arial" w:hAnsi="Arial" w:cs="Arial"/>
          <w:sz w:val="24"/>
          <w:szCs w:val="24"/>
        </w:rPr>
        <w:t>ΔΝ και με εκδηλώσεις από το ΚΝΣ. Σημειώνεται ότι ο πιθανός τόπος έκθεσης των ανθρώπινων κρουσμάτων είναι αδρό κριτήριο για την εκτίμηση των περ</w:t>
      </w:r>
      <w:r w:rsidR="009F6196">
        <w:rPr>
          <w:rFonts w:ascii="Arial" w:hAnsi="Arial" w:cs="Arial"/>
          <w:sz w:val="24"/>
          <w:szCs w:val="24"/>
        </w:rPr>
        <w:t xml:space="preserve">ιοχών της κυκλοφορίας του ιού </w:t>
      </w:r>
      <w:r w:rsidR="00987470">
        <w:rPr>
          <w:rFonts w:ascii="Arial" w:hAnsi="Arial" w:cs="Arial"/>
          <w:sz w:val="24"/>
          <w:szCs w:val="24"/>
        </w:rPr>
        <w:t xml:space="preserve">ΔΝ. </w:t>
      </w:r>
    </w:p>
    <w:p w:rsidR="0056547F" w:rsidRDefault="0056547F" w:rsidP="00D50B3B">
      <w:pPr>
        <w:spacing w:after="0"/>
        <w:jc w:val="both"/>
        <w:rPr>
          <w:rFonts w:ascii="Arial" w:hAnsi="Arial" w:cs="Arial"/>
          <w:sz w:val="24"/>
          <w:szCs w:val="24"/>
          <w:lang w:val="en-US"/>
        </w:rPr>
      </w:pPr>
      <w:r w:rsidRPr="00544A43">
        <w:rPr>
          <w:rFonts w:ascii="Arial" w:hAnsi="Arial" w:cs="Arial"/>
          <w:sz w:val="24"/>
          <w:szCs w:val="24"/>
        </w:rPr>
        <w:t xml:space="preserve">   Σημειώνεται πως για δύο ασθενείς τα στοιχεία σχετικά με την ημερομηνία έναρξης συμπτωμάτων και το ιστορικό μετακινήσεών τους καθιστούν </w:t>
      </w:r>
      <w:r w:rsidRPr="00544A43">
        <w:rPr>
          <w:rFonts w:ascii="Arial" w:hAnsi="Arial" w:cs="Arial"/>
          <w:sz w:val="24"/>
          <w:szCs w:val="24"/>
        </w:rPr>
        <w:lastRenderedPageBreak/>
        <w:t xml:space="preserve">αδύνατη την εκτίμηση του πιθανού τόπου εκθέσεως. Τέλος, για ένα επιπλέον κρούσμα </w:t>
      </w:r>
      <w:r w:rsidRPr="00865B28">
        <w:rPr>
          <w:rFonts w:ascii="Arial" w:hAnsi="Arial" w:cs="Arial"/>
          <w:b/>
          <w:sz w:val="24"/>
          <w:szCs w:val="24"/>
        </w:rPr>
        <w:t xml:space="preserve">η μετάδοση του ιού οφειλόταν σε μετάγγιση μολυσμένου αίματος </w:t>
      </w:r>
      <w:r w:rsidRPr="00544A43">
        <w:rPr>
          <w:rFonts w:ascii="Arial" w:hAnsi="Arial" w:cs="Arial"/>
          <w:sz w:val="24"/>
          <w:szCs w:val="24"/>
        </w:rPr>
        <w:t>και αφορούσε βαριά ανοσοκατεσταλμένο ασθενή με ιστορικό πολλαπλών μεταγγίσεων. Στην παρακάτω ανάλυση συμπεριλαμβάνονται και τα τ</w:t>
      </w:r>
      <w:r w:rsidR="00D50B3B">
        <w:rPr>
          <w:rFonts w:ascii="Arial" w:hAnsi="Arial" w:cs="Arial"/>
          <w:sz w:val="24"/>
          <w:szCs w:val="24"/>
        </w:rPr>
        <w:t>ρία προαναφερθέντα περιστατικά.</w:t>
      </w:r>
    </w:p>
    <w:p w:rsidR="00D50B3B" w:rsidRPr="00D50B3B" w:rsidRDefault="00D50B3B" w:rsidP="00D50B3B">
      <w:pPr>
        <w:spacing w:after="0"/>
        <w:jc w:val="both"/>
        <w:rPr>
          <w:rFonts w:ascii="Arial" w:hAnsi="Arial" w:cs="Arial"/>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5"/>
        <w:gridCol w:w="2798"/>
        <w:gridCol w:w="2823"/>
      </w:tblGrid>
      <w:tr w:rsidR="0056547F" w:rsidRPr="00544A43" w:rsidTr="00CB04C3">
        <w:tc>
          <w:tcPr>
            <w:tcW w:w="2840" w:type="dxa"/>
            <w:shd w:val="clear" w:color="auto" w:fill="auto"/>
          </w:tcPr>
          <w:p w:rsidR="0056547F" w:rsidRPr="00544A43" w:rsidRDefault="0056547F" w:rsidP="00540DFE">
            <w:pPr>
              <w:jc w:val="both"/>
              <w:rPr>
                <w:rFonts w:ascii="Arial" w:hAnsi="Arial" w:cs="Arial"/>
                <w:b/>
                <w:sz w:val="24"/>
                <w:szCs w:val="24"/>
              </w:rPr>
            </w:pPr>
            <w:r w:rsidRPr="00544A43">
              <w:rPr>
                <w:rFonts w:ascii="Arial" w:hAnsi="Arial" w:cs="Arial"/>
                <w:b/>
                <w:sz w:val="24"/>
                <w:szCs w:val="24"/>
              </w:rPr>
              <w:t>Καλλικρατικός Δήμος</w:t>
            </w:r>
          </w:p>
        </w:tc>
        <w:tc>
          <w:tcPr>
            <w:tcW w:w="2841" w:type="dxa"/>
            <w:shd w:val="clear" w:color="auto" w:fill="auto"/>
          </w:tcPr>
          <w:p w:rsidR="0056547F" w:rsidRPr="00544A43" w:rsidRDefault="0056547F" w:rsidP="00540DFE">
            <w:pPr>
              <w:jc w:val="both"/>
              <w:rPr>
                <w:rFonts w:ascii="Arial" w:hAnsi="Arial" w:cs="Arial"/>
                <w:b/>
                <w:sz w:val="24"/>
                <w:szCs w:val="24"/>
              </w:rPr>
            </w:pPr>
            <w:r w:rsidRPr="00544A43">
              <w:rPr>
                <w:rFonts w:ascii="Arial" w:hAnsi="Arial" w:cs="Arial"/>
                <w:b/>
                <w:sz w:val="24"/>
                <w:szCs w:val="24"/>
              </w:rPr>
              <w:t>Αριθμός ασθενών</w:t>
            </w:r>
          </w:p>
        </w:tc>
        <w:tc>
          <w:tcPr>
            <w:tcW w:w="2841" w:type="dxa"/>
            <w:shd w:val="clear" w:color="auto" w:fill="auto"/>
          </w:tcPr>
          <w:p w:rsidR="0056547F" w:rsidRPr="00544A43" w:rsidRDefault="0056547F" w:rsidP="00540DFE">
            <w:pPr>
              <w:jc w:val="both"/>
              <w:rPr>
                <w:rFonts w:ascii="Arial" w:hAnsi="Arial" w:cs="Arial"/>
                <w:b/>
                <w:sz w:val="24"/>
                <w:szCs w:val="24"/>
              </w:rPr>
            </w:pPr>
            <w:r w:rsidRPr="00544A43">
              <w:rPr>
                <w:rFonts w:ascii="Arial" w:hAnsi="Arial" w:cs="Arial"/>
                <w:b/>
                <w:sz w:val="24"/>
                <w:szCs w:val="24"/>
              </w:rPr>
              <w:t>Περιφερειακή ενότητα</w:t>
            </w:r>
          </w:p>
        </w:tc>
      </w:tr>
      <w:tr w:rsidR="0056547F" w:rsidRPr="00544A43" w:rsidTr="00CB04C3">
        <w:tc>
          <w:tcPr>
            <w:tcW w:w="2840" w:type="dxa"/>
            <w:shd w:val="clear" w:color="auto" w:fill="auto"/>
          </w:tcPr>
          <w:p w:rsidR="0056547F" w:rsidRPr="00544A43" w:rsidRDefault="0056547F" w:rsidP="00EA627A">
            <w:pPr>
              <w:jc w:val="both"/>
              <w:rPr>
                <w:rFonts w:ascii="Arial" w:hAnsi="Arial" w:cs="Arial"/>
                <w:sz w:val="24"/>
                <w:szCs w:val="24"/>
              </w:rPr>
            </w:pPr>
            <w:proofErr w:type="spellStart"/>
            <w:r w:rsidRPr="00544A43">
              <w:rPr>
                <w:rFonts w:ascii="Arial" w:hAnsi="Arial" w:cs="Arial"/>
                <w:sz w:val="24"/>
                <w:szCs w:val="24"/>
              </w:rPr>
              <w:t>Τοπείρου</w:t>
            </w:r>
            <w:proofErr w:type="spellEnd"/>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10</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Ξάνθης</w:t>
            </w:r>
          </w:p>
        </w:tc>
      </w:tr>
      <w:tr w:rsidR="0056547F" w:rsidRPr="00544A43" w:rsidTr="00CB04C3">
        <w:tc>
          <w:tcPr>
            <w:tcW w:w="2840"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Αβδήρων</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11</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Ξάνθης</w:t>
            </w:r>
          </w:p>
        </w:tc>
      </w:tr>
      <w:tr w:rsidR="0056547F" w:rsidRPr="00544A43" w:rsidTr="00CB04C3">
        <w:tc>
          <w:tcPr>
            <w:tcW w:w="2840"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Ξάνθης</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2</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Ξάνθης</w:t>
            </w:r>
          </w:p>
        </w:tc>
      </w:tr>
      <w:tr w:rsidR="0056547F" w:rsidRPr="00544A43" w:rsidTr="00CB04C3">
        <w:tc>
          <w:tcPr>
            <w:tcW w:w="2840"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Νέστου</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11</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Καβάλας</w:t>
            </w:r>
          </w:p>
        </w:tc>
      </w:tr>
      <w:tr w:rsidR="0056547F" w:rsidRPr="00544A43" w:rsidTr="00CB04C3">
        <w:tc>
          <w:tcPr>
            <w:tcW w:w="2840"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Καβάλας</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7</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Καβάλας</w:t>
            </w:r>
          </w:p>
        </w:tc>
      </w:tr>
      <w:tr w:rsidR="0056547F" w:rsidRPr="00544A43" w:rsidTr="00CB04C3">
        <w:tc>
          <w:tcPr>
            <w:tcW w:w="2840" w:type="dxa"/>
            <w:shd w:val="clear" w:color="auto" w:fill="auto"/>
          </w:tcPr>
          <w:p w:rsidR="0056547F" w:rsidRPr="00544A43" w:rsidRDefault="0056547F" w:rsidP="00EA627A">
            <w:pPr>
              <w:jc w:val="both"/>
              <w:rPr>
                <w:rFonts w:ascii="Arial" w:hAnsi="Arial" w:cs="Arial"/>
                <w:sz w:val="24"/>
                <w:szCs w:val="24"/>
              </w:rPr>
            </w:pPr>
            <w:proofErr w:type="spellStart"/>
            <w:r w:rsidRPr="00544A43">
              <w:rPr>
                <w:rFonts w:ascii="Arial" w:hAnsi="Arial" w:cs="Arial"/>
                <w:sz w:val="24"/>
                <w:szCs w:val="24"/>
              </w:rPr>
              <w:t>Δοξάτου</w:t>
            </w:r>
            <w:proofErr w:type="spellEnd"/>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2</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Δράμας</w:t>
            </w:r>
          </w:p>
        </w:tc>
      </w:tr>
      <w:tr w:rsidR="0056547F" w:rsidRPr="00544A43" w:rsidTr="00CB04C3">
        <w:tc>
          <w:tcPr>
            <w:tcW w:w="2840"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Δράμας</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3</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Δράμας</w:t>
            </w:r>
          </w:p>
        </w:tc>
      </w:tr>
      <w:tr w:rsidR="0056547F" w:rsidRPr="00544A43" w:rsidTr="00CB04C3">
        <w:tc>
          <w:tcPr>
            <w:tcW w:w="2840"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Παλαιού Φαλήρου</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11</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Νότιος τομέας Αθηνών</w:t>
            </w:r>
          </w:p>
        </w:tc>
      </w:tr>
      <w:tr w:rsidR="0056547F" w:rsidRPr="00544A43" w:rsidTr="00CB04C3">
        <w:tc>
          <w:tcPr>
            <w:tcW w:w="2840"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Αλίμου</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5</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Νότιος τομέας Αθηνών</w:t>
            </w:r>
          </w:p>
        </w:tc>
      </w:tr>
      <w:tr w:rsidR="0056547F" w:rsidRPr="00544A43" w:rsidTr="00CB04C3">
        <w:tc>
          <w:tcPr>
            <w:tcW w:w="2840"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Ελληνικού -Αργυρούπολης</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4</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Νότιος Τομέας Αθηνών</w:t>
            </w:r>
          </w:p>
        </w:tc>
      </w:tr>
      <w:tr w:rsidR="0056547F" w:rsidRPr="00544A43" w:rsidTr="00CB04C3">
        <w:tc>
          <w:tcPr>
            <w:tcW w:w="2840"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Γλυφάδα</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2</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Νότιος Τομέας Αθηνών</w:t>
            </w:r>
          </w:p>
        </w:tc>
      </w:tr>
      <w:tr w:rsidR="0056547F" w:rsidRPr="00544A43" w:rsidTr="00CB04C3">
        <w:tc>
          <w:tcPr>
            <w:tcW w:w="2840"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 xml:space="preserve">Καλλιθέας </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2</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Νότιος Τομέας Αθηνών</w:t>
            </w:r>
          </w:p>
        </w:tc>
      </w:tr>
      <w:tr w:rsidR="0056547F" w:rsidRPr="00544A43" w:rsidTr="00CB04C3">
        <w:tc>
          <w:tcPr>
            <w:tcW w:w="2840"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Νέας Σμύρνης</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Νότιος Τομέας Αθηνών</w:t>
            </w:r>
          </w:p>
        </w:tc>
      </w:tr>
      <w:tr w:rsidR="0056547F" w:rsidRPr="00544A43" w:rsidTr="00CB04C3">
        <w:tc>
          <w:tcPr>
            <w:tcW w:w="2840"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Αμαρουσίου</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βόρειος Τομέας Αθηνών</w:t>
            </w:r>
          </w:p>
        </w:tc>
      </w:tr>
      <w:tr w:rsidR="0056547F" w:rsidRPr="00544A43" w:rsidTr="00CB04C3">
        <w:tc>
          <w:tcPr>
            <w:tcW w:w="2840"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Ηλιουπόλεως</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Κεντρικός Τομέας Αθηνών</w:t>
            </w:r>
          </w:p>
        </w:tc>
      </w:tr>
      <w:tr w:rsidR="0056547F" w:rsidRPr="00544A43" w:rsidTr="00CB04C3">
        <w:tc>
          <w:tcPr>
            <w:tcW w:w="2840"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2</w:t>
            </w:r>
            <w:r w:rsidRPr="00544A43">
              <w:rPr>
                <w:rFonts w:ascii="Arial" w:hAnsi="Arial" w:cs="Arial"/>
                <w:sz w:val="24"/>
                <w:szCs w:val="24"/>
                <w:vertAlign w:val="superscript"/>
              </w:rPr>
              <w:t>ο</w:t>
            </w:r>
            <w:r w:rsidRPr="00544A43">
              <w:rPr>
                <w:rFonts w:ascii="Arial" w:hAnsi="Arial" w:cs="Arial"/>
                <w:sz w:val="24"/>
                <w:szCs w:val="24"/>
              </w:rPr>
              <w:t xml:space="preserve"> Δημοτικό Διαμέρισμα Δήμου Αθηναίων </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Κεντρικός Τομέας Αθηνών</w:t>
            </w:r>
          </w:p>
        </w:tc>
      </w:tr>
      <w:tr w:rsidR="0056547F" w:rsidRPr="00544A43" w:rsidTr="00CB04C3">
        <w:tc>
          <w:tcPr>
            <w:tcW w:w="2840"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Πειραιά</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Πειραιώς</w:t>
            </w:r>
          </w:p>
        </w:tc>
      </w:tr>
      <w:tr w:rsidR="0056547F" w:rsidRPr="00544A43" w:rsidTr="00CB04C3">
        <w:tc>
          <w:tcPr>
            <w:tcW w:w="2840"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Ωροπού</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Ανατολικής Αττικής</w:t>
            </w:r>
          </w:p>
        </w:tc>
      </w:tr>
      <w:tr w:rsidR="0056547F" w:rsidRPr="00544A43" w:rsidTr="00CB04C3">
        <w:tc>
          <w:tcPr>
            <w:tcW w:w="2840"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 xml:space="preserve">Αιγιαλείας </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5</w:t>
            </w:r>
          </w:p>
        </w:tc>
        <w:tc>
          <w:tcPr>
            <w:tcW w:w="2841" w:type="dxa"/>
            <w:shd w:val="clear" w:color="auto" w:fill="auto"/>
          </w:tcPr>
          <w:p w:rsidR="0056547F" w:rsidRPr="00544A43" w:rsidRDefault="0056547F" w:rsidP="00EA627A">
            <w:pPr>
              <w:jc w:val="both"/>
              <w:rPr>
                <w:rFonts w:ascii="Arial" w:hAnsi="Arial" w:cs="Arial"/>
                <w:sz w:val="24"/>
                <w:szCs w:val="24"/>
              </w:rPr>
            </w:pPr>
            <w:proofErr w:type="spellStart"/>
            <w:r w:rsidRPr="00544A43">
              <w:rPr>
                <w:rFonts w:ascii="Arial" w:hAnsi="Arial" w:cs="Arial"/>
                <w:sz w:val="24"/>
                <w:szCs w:val="24"/>
              </w:rPr>
              <w:t>Αχαίας</w:t>
            </w:r>
            <w:proofErr w:type="spellEnd"/>
          </w:p>
        </w:tc>
      </w:tr>
      <w:tr w:rsidR="0056547F" w:rsidRPr="00544A43" w:rsidTr="00CB04C3">
        <w:tc>
          <w:tcPr>
            <w:tcW w:w="2840"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lastRenderedPageBreak/>
              <w:t xml:space="preserve">Νέας </w:t>
            </w:r>
            <w:proofErr w:type="spellStart"/>
            <w:r w:rsidRPr="00544A43">
              <w:rPr>
                <w:rFonts w:ascii="Arial" w:hAnsi="Arial" w:cs="Arial"/>
                <w:sz w:val="24"/>
                <w:szCs w:val="24"/>
              </w:rPr>
              <w:t>Προποντίδος</w:t>
            </w:r>
            <w:proofErr w:type="spellEnd"/>
            <w:r w:rsidRPr="00544A43">
              <w:rPr>
                <w:rFonts w:ascii="Arial" w:hAnsi="Arial" w:cs="Arial"/>
                <w:sz w:val="24"/>
                <w:szCs w:val="24"/>
              </w:rPr>
              <w:t xml:space="preserve"> </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3</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Χαλκιδικής</w:t>
            </w:r>
          </w:p>
        </w:tc>
      </w:tr>
      <w:tr w:rsidR="0056547F" w:rsidRPr="00544A43" w:rsidTr="00CB04C3">
        <w:tc>
          <w:tcPr>
            <w:tcW w:w="2840"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Σάμου</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2</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Σάμου</w:t>
            </w:r>
          </w:p>
        </w:tc>
      </w:tr>
      <w:tr w:rsidR="0056547F" w:rsidRPr="00544A43" w:rsidTr="00CB04C3">
        <w:tc>
          <w:tcPr>
            <w:tcW w:w="2840" w:type="dxa"/>
            <w:shd w:val="clear" w:color="auto" w:fill="auto"/>
          </w:tcPr>
          <w:p w:rsidR="0056547F" w:rsidRPr="00544A43" w:rsidRDefault="0056547F" w:rsidP="00EA627A">
            <w:pPr>
              <w:jc w:val="both"/>
              <w:rPr>
                <w:rFonts w:ascii="Arial" w:hAnsi="Arial" w:cs="Arial"/>
                <w:sz w:val="24"/>
                <w:szCs w:val="24"/>
              </w:rPr>
            </w:pPr>
            <w:proofErr w:type="spellStart"/>
            <w:r w:rsidRPr="00544A43">
              <w:rPr>
                <w:rFonts w:ascii="Arial" w:hAnsi="Arial" w:cs="Arial"/>
                <w:sz w:val="24"/>
                <w:szCs w:val="24"/>
              </w:rPr>
              <w:t>Μεγανησίου</w:t>
            </w:r>
            <w:proofErr w:type="spellEnd"/>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Λευκάδας</w:t>
            </w:r>
          </w:p>
        </w:tc>
      </w:tr>
      <w:tr w:rsidR="0056547F" w:rsidRPr="00544A43" w:rsidTr="00CB04C3">
        <w:tc>
          <w:tcPr>
            <w:tcW w:w="2840"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 xml:space="preserve">Λευκάδας </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2</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Λευκάδας</w:t>
            </w:r>
          </w:p>
        </w:tc>
      </w:tr>
      <w:tr w:rsidR="0056547F" w:rsidRPr="00544A43" w:rsidTr="00CB04C3">
        <w:tc>
          <w:tcPr>
            <w:tcW w:w="2840"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 xml:space="preserve">Κύμης – </w:t>
            </w:r>
            <w:proofErr w:type="spellStart"/>
            <w:r w:rsidRPr="00544A43">
              <w:rPr>
                <w:rFonts w:ascii="Arial" w:hAnsi="Arial" w:cs="Arial"/>
                <w:sz w:val="24"/>
                <w:szCs w:val="24"/>
              </w:rPr>
              <w:t>Αλιβερίου</w:t>
            </w:r>
            <w:proofErr w:type="spellEnd"/>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Ευβοίας</w:t>
            </w:r>
          </w:p>
        </w:tc>
      </w:tr>
      <w:tr w:rsidR="0056547F" w:rsidRPr="00544A43" w:rsidTr="00CB04C3">
        <w:tc>
          <w:tcPr>
            <w:tcW w:w="2840"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Ηρωικής πόλης Νάουσας</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w:t>
            </w:r>
          </w:p>
        </w:tc>
        <w:tc>
          <w:tcPr>
            <w:tcW w:w="2841" w:type="dxa"/>
            <w:shd w:val="clear" w:color="auto" w:fill="auto"/>
          </w:tcPr>
          <w:p w:rsidR="0056547F" w:rsidRPr="00544A43" w:rsidRDefault="0056547F" w:rsidP="00EA627A">
            <w:pPr>
              <w:jc w:val="both"/>
              <w:rPr>
                <w:rFonts w:ascii="Arial" w:hAnsi="Arial" w:cs="Arial"/>
                <w:sz w:val="24"/>
                <w:szCs w:val="24"/>
              </w:rPr>
            </w:pPr>
            <w:proofErr w:type="spellStart"/>
            <w:r w:rsidRPr="00544A43">
              <w:rPr>
                <w:rFonts w:ascii="Arial" w:hAnsi="Arial" w:cs="Arial"/>
                <w:sz w:val="24"/>
                <w:szCs w:val="24"/>
              </w:rPr>
              <w:t>Ημαθείας</w:t>
            </w:r>
            <w:proofErr w:type="spellEnd"/>
          </w:p>
        </w:tc>
      </w:tr>
      <w:tr w:rsidR="0056547F" w:rsidRPr="00544A43" w:rsidTr="00CB04C3">
        <w:tc>
          <w:tcPr>
            <w:tcW w:w="2840"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Αλεξάνδρειας</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w:t>
            </w:r>
          </w:p>
        </w:tc>
        <w:tc>
          <w:tcPr>
            <w:tcW w:w="2841" w:type="dxa"/>
            <w:shd w:val="clear" w:color="auto" w:fill="auto"/>
          </w:tcPr>
          <w:p w:rsidR="0056547F" w:rsidRPr="00544A43" w:rsidRDefault="0056547F" w:rsidP="00EA627A">
            <w:pPr>
              <w:jc w:val="both"/>
              <w:rPr>
                <w:rFonts w:ascii="Arial" w:hAnsi="Arial" w:cs="Arial"/>
                <w:sz w:val="24"/>
                <w:szCs w:val="24"/>
              </w:rPr>
            </w:pPr>
            <w:proofErr w:type="spellStart"/>
            <w:r w:rsidRPr="00544A43">
              <w:rPr>
                <w:rFonts w:ascii="Arial" w:hAnsi="Arial" w:cs="Arial"/>
                <w:sz w:val="24"/>
                <w:szCs w:val="24"/>
              </w:rPr>
              <w:t>Ημαθείας</w:t>
            </w:r>
            <w:proofErr w:type="spellEnd"/>
            <w:r w:rsidRPr="00544A43">
              <w:rPr>
                <w:rFonts w:ascii="Arial" w:hAnsi="Arial" w:cs="Arial"/>
                <w:sz w:val="24"/>
                <w:szCs w:val="24"/>
              </w:rPr>
              <w:t xml:space="preserve"> </w:t>
            </w:r>
          </w:p>
        </w:tc>
      </w:tr>
      <w:tr w:rsidR="0056547F" w:rsidRPr="00544A43" w:rsidTr="00CB04C3">
        <w:tc>
          <w:tcPr>
            <w:tcW w:w="2840"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Βέροιας</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w:t>
            </w:r>
          </w:p>
        </w:tc>
        <w:tc>
          <w:tcPr>
            <w:tcW w:w="2841" w:type="dxa"/>
            <w:shd w:val="clear" w:color="auto" w:fill="auto"/>
          </w:tcPr>
          <w:p w:rsidR="0056547F" w:rsidRPr="00544A43" w:rsidRDefault="0056547F" w:rsidP="00EA627A">
            <w:pPr>
              <w:jc w:val="both"/>
              <w:rPr>
                <w:rFonts w:ascii="Arial" w:hAnsi="Arial" w:cs="Arial"/>
                <w:sz w:val="24"/>
                <w:szCs w:val="24"/>
              </w:rPr>
            </w:pPr>
            <w:proofErr w:type="spellStart"/>
            <w:r w:rsidRPr="00544A43">
              <w:rPr>
                <w:rFonts w:ascii="Arial" w:hAnsi="Arial" w:cs="Arial"/>
                <w:sz w:val="24"/>
                <w:szCs w:val="24"/>
              </w:rPr>
              <w:t>Ημαθείας</w:t>
            </w:r>
            <w:proofErr w:type="spellEnd"/>
          </w:p>
        </w:tc>
      </w:tr>
      <w:tr w:rsidR="0056547F" w:rsidRPr="00544A43" w:rsidTr="00CB04C3">
        <w:tc>
          <w:tcPr>
            <w:tcW w:w="2840" w:type="dxa"/>
            <w:shd w:val="clear" w:color="auto" w:fill="auto"/>
          </w:tcPr>
          <w:p w:rsidR="0056547F" w:rsidRPr="00544A43" w:rsidRDefault="0056547F" w:rsidP="00EA627A">
            <w:pPr>
              <w:jc w:val="both"/>
              <w:rPr>
                <w:rFonts w:ascii="Arial" w:hAnsi="Arial" w:cs="Arial"/>
                <w:sz w:val="24"/>
                <w:szCs w:val="24"/>
              </w:rPr>
            </w:pPr>
            <w:proofErr w:type="spellStart"/>
            <w:r w:rsidRPr="00544A43">
              <w:rPr>
                <w:rFonts w:ascii="Arial" w:hAnsi="Arial" w:cs="Arial"/>
                <w:sz w:val="24"/>
                <w:szCs w:val="24"/>
              </w:rPr>
              <w:t>Χαλκιδώνος</w:t>
            </w:r>
            <w:proofErr w:type="spellEnd"/>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3</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Θεσσαλονίκης</w:t>
            </w:r>
          </w:p>
        </w:tc>
      </w:tr>
      <w:tr w:rsidR="0056547F" w:rsidRPr="00544A43" w:rsidTr="00CB04C3">
        <w:tc>
          <w:tcPr>
            <w:tcW w:w="2840"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Βόλβης</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Θεσσαλονίκης</w:t>
            </w:r>
          </w:p>
        </w:tc>
      </w:tr>
      <w:tr w:rsidR="0056547F" w:rsidRPr="00544A43" w:rsidTr="00CB04C3">
        <w:tc>
          <w:tcPr>
            <w:tcW w:w="2840" w:type="dxa"/>
            <w:shd w:val="clear" w:color="auto" w:fill="auto"/>
          </w:tcPr>
          <w:p w:rsidR="0056547F" w:rsidRPr="00544A43" w:rsidRDefault="0056547F" w:rsidP="00EA627A">
            <w:pPr>
              <w:jc w:val="both"/>
              <w:rPr>
                <w:rFonts w:ascii="Arial" w:hAnsi="Arial" w:cs="Arial"/>
                <w:sz w:val="24"/>
                <w:szCs w:val="24"/>
              </w:rPr>
            </w:pPr>
            <w:proofErr w:type="spellStart"/>
            <w:r w:rsidRPr="00544A43">
              <w:rPr>
                <w:rFonts w:ascii="Arial" w:hAnsi="Arial" w:cs="Arial"/>
                <w:sz w:val="24"/>
                <w:szCs w:val="24"/>
              </w:rPr>
              <w:t>Ωραιοκάστρου</w:t>
            </w:r>
            <w:proofErr w:type="spellEnd"/>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Θεσσαλονίκης</w:t>
            </w:r>
          </w:p>
        </w:tc>
      </w:tr>
      <w:tr w:rsidR="0056547F" w:rsidRPr="00544A43" w:rsidTr="00CB04C3">
        <w:tc>
          <w:tcPr>
            <w:tcW w:w="2840"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 xml:space="preserve">Δέλτα </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Θεσσαλονίκης</w:t>
            </w:r>
          </w:p>
        </w:tc>
      </w:tr>
      <w:tr w:rsidR="0056547F" w:rsidRPr="00544A43" w:rsidTr="00CB04C3">
        <w:tc>
          <w:tcPr>
            <w:tcW w:w="2840" w:type="dxa"/>
            <w:shd w:val="clear" w:color="auto" w:fill="auto"/>
          </w:tcPr>
          <w:p w:rsidR="0056547F" w:rsidRPr="00544A43" w:rsidRDefault="0056547F" w:rsidP="00EA627A">
            <w:pPr>
              <w:jc w:val="both"/>
              <w:rPr>
                <w:rFonts w:ascii="Arial" w:hAnsi="Arial" w:cs="Arial"/>
                <w:sz w:val="24"/>
                <w:szCs w:val="24"/>
              </w:rPr>
            </w:pPr>
            <w:proofErr w:type="spellStart"/>
            <w:r w:rsidRPr="00544A43">
              <w:rPr>
                <w:rFonts w:ascii="Arial" w:hAnsi="Arial" w:cs="Arial"/>
                <w:sz w:val="24"/>
                <w:szCs w:val="24"/>
              </w:rPr>
              <w:t>Κορδελίου</w:t>
            </w:r>
            <w:proofErr w:type="spellEnd"/>
            <w:r w:rsidRPr="00544A43">
              <w:rPr>
                <w:rFonts w:ascii="Arial" w:hAnsi="Arial" w:cs="Arial"/>
                <w:sz w:val="24"/>
                <w:szCs w:val="24"/>
              </w:rPr>
              <w:t xml:space="preserve"> – </w:t>
            </w:r>
            <w:proofErr w:type="spellStart"/>
            <w:r w:rsidRPr="00544A43">
              <w:rPr>
                <w:rFonts w:ascii="Arial" w:hAnsi="Arial" w:cs="Arial"/>
                <w:sz w:val="24"/>
                <w:szCs w:val="24"/>
              </w:rPr>
              <w:t>Ευόσμου</w:t>
            </w:r>
            <w:proofErr w:type="spellEnd"/>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Θεσσαλονίκης</w:t>
            </w:r>
          </w:p>
        </w:tc>
      </w:tr>
      <w:tr w:rsidR="0056547F" w:rsidRPr="00544A43" w:rsidTr="00CB04C3">
        <w:tc>
          <w:tcPr>
            <w:tcW w:w="2840"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Πέλλας</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2</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Πέλλας</w:t>
            </w:r>
          </w:p>
        </w:tc>
      </w:tr>
      <w:tr w:rsidR="0056547F" w:rsidRPr="00544A43" w:rsidTr="00CB04C3">
        <w:tc>
          <w:tcPr>
            <w:tcW w:w="2840"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Ιεράς πόλης Μεσολογγίου</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Αιτωλοακαρνανίας</w:t>
            </w:r>
          </w:p>
        </w:tc>
      </w:tr>
      <w:tr w:rsidR="0056547F" w:rsidRPr="00544A43" w:rsidTr="00CB04C3">
        <w:tc>
          <w:tcPr>
            <w:tcW w:w="2840"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Αγρινίου</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Αιτωλοακαρνανίας</w:t>
            </w:r>
          </w:p>
        </w:tc>
      </w:tr>
      <w:tr w:rsidR="0056547F" w:rsidRPr="00544A43" w:rsidTr="00CB04C3">
        <w:tc>
          <w:tcPr>
            <w:tcW w:w="2840"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Νικολάου Σκουφά</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Άρτας</w:t>
            </w:r>
          </w:p>
        </w:tc>
      </w:tr>
      <w:tr w:rsidR="0056547F" w:rsidRPr="00544A43" w:rsidTr="00CB04C3">
        <w:tc>
          <w:tcPr>
            <w:tcW w:w="2840"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Κερκύρας</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Κέρκυρας</w:t>
            </w:r>
          </w:p>
        </w:tc>
      </w:tr>
      <w:tr w:rsidR="0056547F" w:rsidRPr="00544A43" w:rsidTr="00CB04C3">
        <w:tc>
          <w:tcPr>
            <w:tcW w:w="2840"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b/>
                <w:sz w:val="24"/>
                <w:szCs w:val="24"/>
              </w:rPr>
              <w:t>Άγνωστος πιθανός</w:t>
            </w:r>
            <w:r w:rsidRPr="00544A43">
              <w:rPr>
                <w:rFonts w:ascii="Arial" w:hAnsi="Arial" w:cs="Arial"/>
                <w:sz w:val="24"/>
                <w:szCs w:val="24"/>
              </w:rPr>
              <w:t xml:space="preserve"> </w:t>
            </w:r>
            <w:r w:rsidRPr="00544A43">
              <w:rPr>
                <w:rFonts w:ascii="Arial" w:hAnsi="Arial" w:cs="Arial"/>
                <w:b/>
                <w:sz w:val="24"/>
                <w:szCs w:val="24"/>
              </w:rPr>
              <w:t>τόπος έκθεσης</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2</w:t>
            </w:r>
          </w:p>
        </w:tc>
        <w:tc>
          <w:tcPr>
            <w:tcW w:w="2841" w:type="dxa"/>
            <w:shd w:val="clear" w:color="auto" w:fill="auto"/>
          </w:tcPr>
          <w:p w:rsidR="0056547F" w:rsidRPr="00544A43" w:rsidRDefault="0056547F" w:rsidP="00EA627A">
            <w:pPr>
              <w:jc w:val="both"/>
              <w:rPr>
                <w:rFonts w:ascii="Arial" w:hAnsi="Arial" w:cs="Arial"/>
                <w:sz w:val="24"/>
                <w:szCs w:val="24"/>
              </w:rPr>
            </w:pPr>
          </w:p>
        </w:tc>
      </w:tr>
      <w:tr w:rsidR="0056547F" w:rsidRPr="00544A43" w:rsidTr="00CB04C3">
        <w:tc>
          <w:tcPr>
            <w:tcW w:w="2840" w:type="dxa"/>
            <w:shd w:val="clear" w:color="auto" w:fill="auto"/>
          </w:tcPr>
          <w:p w:rsidR="0056547F" w:rsidRPr="00544A43" w:rsidRDefault="0056547F" w:rsidP="00EA627A">
            <w:pPr>
              <w:jc w:val="both"/>
              <w:rPr>
                <w:rFonts w:ascii="Arial" w:hAnsi="Arial" w:cs="Arial"/>
                <w:b/>
                <w:sz w:val="24"/>
                <w:szCs w:val="24"/>
              </w:rPr>
            </w:pPr>
            <w:r w:rsidRPr="00544A43">
              <w:rPr>
                <w:rFonts w:ascii="Arial" w:hAnsi="Arial" w:cs="Arial"/>
                <w:b/>
                <w:sz w:val="24"/>
                <w:szCs w:val="24"/>
              </w:rPr>
              <w:t>Μετάδοση μέσω μετάγγισης</w:t>
            </w:r>
          </w:p>
        </w:tc>
        <w:tc>
          <w:tcPr>
            <w:tcW w:w="284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w:t>
            </w:r>
          </w:p>
        </w:tc>
        <w:tc>
          <w:tcPr>
            <w:tcW w:w="2841" w:type="dxa"/>
            <w:shd w:val="clear" w:color="auto" w:fill="auto"/>
          </w:tcPr>
          <w:p w:rsidR="0056547F" w:rsidRPr="00544A43" w:rsidRDefault="0056547F" w:rsidP="00EA627A">
            <w:pPr>
              <w:jc w:val="both"/>
              <w:rPr>
                <w:rFonts w:ascii="Arial" w:hAnsi="Arial" w:cs="Arial"/>
                <w:sz w:val="24"/>
                <w:szCs w:val="24"/>
              </w:rPr>
            </w:pPr>
          </w:p>
        </w:tc>
      </w:tr>
      <w:tr w:rsidR="0056547F" w:rsidRPr="00544A43" w:rsidTr="00CB04C3">
        <w:tc>
          <w:tcPr>
            <w:tcW w:w="2840" w:type="dxa"/>
            <w:shd w:val="clear" w:color="auto" w:fill="auto"/>
          </w:tcPr>
          <w:p w:rsidR="0056547F" w:rsidRPr="00544A43" w:rsidRDefault="0056547F" w:rsidP="00EA627A">
            <w:pPr>
              <w:jc w:val="both"/>
              <w:rPr>
                <w:rFonts w:ascii="Arial" w:hAnsi="Arial" w:cs="Arial"/>
                <w:b/>
                <w:sz w:val="24"/>
                <w:szCs w:val="24"/>
              </w:rPr>
            </w:pPr>
            <w:r w:rsidRPr="00544A43">
              <w:rPr>
                <w:rFonts w:ascii="Arial" w:hAnsi="Arial" w:cs="Arial"/>
                <w:b/>
                <w:sz w:val="24"/>
                <w:szCs w:val="24"/>
              </w:rPr>
              <w:t>Σύνολο χώρας</w:t>
            </w:r>
          </w:p>
        </w:tc>
        <w:tc>
          <w:tcPr>
            <w:tcW w:w="2841" w:type="dxa"/>
            <w:shd w:val="clear" w:color="auto" w:fill="auto"/>
          </w:tcPr>
          <w:p w:rsidR="0056547F" w:rsidRPr="00544A43" w:rsidRDefault="0056547F" w:rsidP="00EA627A">
            <w:pPr>
              <w:jc w:val="both"/>
              <w:rPr>
                <w:rFonts w:ascii="Arial" w:hAnsi="Arial" w:cs="Arial"/>
                <w:b/>
                <w:sz w:val="24"/>
                <w:szCs w:val="24"/>
              </w:rPr>
            </w:pPr>
            <w:r w:rsidRPr="00544A43">
              <w:rPr>
                <w:rFonts w:ascii="Arial" w:hAnsi="Arial" w:cs="Arial"/>
                <w:b/>
                <w:sz w:val="24"/>
                <w:szCs w:val="24"/>
              </w:rPr>
              <w:t>109</w:t>
            </w:r>
          </w:p>
        </w:tc>
        <w:tc>
          <w:tcPr>
            <w:tcW w:w="2841" w:type="dxa"/>
            <w:shd w:val="clear" w:color="auto" w:fill="auto"/>
          </w:tcPr>
          <w:p w:rsidR="0056547F" w:rsidRPr="00544A43" w:rsidRDefault="0056547F" w:rsidP="00EA627A">
            <w:pPr>
              <w:jc w:val="both"/>
              <w:rPr>
                <w:rFonts w:ascii="Arial" w:hAnsi="Arial" w:cs="Arial"/>
                <w:sz w:val="24"/>
                <w:szCs w:val="24"/>
              </w:rPr>
            </w:pPr>
          </w:p>
        </w:tc>
      </w:tr>
    </w:tbl>
    <w:p w:rsidR="00B42057" w:rsidRPr="009F6196" w:rsidRDefault="00B42057" w:rsidP="00EA627A">
      <w:pPr>
        <w:jc w:val="both"/>
        <w:rPr>
          <w:rFonts w:ascii="Arial" w:hAnsi="Arial" w:cs="Arial"/>
          <w:sz w:val="24"/>
          <w:szCs w:val="24"/>
        </w:rPr>
      </w:pPr>
      <w:r>
        <w:rPr>
          <w:rFonts w:ascii="Arial" w:hAnsi="Arial" w:cs="Arial"/>
          <w:sz w:val="24"/>
          <w:szCs w:val="24"/>
        </w:rPr>
        <w:t xml:space="preserve"> </w:t>
      </w:r>
      <w:r w:rsidRPr="009F6196">
        <w:rPr>
          <w:b/>
        </w:rPr>
        <w:t xml:space="preserve">Πίνακας </w:t>
      </w:r>
      <w:r w:rsidR="009655AE" w:rsidRPr="009F6196">
        <w:rPr>
          <w:b/>
        </w:rPr>
        <w:fldChar w:fldCharType="begin"/>
      </w:r>
      <w:r w:rsidRPr="009F6196">
        <w:rPr>
          <w:b/>
        </w:rPr>
        <w:instrText xml:space="preserve"> SEQ Πίνακας \* ARABIC </w:instrText>
      </w:r>
      <w:r w:rsidR="009655AE" w:rsidRPr="009F6196">
        <w:rPr>
          <w:b/>
        </w:rPr>
        <w:fldChar w:fldCharType="separate"/>
      </w:r>
      <w:r w:rsidR="00377FC4">
        <w:rPr>
          <w:b/>
          <w:noProof/>
        </w:rPr>
        <w:t>10</w:t>
      </w:r>
      <w:r w:rsidR="009655AE" w:rsidRPr="009F6196">
        <w:rPr>
          <w:b/>
        </w:rPr>
        <w:fldChar w:fldCharType="end"/>
      </w:r>
      <w:r w:rsidRPr="009F6196">
        <w:rPr>
          <w:b/>
        </w:rPr>
        <w:t>. Πιθανός τόπος έκθεσης ασθενών με εργαστηριακή διάγνωση λοίμωξης από τον ιό του ΔΝ με εκδ</w:t>
      </w:r>
      <w:r w:rsidR="009F6196" w:rsidRPr="009F6196">
        <w:rPr>
          <w:b/>
        </w:rPr>
        <w:t xml:space="preserve">ηλώσεις από το ΚΝΣ. </w:t>
      </w:r>
      <w:r w:rsidR="009F6196" w:rsidRPr="009F6196">
        <w:t xml:space="preserve">Ανατύπωση από </w:t>
      </w:r>
      <w:proofErr w:type="spellStart"/>
      <w:r w:rsidR="009F6196" w:rsidRPr="009F6196">
        <w:t>www.keelpno.gr</w:t>
      </w:r>
      <w:proofErr w:type="spellEnd"/>
    </w:p>
    <w:p w:rsidR="00865B28" w:rsidRPr="00BC28D6" w:rsidRDefault="0056547F" w:rsidP="00BC28D6">
      <w:pPr>
        <w:jc w:val="both"/>
        <w:rPr>
          <w:rFonts w:ascii="Arial" w:hAnsi="Arial" w:cs="Arial"/>
          <w:sz w:val="24"/>
          <w:szCs w:val="24"/>
        </w:rPr>
      </w:pPr>
      <w:r w:rsidRPr="00544A43">
        <w:rPr>
          <w:rFonts w:ascii="Arial" w:hAnsi="Arial" w:cs="Arial"/>
          <w:sz w:val="24"/>
          <w:szCs w:val="24"/>
        </w:rPr>
        <w:lastRenderedPageBreak/>
        <w:t xml:space="preserve">   Ακολουθούν οι </w:t>
      </w:r>
      <w:r w:rsidR="00E109C4" w:rsidRPr="007D6B7A">
        <w:rPr>
          <w:rFonts w:ascii="Arial" w:hAnsi="Arial" w:cs="Arial"/>
          <w:b/>
          <w:sz w:val="24"/>
          <w:szCs w:val="24"/>
        </w:rPr>
        <w:t>εικόνες</w:t>
      </w:r>
      <w:r w:rsidR="00CC2D31">
        <w:rPr>
          <w:rFonts w:ascii="Arial" w:hAnsi="Arial" w:cs="Arial"/>
          <w:b/>
          <w:sz w:val="24"/>
          <w:szCs w:val="24"/>
        </w:rPr>
        <w:t xml:space="preserve"> 12</w:t>
      </w:r>
      <w:r w:rsidR="00E109C4" w:rsidRPr="009A136C">
        <w:rPr>
          <w:rFonts w:ascii="Arial" w:hAnsi="Arial" w:cs="Arial"/>
          <w:sz w:val="24"/>
          <w:szCs w:val="24"/>
        </w:rPr>
        <w:t xml:space="preserve"> και</w:t>
      </w:r>
      <w:r w:rsidR="009A136C" w:rsidRPr="009A136C">
        <w:rPr>
          <w:rFonts w:ascii="Arial" w:hAnsi="Arial" w:cs="Arial"/>
          <w:sz w:val="24"/>
          <w:szCs w:val="24"/>
        </w:rPr>
        <w:t xml:space="preserve"> </w:t>
      </w:r>
      <w:r w:rsidR="00CC2D31">
        <w:rPr>
          <w:rFonts w:ascii="Arial" w:hAnsi="Arial" w:cs="Arial"/>
          <w:b/>
          <w:sz w:val="24"/>
          <w:szCs w:val="24"/>
        </w:rPr>
        <w:t>13</w:t>
      </w:r>
      <w:r w:rsidRPr="007D6B7A">
        <w:rPr>
          <w:rFonts w:ascii="Arial" w:hAnsi="Arial" w:cs="Arial"/>
          <w:b/>
          <w:sz w:val="24"/>
          <w:szCs w:val="24"/>
        </w:rPr>
        <w:t xml:space="preserve"> </w:t>
      </w:r>
      <w:r w:rsidRPr="00544A43">
        <w:rPr>
          <w:rFonts w:ascii="Arial" w:hAnsi="Arial" w:cs="Arial"/>
          <w:sz w:val="24"/>
          <w:szCs w:val="24"/>
        </w:rPr>
        <w:t>της Ελλάδας και της Αττικής, όπου αποτυπώνεται ο πιθανός τόπος έκθεσης των ασθενών με εργαστηρ</w:t>
      </w:r>
      <w:r w:rsidR="00865B28">
        <w:rPr>
          <w:rFonts w:ascii="Arial" w:hAnsi="Arial" w:cs="Arial"/>
          <w:sz w:val="24"/>
          <w:szCs w:val="24"/>
        </w:rPr>
        <w:t xml:space="preserve">ιακή διάγνωση λοίμωξης από τον ιό του </w:t>
      </w:r>
      <w:r w:rsidR="00BC28D6">
        <w:rPr>
          <w:rFonts w:ascii="Arial" w:hAnsi="Arial" w:cs="Arial"/>
          <w:sz w:val="24"/>
          <w:szCs w:val="24"/>
        </w:rPr>
        <w:t xml:space="preserve">ΔΝ με εκδηλώσεις από το ΚΝΣ. </w:t>
      </w:r>
    </w:p>
    <w:p w:rsidR="0056547F" w:rsidRPr="00544A43" w:rsidRDefault="0056547F" w:rsidP="00865B28">
      <w:pPr>
        <w:jc w:val="center"/>
        <w:rPr>
          <w:rFonts w:ascii="Arial" w:hAnsi="Arial" w:cs="Arial"/>
          <w:sz w:val="24"/>
          <w:szCs w:val="24"/>
        </w:rPr>
      </w:pPr>
      <w:r w:rsidRPr="00544A43">
        <w:rPr>
          <w:rFonts w:ascii="Arial" w:hAnsi="Arial" w:cs="Arial"/>
          <w:noProof/>
          <w:sz w:val="24"/>
          <w:szCs w:val="24"/>
          <w:lang w:eastAsia="el-GR"/>
        </w:rPr>
        <w:drawing>
          <wp:inline distT="0" distB="0" distL="0" distR="0" wp14:anchorId="3738C391" wp14:editId="17B364D9">
            <wp:extent cx="6314720" cy="4838700"/>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pic:cNvPicPr>
                      <a:picLocks noChangeAspect="1" noChangeArrowheads="1"/>
                    </pic:cNvPicPr>
                  </pic:nvPicPr>
                  <pic:blipFill>
                    <a:blip r:embed="rId48" cstate="print">
                      <a:lum contrast="20000"/>
                      <a:extLst>
                        <a:ext uri="{28A0092B-C50C-407E-A947-70E740481C1C}">
                          <a14:useLocalDpi xmlns:a14="http://schemas.microsoft.com/office/drawing/2010/main" val="0"/>
                        </a:ext>
                      </a:extLst>
                    </a:blip>
                    <a:srcRect/>
                    <a:stretch>
                      <a:fillRect/>
                    </a:stretch>
                  </pic:blipFill>
                  <pic:spPr bwMode="auto">
                    <a:xfrm>
                      <a:off x="0" y="0"/>
                      <a:ext cx="6324766" cy="4846398"/>
                    </a:xfrm>
                    <a:prstGeom prst="rect">
                      <a:avLst/>
                    </a:prstGeom>
                    <a:noFill/>
                    <a:ln>
                      <a:noFill/>
                    </a:ln>
                  </pic:spPr>
                </pic:pic>
              </a:graphicData>
            </a:graphic>
          </wp:inline>
        </w:drawing>
      </w:r>
    </w:p>
    <w:p w:rsidR="00865B28" w:rsidRDefault="00865B28" w:rsidP="00EA627A">
      <w:pPr>
        <w:pStyle w:val="af3"/>
        <w:spacing w:line="276" w:lineRule="auto"/>
        <w:jc w:val="both"/>
        <w:rPr>
          <w:sz w:val="22"/>
          <w:szCs w:val="22"/>
        </w:rPr>
      </w:pPr>
    </w:p>
    <w:p w:rsidR="0056547F" w:rsidRPr="009F6196" w:rsidRDefault="00316701" w:rsidP="00EA627A">
      <w:pPr>
        <w:pStyle w:val="af3"/>
        <w:spacing w:line="276" w:lineRule="auto"/>
        <w:jc w:val="both"/>
        <w:rPr>
          <w:rFonts w:ascii="Arial" w:hAnsi="Arial" w:cs="Arial"/>
          <w:color w:val="auto"/>
          <w:sz w:val="22"/>
          <w:szCs w:val="22"/>
        </w:rPr>
      </w:pPr>
      <w:r w:rsidRPr="009F6196">
        <w:rPr>
          <w:color w:val="auto"/>
          <w:sz w:val="22"/>
          <w:szCs w:val="22"/>
        </w:rPr>
        <w:t xml:space="preserve">Εικόνα </w:t>
      </w:r>
      <w:r w:rsidR="00CC2D31" w:rsidRPr="009F6196">
        <w:rPr>
          <w:color w:val="auto"/>
          <w:sz w:val="22"/>
          <w:szCs w:val="22"/>
        </w:rPr>
        <w:t>12</w:t>
      </w:r>
      <w:r w:rsidRPr="009F6196">
        <w:rPr>
          <w:color w:val="auto"/>
          <w:sz w:val="22"/>
          <w:szCs w:val="22"/>
        </w:rPr>
        <w:t>. Χάρτης Ελλάδας με αποτύπωση του πιθανού τόπου έκθεσης των ασθενών με εργαστηρ</w:t>
      </w:r>
      <w:r w:rsidR="00865B28" w:rsidRPr="009F6196">
        <w:rPr>
          <w:color w:val="auto"/>
          <w:sz w:val="22"/>
          <w:szCs w:val="22"/>
        </w:rPr>
        <w:t xml:space="preserve">ιακή διάγνωση λοίμωξης από τον ιό του </w:t>
      </w:r>
      <w:r w:rsidRPr="009F6196">
        <w:rPr>
          <w:color w:val="auto"/>
          <w:sz w:val="22"/>
          <w:szCs w:val="22"/>
        </w:rPr>
        <w:t>ΔΝ με εκδ</w:t>
      </w:r>
      <w:r w:rsidR="009F6196" w:rsidRPr="009F6196">
        <w:rPr>
          <w:color w:val="auto"/>
          <w:sz w:val="22"/>
          <w:szCs w:val="22"/>
        </w:rPr>
        <w:t xml:space="preserve">ηλώσεις από το ΚΝΣ. </w:t>
      </w:r>
      <w:r w:rsidR="009F6196" w:rsidRPr="009F6196">
        <w:rPr>
          <w:b w:val="0"/>
          <w:color w:val="auto"/>
          <w:sz w:val="22"/>
          <w:szCs w:val="22"/>
        </w:rPr>
        <w:t xml:space="preserve">Ανατύπωση από </w:t>
      </w:r>
      <w:proofErr w:type="spellStart"/>
      <w:r w:rsidR="009F6196" w:rsidRPr="009F6196">
        <w:rPr>
          <w:b w:val="0"/>
          <w:color w:val="auto"/>
          <w:sz w:val="22"/>
          <w:szCs w:val="22"/>
        </w:rPr>
        <w:t>www.keelpno.gr</w:t>
      </w:r>
      <w:proofErr w:type="spellEnd"/>
    </w:p>
    <w:p w:rsidR="0056547F" w:rsidRPr="0048369E" w:rsidRDefault="009F6196" w:rsidP="00EA627A">
      <w:pPr>
        <w:jc w:val="both"/>
        <w:rPr>
          <w:rFonts w:ascii="Arial" w:hAnsi="Arial" w:cs="Arial"/>
          <w:sz w:val="24"/>
          <w:szCs w:val="24"/>
        </w:rPr>
      </w:pPr>
      <w:r>
        <w:rPr>
          <w:rFonts w:ascii="Arial" w:hAnsi="Arial" w:cs="Arial"/>
          <w:sz w:val="24"/>
          <w:szCs w:val="24"/>
        </w:rPr>
        <w:t>*</w:t>
      </w:r>
      <w:r w:rsidR="0056547F" w:rsidRPr="0048369E">
        <w:rPr>
          <w:rFonts w:ascii="Arial" w:hAnsi="Arial" w:cs="Arial"/>
          <w:i/>
        </w:rPr>
        <w:t>Κάθε κόκκινη κουκίδα αναπαριστά ένα εργαστηριακά διαγνω</w:t>
      </w:r>
      <w:r w:rsidR="00540DFE" w:rsidRPr="0048369E">
        <w:rPr>
          <w:rFonts w:ascii="Arial" w:hAnsi="Arial" w:cs="Arial"/>
          <w:i/>
        </w:rPr>
        <w:t xml:space="preserve">σμένο κρούσμα λοίμωξης από τον ιό του </w:t>
      </w:r>
      <w:r w:rsidR="0056547F" w:rsidRPr="0048369E">
        <w:rPr>
          <w:rFonts w:ascii="Arial" w:hAnsi="Arial" w:cs="Arial"/>
          <w:i/>
        </w:rPr>
        <w:t>ΔΝ</w:t>
      </w:r>
      <w:r>
        <w:rPr>
          <w:rFonts w:ascii="Arial" w:hAnsi="Arial" w:cs="Arial"/>
          <w:i/>
        </w:rPr>
        <w:t>.</w:t>
      </w:r>
    </w:p>
    <w:p w:rsidR="0056547F" w:rsidRPr="00544A43" w:rsidRDefault="0056547F" w:rsidP="00EA627A">
      <w:pPr>
        <w:jc w:val="both"/>
        <w:rPr>
          <w:rFonts w:ascii="Arial" w:hAnsi="Arial" w:cs="Arial"/>
          <w:sz w:val="24"/>
          <w:szCs w:val="24"/>
        </w:rPr>
      </w:pPr>
    </w:p>
    <w:p w:rsidR="0056547F" w:rsidRPr="00544A43" w:rsidRDefault="0056547F" w:rsidP="00EA627A">
      <w:pPr>
        <w:jc w:val="both"/>
        <w:rPr>
          <w:rFonts w:ascii="Arial" w:hAnsi="Arial" w:cs="Arial"/>
          <w:sz w:val="24"/>
          <w:szCs w:val="24"/>
        </w:rPr>
      </w:pPr>
    </w:p>
    <w:p w:rsidR="0056547F" w:rsidRDefault="0056547F" w:rsidP="00EA627A">
      <w:pPr>
        <w:jc w:val="both"/>
        <w:rPr>
          <w:rFonts w:ascii="Arial" w:hAnsi="Arial" w:cs="Arial"/>
          <w:sz w:val="24"/>
          <w:szCs w:val="24"/>
        </w:rPr>
      </w:pPr>
      <w:r w:rsidRPr="00544A43">
        <w:rPr>
          <w:rFonts w:ascii="Arial" w:hAnsi="Arial" w:cs="Arial"/>
          <w:noProof/>
          <w:sz w:val="24"/>
          <w:szCs w:val="24"/>
          <w:lang w:eastAsia="el-GR"/>
        </w:rPr>
        <w:lastRenderedPageBreak/>
        <w:drawing>
          <wp:inline distT="0" distB="0" distL="0" distR="0" wp14:anchorId="5830A422" wp14:editId="5D159B3E">
            <wp:extent cx="5591175" cy="4013918"/>
            <wp:effectExtent l="0" t="0" r="0" b="571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
                    <pic:cNvPicPr>
                      <a:picLocks noChangeAspect="1" noChangeArrowheads="1"/>
                    </pic:cNvPicPr>
                  </pic:nvPicPr>
                  <pic:blipFill>
                    <a:blip r:embed="rId49" cstate="print">
                      <a:lum contrast="20000"/>
                      <a:extLst>
                        <a:ext uri="{28A0092B-C50C-407E-A947-70E740481C1C}">
                          <a14:useLocalDpi xmlns:a14="http://schemas.microsoft.com/office/drawing/2010/main" val="0"/>
                        </a:ext>
                      </a:extLst>
                    </a:blip>
                    <a:srcRect/>
                    <a:stretch>
                      <a:fillRect/>
                    </a:stretch>
                  </pic:blipFill>
                  <pic:spPr bwMode="auto">
                    <a:xfrm>
                      <a:off x="0" y="0"/>
                      <a:ext cx="5591175" cy="4013918"/>
                    </a:xfrm>
                    <a:prstGeom prst="rect">
                      <a:avLst/>
                    </a:prstGeom>
                    <a:noFill/>
                    <a:ln>
                      <a:noFill/>
                    </a:ln>
                  </pic:spPr>
                </pic:pic>
              </a:graphicData>
            </a:graphic>
          </wp:inline>
        </w:drawing>
      </w:r>
    </w:p>
    <w:p w:rsidR="0056547F" w:rsidRPr="009F6196" w:rsidRDefault="00316701" w:rsidP="00865B28">
      <w:pPr>
        <w:pStyle w:val="af3"/>
        <w:spacing w:line="276" w:lineRule="auto"/>
        <w:jc w:val="both"/>
        <w:rPr>
          <w:rFonts w:asciiTheme="majorHAnsi" w:hAnsiTheme="majorHAnsi" w:cs="Arial"/>
          <w:color w:val="auto"/>
          <w:sz w:val="22"/>
          <w:szCs w:val="22"/>
        </w:rPr>
      </w:pPr>
      <w:r w:rsidRPr="009F6196">
        <w:rPr>
          <w:rFonts w:asciiTheme="majorHAnsi" w:hAnsiTheme="majorHAnsi"/>
          <w:color w:val="auto"/>
          <w:sz w:val="22"/>
          <w:szCs w:val="22"/>
        </w:rPr>
        <w:t xml:space="preserve">Εικόνα </w:t>
      </w:r>
      <w:r w:rsidR="00CC2D31" w:rsidRPr="009F6196">
        <w:rPr>
          <w:rFonts w:asciiTheme="majorHAnsi" w:hAnsiTheme="majorHAnsi"/>
          <w:color w:val="auto"/>
          <w:sz w:val="22"/>
          <w:szCs w:val="22"/>
        </w:rPr>
        <w:t>13</w:t>
      </w:r>
      <w:r w:rsidRPr="009F6196">
        <w:rPr>
          <w:rFonts w:asciiTheme="majorHAnsi" w:hAnsiTheme="majorHAnsi"/>
          <w:color w:val="auto"/>
          <w:sz w:val="22"/>
          <w:szCs w:val="22"/>
        </w:rPr>
        <w:t>. Χάρτης Αττικής με αποτύπωση του πιθανού τόπου έκθεσης των ασθενών με εργαστηρ</w:t>
      </w:r>
      <w:r w:rsidR="00865B28" w:rsidRPr="009F6196">
        <w:rPr>
          <w:rFonts w:asciiTheme="majorHAnsi" w:hAnsiTheme="majorHAnsi"/>
          <w:color w:val="auto"/>
          <w:sz w:val="22"/>
          <w:szCs w:val="22"/>
        </w:rPr>
        <w:t xml:space="preserve">ιακή διάγνωση λοίμωξης από τον ιό του </w:t>
      </w:r>
      <w:r w:rsidRPr="009F6196">
        <w:rPr>
          <w:rFonts w:asciiTheme="majorHAnsi" w:hAnsiTheme="majorHAnsi"/>
          <w:color w:val="auto"/>
          <w:sz w:val="22"/>
          <w:szCs w:val="22"/>
        </w:rPr>
        <w:t>ΔΝ με εκδ</w:t>
      </w:r>
      <w:r w:rsidR="009F6196" w:rsidRPr="009F6196">
        <w:rPr>
          <w:rFonts w:asciiTheme="majorHAnsi" w:hAnsiTheme="majorHAnsi"/>
          <w:color w:val="auto"/>
          <w:sz w:val="22"/>
          <w:szCs w:val="22"/>
        </w:rPr>
        <w:t xml:space="preserve">ηλώσεις από το ΚΝΣ. </w:t>
      </w:r>
      <w:r w:rsidR="009F6196" w:rsidRPr="009F6196">
        <w:rPr>
          <w:rFonts w:asciiTheme="majorHAnsi" w:hAnsiTheme="majorHAnsi"/>
          <w:b w:val="0"/>
          <w:color w:val="auto"/>
          <w:sz w:val="22"/>
          <w:szCs w:val="22"/>
        </w:rPr>
        <w:t xml:space="preserve">Ανατύπωση από </w:t>
      </w:r>
      <w:r w:rsidR="009F6196" w:rsidRPr="009F6196">
        <w:rPr>
          <w:rFonts w:asciiTheme="majorHAnsi" w:hAnsiTheme="majorHAnsi"/>
          <w:b w:val="0"/>
          <w:color w:val="auto"/>
          <w:sz w:val="22"/>
          <w:szCs w:val="22"/>
          <w:lang w:val="en-US"/>
        </w:rPr>
        <w:t>www</w:t>
      </w:r>
      <w:r w:rsidR="009F6196" w:rsidRPr="009F6196">
        <w:rPr>
          <w:rFonts w:asciiTheme="majorHAnsi" w:hAnsiTheme="majorHAnsi"/>
          <w:b w:val="0"/>
          <w:color w:val="auto"/>
          <w:sz w:val="22"/>
          <w:szCs w:val="22"/>
        </w:rPr>
        <w:t>.</w:t>
      </w:r>
      <w:proofErr w:type="spellStart"/>
      <w:r w:rsidR="009F6196" w:rsidRPr="009F6196">
        <w:rPr>
          <w:rFonts w:asciiTheme="majorHAnsi" w:hAnsiTheme="majorHAnsi"/>
          <w:b w:val="0"/>
          <w:color w:val="auto"/>
          <w:sz w:val="22"/>
          <w:szCs w:val="22"/>
          <w:lang w:val="en-US"/>
        </w:rPr>
        <w:t>keelpno</w:t>
      </w:r>
      <w:proofErr w:type="spellEnd"/>
      <w:r w:rsidR="009F6196" w:rsidRPr="009F6196">
        <w:rPr>
          <w:rFonts w:asciiTheme="majorHAnsi" w:hAnsiTheme="majorHAnsi"/>
          <w:b w:val="0"/>
          <w:color w:val="auto"/>
          <w:sz w:val="22"/>
          <w:szCs w:val="22"/>
        </w:rPr>
        <w:t>.</w:t>
      </w:r>
      <w:r w:rsidR="009F6196" w:rsidRPr="009F6196">
        <w:rPr>
          <w:rFonts w:asciiTheme="majorHAnsi" w:hAnsiTheme="majorHAnsi"/>
          <w:b w:val="0"/>
          <w:color w:val="auto"/>
          <w:sz w:val="22"/>
          <w:szCs w:val="22"/>
          <w:lang w:val="en-US"/>
        </w:rPr>
        <w:t>gr</w:t>
      </w:r>
    </w:p>
    <w:p w:rsidR="009F6196" w:rsidRPr="00D50B3B" w:rsidRDefault="009F6196" w:rsidP="00EA627A">
      <w:pPr>
        <w:jc w:val="both"/>
        <w:rPr>
          <w:rFonts w:ascii="Arial" w:hAnsi="Arial" w:cs="Arial"/>
          <w:i/>
        </w:rPr>
      </w:pPr>
      <w:r>
        <w:rPr>
          <w:rFonts w:ascii="Arial" w:hAnsi="Arial" w:cs="Arial"/>
          <w:sz w:val="24"/>
          <w:szCs w:val="24"/>
        </w:rPr>
        <w:t>*</w:t>
      </w:r>
      <w:r w:rsidR="0056547F" w:rsidRPr="0048369E">
        <w:rPr>
          <w:rFonts w:ascii="Arial" w:hAnsi="Arial" w:cs="Arial"/>
          <w:i/>
        </w:rPr>
        <w:t>Κάθε κόκκινη κουκίδα αναπαριστά ένα εργαστηριακά διαγνωσμένο κρούσμα λ</w:t>
      </w:r>
      <w:r w:rsidR="00540DFE" w:rsidRPr="0048369E">
        <w:rPr>
          <w:rFonts w:ascii="Arial" w:hAnsi="Arial" w:cs="Arial"/>
          <w:i/>
        </w:rPr>
        <w:t xml:space="preserve">οίμωξης από τον ιό του </w:t>
      </w:r>
      <w:r w:rsidR="0056547F" w:rsidRPr="0048369E">
        <w:rPr>
          <w:rFonts w:ascii="Arial" w:hAnsi="Arial" w:cs="Arial"/>
          <w:i/>
        </w:rPr>
        <w:t>ΔΝ</w:t>
      </w:r>
    </w:p>
    <w:p w:rsidR="0056547F" w:rsidRPr="00544A43" w:rsidRDefault="0056547F" w:rsidP="00EA627A">
      <w:pPr>
        <w:jc w:val="both"/>
        <w:rPr>
          <w:rFonts w:ascii="Arial" w:hAnsi="Arial" w:cs="Arial"/>
          <w:sz w:val="24"/>
          <w:szCs w:val="24"/>
        </w:rPr>
      </w:pPr>
      <w:r w:rsidRPr="00544A43">
        <w:rPr>
          <w:rFonts w:ascii="Arial" w:hAnsi="Arial" w:cs="Arial"/>
          <w:sz w:val="24"/>
          <w:szCs w:val="24"/>
        </w:rPr>
        <w:t xml:space="preserve">   Όπως φαίνεται από τα ανωτέρω δεδομένα, κατά τη διάρκ</w:t>
      </w:r>
      <w:r w:rsidR="00865B28">
        <w:rPr>
          <w:rFonts w:ascii="Arial" w:hAnsi="Arial" w:cs="Arial"/>
          <w:sz w:val="24"/>
          <w:szCs w:val="24"/>
        </w:rPr>
        <w:t xml:space="preserve">εια της περιόδου μετάδοσης του ιού του </w:t>
      </w:r>
      <w:r w:rsidRPr="00544A43">
        <w:rPr>
          <w:rFonts w:ascii="Arial" w:hAnsi="Arial" w:cs="Arial"/>
          <w:sz w:val="24"/>
          <w:szCs w:val="24"/>
        </w:rPr>
        <w:t xml:space="preserve">ΔΝ </w:t>
      </w:r>
      <w:r w:rsidR="00865B28">
        <w:rPr>
          <w:rFonts w:ascii="Arial" w:hAnsi="Arial" w:cs="Arial"/>
          <w:sz w:val="24"/>
          <w:szCs w:val="24"/>
        </w:rPr>
        <w:t xml:space="preserve">το </w:t>
      </w:r>
      <w:r w:rsidRPr="00544A43">
        <w:rPr>
          <w:rFonts w:ascii="Arial" w:hAnsi="Arial" w:cs="Arial"/>
          <w:sz w:val="24"/>
          <w:szCs w:val="24"/>
        </w:rPr>
        <w:t>2012, παρατηρούνται δύο επίκεντρα της επιδημίας</w:t>
      </w:r>
    </w:p>
    <w:p w:rsidR="0056547F" w:rsidRPr="00544A43" w:rsidRDefault="0056547F" w:rsidP="00EA627A">
      <w:pPr>
        <w:pStyle w:val="a4"/>
        <w:numPr>
          <w:ilvl w:val="0"/>
          <w:numId w:val="15"/>
        </w:numPr>
        <w:jc w:val="both"/>
        <w:rPr>
          <w:rFonts w:ascii="Arial" w:hAnsi="Arial" w:cs="Arial"/>
          <w:sz w:val="24"/>
          <w:szCs w:val="24"/>
        </w:rPr>
      </w:pPr>
      <w:r w:rsidRPr="00544A43">
        <w:rPr>
          <w:rFonts w:ascii="Arial" w:hAnsi="Arial" w:cs="Arial"/>
          <w:b/>
          <w:sz w:val="24"/>
          <w:szCs w:val="24"/>
        </w:rPr>
        <w:t>Τα αστικά Νότια προάστια της Αθήνας</w:t>
      </w:r>
      <w:r w:rsidRPr="00544A43">
        <w:rPr>
          <w:rFonts w:ascii="Arial" w:hAnsi="Arial" w:cs="Arial"/>
          <w:sz w:val="24"/>
          <w:szCs w:val="24"/>
        </w:rPr>
        <w:t xml:space="preserve"> (Νότιος,</w:t>
      </w:r>
      <w:r w:rsidR="003A1E7E">
        <w:rPr>
          <w:rFonts w:ascii="Arial" w:hAnsi="Arial" w:cs="Arial"/>
          <w:sz w:val="24"/>
          <w:szCs w:val="24"/>
        </w:rPr>
        <w:t xml:space="preserve"> </w:t>
      </w:r>
      <w:r w:rsidRPr="00544A43">
        <w:rPr>
          <w:rFonts w:ascii="Arial" w:hAnsi="Arial" w:cs="Arial"/>
          <w:sz w:val="24"/>
          <w:szCs w:val="24"/>
        </w:rPr>
        <w:t>Κεντρικός Τομέας Αθηνών, Πειραιάς) με 28 (26%) κρούσματα με εκδηλώσεις από το ΚΝΣ, κυρίως κατά τη διάρκεια του Ιουλίου 2012, και</w:t>
      </w:r>
    </w:p>
    <w:p w:rsidR="0056547F" w:rsidRPr="00544A43" w:rsidRDefault="0056547F" w:rsidP="00EA627A">
      <w:pPr>
        <w:pStyle w:val="a4"/>
        <w:numPr>
          <w:ilvl w:val="0"/>
          <w:numId w:val="15"/>
        </w:numPr>
        <w:jc w:val="both"/>
        <w:rPr>
          <w:rFonts w:ascii="Arial" w:hAnsi="Arial" w:cs="Arial"/>
          <w:sz w:val="24"/>
          <w:szCs w:val="24"/>
        </w:rPr>
      </w:pPr>
      <w:r w:rsidRPr="00544A43">
        <w:rPr>
          <w:rFonts w:ascii="Arial" w:hAnsi="Arial" w:cs="Arial"/>
          <w:b/>
          <w:sz w:val="24"/>
          <w:szCs w:val="24"/>
        </w:rPr>
        <w:t>Οι αγροτικές περιοχές της περιφέρειας της Ανατολικής Μακεδονίας και Θράκης</w:t>
      </w:r>
      <w:r w:rsidRPr="00544A43">
        <w:rPr>
          <w:rFonts w:ascii="Arial" w:hAnsi="Arial" w:cs="Arial"/>
          <w:sz w:val="24"/>
          <w:szCs w:val="24"/>
        </w:rPr>
        <w:t xml:space="preserve"> με 46 (42%) κρούσματα με εκδηλώσεις από το ΚΝΣ, τον Αύγουστο και τον Σεπτέμβριο του 2012</w:t>
      </w:r>
    </w:p>
    <w:p w:rsidR="00316701" w:rsidRPr="0048369E" w:rsidRDefault="0056547F" w:rsidP="0048369E">
      <w:pPr>
        <w:jc w:val="both"/>
        <w:rPr>
          <w:rFonts w:ascii="Arial" w:hAnsi="Arial" w:cs="Arial"/>
          <w:sz w:val="24"/>
          <w:szCs w:val="24"/>
        </w:rPr>
      </w:pPr>
      <w:r w:rsidRPr="00544A43">
        <w:rPr>
          <w:rFonts w:ascii="Arial" w:hAnsi="Arial" w:cs="Arial"/>
          <w:sz w:val="24"/>
          <w:szCs w:val="24"/>
        </w:rPr>
        <w:t xml:space="preserve">   Οι ηλικίες των ασθενών κυμάνθηκαν από 11 </w:t>
      </w:r>
      <w:r w:rsidR="00865B28" w:rsidRPr="00544A43">
        <w:rPr>
          <w:rFonts w:ascii="Arial" w:hAnsi="Arial" w:cs="Arial"/>
          <w:sz w:val="24"/>
          <w:szCs w:val="24"/>
        </w:rPr>
        <w:t>έως</w:t>
      </w:r>
      <w:r w:rsidRPr="00544A43">
        <w:rPr>
          <w:rFonts w:ascii="Arial" w:hAnsi="Arial" w:cs="Arial"/>
          <w:sz w:val="24"/>
          <w:szCs w:val="24"/>
        </w:rPr>
        <w:t xml:space="preserve"> 95 έτη. Από τα 109 κρούσματα με προσβολή του ΚΝΣ, τα 71 (65%) ήταν άρρενες και τα 38 (35%) ήταν </w:t>
      </w:r>
      <w:r w:rsidR="003A1E7E" w:rsidRPr="00544A43">
        <w:rPr>
          <w:rFonts w:ascii="Arial" w:hAnsi="Arial" w:cs="Arial"/>
          <w:sz w:val="24"/>
          <w:szCs w:val="24"/>
        </w:rPr>
        <w:t>θήλυς</w:t>
      </w:r>
      <w:r w:rsidRPr="00544A43">
        <w:rPr>
          <w:rFonts w:ascii="Arial" w:hAnsi="Arial" w:cs="Arial"/>
          <w:sz w:val="24"/>
          <w:szCs w:val="24"/>
        </w:rPr>
        <w:t>. Ο αριθμός των κρουσμάτων και η</w:t>
      </w:r>
      <w:r w:rsidR="00865B28">
        <w:rPr>
          <w:rFonts w:ascii="Arial" w:hAnsi="Arial" w:cs="Arial"/>
          <w:sz w:val="24"/>
          <w:szCs w:val="24"/>
        </w:rPr>
        <w:t xml:space="preserve"> επίπτωση της λοίμωξης από τον ιό του </w:t>
      </w:r>
      <w:r w:rsidRPr="00544A43">
        <w:rPr>
          <w:rFonts w:ascii="Arial" w:hAnsi="Arial" w:cs="Arial"/>
          <w:sz w:val="24"/>
          <w:szCs w:val="24"/>
        </w:rPr>
        <w:t xml:space="preserve">ΔΝ ανά ηλικιακή ομάδα και φύλο </w:t>
      </w:r>
      <w:r w:rsidR="00865B28">
        <w:rPr>
          <w:rFonts w:ascii="Arial" w:hAnsi="Arial" w:cs="Arial"/>
          <w:sz w:val="24"/>
          <w:szCs w:val="24"/>
        </w:rPr>
        <w:t>απ</w:t>
      </w:r>
      <w:r w:rsidRPr="00544A43">
        <w:rPr>
          <w:rFonts w:ascii="Arial" w:hAnsi="Arial" w:cs="Arial"/>
          <w:sz w:val="24"/>
          <w:szCs w:val="24"/>
        </w:rPr>
        <w:t xml:space="preserve">εικονίζεται στους </w:t>
      </w:r>
      <w:r w:rsidRPr="007D6B7A">
        <w:rPr>
          <w:rFonts w:ascii="Arial" w:hAnsi="Arial" w:cs="Arial"/>
          <w:b/>
          <w:sz w:val="24"/>
          <w:szCs w:val="24"/>
        </w:rPr>
        <w:t>πίνακες 10</w:t>
      </w:r>
      <w:r w:rsidRPr="00544A43">
        <w:rPr>
          <w:rFonts w:ascii="Arial" w:hAnsi="Arial" w:cs="Arial"/>
          <w:sz w:val="24"/>
          <w:szCs w:val="24"/>
        </w:rPr>
        <w:t xml:space="preserve"> και </w:t>
      </w:r>
      <w:r w:rsidRPr="007D6B7A">
        <w:rPr>
          <w:rFonts w:ascii="Arial" w:hAnsi="Arial" w:cs="Arial"/>
          <w:b/>
          <w:sz w:val="24"/>
          <w:szCs w:val="24"/>
        </w:rPr>
        <w:t>11</w:t>
      </w:r>
      <w:r w:rsidRPr="00544A43">
        <w:rPr>
          <w:rFonts w:ascii="Arial" w:hAnsi="Arial" w:cs="Arial"/>
          <w:sz w:val="24"/>
          <w:szCs w:val="24"/>
        </w:rPr>
        <w:t xml:space="preserve"> αντίστοιχα.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8"/>
        <w:gridCol w:w="4218"/>
      </w:tblGrid>
      <w:tr w:rsidR="0056547F" w:rsidRPr="00544A43" w:rsidTr="00CB04C3">
        <w:tc>
          <w:tcPr>
            <w:tcW w:w="4261" w:type="dxa"/>
            <w:shd w:val="clear" w:color="auto" w:fill="auto"/>
          </w:tcPr>
          <w:p w:rsidR="0056547F" w:rsidRPr="00544A43" w:rsidRDefault="0056547F" w:rsidP="00EA627A">
            <w:pPr>
              <w:jc w:val="both"/>
              <w:rPr>
                <w:rFonts w:ascii="Arial" w:hAnsi="Arial" w:cs="Arial"/>
                <w:b/>
                <w:sz w:val="24"/>
                <w:szCs w:val="24"/>
              </w:rPr>
            </w:pPr>
            <w:r w:rsidRPr="00544A43">
              <w:rPr>
                <w:rFonts w:ascii="Arial" w:hAnsi="Arial" w:cs="Arial"/>
                <w:b/>
                <w:sz w:val="24"/>
                <w:szCs w:val="24"/>
              </w:rPr>
              <w:lastRenderedPageBreak/>
              <w:t>Ηλικιακές ομάδες</w:t>
            </w:r>
          </w:p>
        </w:tc>
        <w:tc>
          <w:tcPr>
            <w:tcW w:w="4261" w:type="dxa"/>
            <w:shd w:val="clear" w:color="auto" w:fill="auto"/>
          </w:tcPr>
          <w:p w:rsidR="0056547F" w:rsidRPr="00544A43" w:rsidRDefault="0056547F" w:rsidP="00EA627A">
            <w:pPr>
              <w:jc w:val="both"/>
              <w:rPr>
                <w:rFonts w:ascii="Arial" w:hAnsi="Arial" w:cs="Arial"/>
                <w:b/>
                <w:sz w:val="24"/>
                <w:szCs w:val="24"/>
              </w:rPr>
            </w:pPr>
            <w:r w:rsidRPr="00544A43">
              <w:rPr>
                <w:rFonts w:ascii="Arial" w:hAnsi="Arial" w:cs="Arial"/>
                <w:b/>
                <w:sz w:val="24"/>
                <w:szCs w:val="24"/>
              </w:rPr>
              <w:t>Αριθμός ασθενών</w:t>
            </w:r>
          </w:p>
        </w:tc>
      </w:tr>
      <w:tr w:rsidR="0056547F" w:rsidRPr="00544A43" w:rsidTr="00CB04C3">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&lt;20</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2</w:t>
            </w:r>
          </w:p>
        </w:tc>
      </w:tr>
      <w:tr w:rsidR="0056547F" w:rsidRPr="00544A43" w:rsidTr="00CB04C3">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20-29</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3</w:t>
            </w:r>
          </w:p>
        </w:tc>
      </w:tr>
      <w:tr w:rsidR="0056547F" w:rsidRPr="00544A43" w:rsidTr="00CB04C3">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30-39</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3</w:t>
            </w:r>
          </w:p>
        </w:tc>
      </w:tr>
      <w:tr w:rsidR="0056547F" w:rsidRPr="00544A43" w:rsidTr="00CB04C3">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40-49</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4</w:t>
            </w:r>
          </w:p>
        </w:tc>
      </w:tr>
      <w:tr w:rsidR="0056547F" w:rsidRPr="00544A43" w:rsidTr="00CB04C3">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50-59</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12</w:t>
            </w:r>
          </w:p>
        </w:tc>
      </w:tr>
      <w:tr w:rsidR="0056547F" w:rsidRPr="00544A43" w:rsidTr="00CB04C3">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60-69</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29</w:t>
            </w:r>
          </w:p>
        </w:tc>
      </w:tr>
      <w:tr w:rsidR="0056547F" w:rsidRPr="00544A43" w:rsidTr="00CB04C3">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70-79</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31</w:t>
            </w:r>
          </w:p>
        </w:tc>
      </w:tr>
      <w:tr w:rsidR="0056547F" w:rsidRPr="00544A43" w:rsidTr="00CB04C3">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≥80</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25</w:t>
            </w:r>
          </w:p>
        </w:tc>
      </w:tr>
    </w:tbl>
    <w:p w:rsidR="0056547F" w:rsidRPr="0048369E" w:rsidRDefault="00B42057" w:rsidP="0048369E">
      <w:pPr>
        <w:jc w:val="both"/>
        <w:rPr>
          <w:rFonts w:ascii="Arial" w:hAnsi="Arial" w:cs="Arial"/>
          <w:b/>
          <w:sz w:val="24"/>
          <w:szCs w:val="24"/>
        </w:rPr>
      </w:pPr>
      <w:r w:rsidRPr="009F6196">
        <w:rPr>
          <w:b/>
        </w:rPr>
        <w:t xml:space="preserve">Πίνακας </w:t>
      </w:r>
      <w:r w:rsidR="009655AE" w:rsidRPr="009F6196">
        <w:rPr>
          <w:b/>
        </w:rPr>
        <w:fldChar w:fldCharType="begin"/>
      </w:r>
      <w:r w:rsidRPr="009F6196">
        <w:rPr>
          <w:b/>
        </w:rPr>
        <w:instrText xml:space="preserve"> SEQ Πίνακας \* ARABIC </w:instrText>
      </w:r>
      <w:r w:rsidR="009655AE" w:rsidRPr="009F6196">
        <w:rPr>
          <w:b/>
        </w:rPr>
        <w:fldChar w:fldCharType="separate"/>
      </w:r>
      <w:r w:rsidR="00377FC4">
        <w:rPr>
          <w:b/>
          <w:noProof/>
        </w:rPr>
        <w:t>11</w:t>
      </w:r>
      <w:r w:rsidR="009655AE" w:rsidRPr="009F6196">
        <w:rPr>
          <w:b/>
        </w:rPr>
        <w:fldChar w:fldCharType="end"/>
      </w:r>
      <w:r w:rsidRPr="009F6196">
        <w:rPr>
          <w:b/>
        </w:rPr>
        <w:t xml:space="preserve">. Αριθμός κρουσμάτων με εργαστηριακή διάγνωση λοίμωξης από τον ιό του ΔΝ με εκδηλώσεις από το ΚΝΣ, </w:t>
      </w:r>
      <w:r w:rsidR="009F6196" w:rsidRPr="009F6196">
        <w:rPr>
          <w:b/>
        </w:rPr>
        <w:t>ανά ηλικιακή ομάδα.</w:t>
      </w:r>
      <w:r w:rsidR="009F6196">
        <w:rPr>
          <w:b/>
          <w:color w:val="4F81BD" w:themeColor="accent1"/>
        </w:rPr>
        <w:t xml:space="preserve"> </w:t>
      </w:r>
      <w:r w:rsidR="009F6196" w:rsidRPr="009F6196">
        <w:t xml:space="preserve">Ανατύπωση από </w:t>
      </w:r>
      <w:r w:rsidR="009F6196" w:rsidRPr="009F6196">
        <w:rPr>
          <w:lang w:val="en-US"/>
        </w:rPr>
        <w:t>www</w:t>
      </w:r>
      <w:r w:rsidR="009F6196" w:rsidRPr="009F6196">
        <w:t>.</w:t>
      </w:r>
      <w:proofErr w:type="spellStart"/>
      <w:r w:rsidR="009F6196" w:rsidRPr="009F6196">
        <w:rPr>
          <w:lang w:val="en-US"/>
        </w:rPr>
        <w:t>keelpno</w:t>
      </w:r>
      <w:proofErr w:type="spellEnd"/>
      <w:r w:rsidR="009F6196" w:rsidRPr="009F6196">
        <w:t>.</w:t>
      </w:r>
      <w:r w:rsidR="009F6196" w:rsidRPr="009F6196">
        <w:rPr>
          <w:lang w:val="en-US"/>
        </w:rPr>
        <w:t>gr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gridCol w:w="4220"/>
      </w:tblGrid>
      <w:tr w:rsidR="0056547F" w:rsidRPr="00544A43" w:rsidTr="00CB04C3">
        <w:tc>
          <w:tcPr>
            <w:tcW w:w="4261" w:type="dxa"/>
            <w:shd w:val="clear" w:color="auto" w:fill="auto"/>
          </w:tcPr>
          <w:p w:rsidR="0056547F" w:rsidRPr="00544A43" w:rsidRDefault="0056547F" w:rsidP="00EA627A">
            <w:pPr>
              <w:jc w:val="both"/>
              <w:rPr>
                <w:rFonts w:ascii="Arial" w:hAnsi="Arial" w:cs="Arial"/>
                <w:b/>
                <w:sz w:val="24"/>
                <w:szCs w:val="24"/>
              </w:rPr>
            </w:pPr>
            <w:r w:rsidRPr="00544A43">
              <w:rPr>
                <w:rFonts w:ascii="Arial" w:hAnsi="Arial" w:cs="Arial"/>
                <w:b/>
                <w:sz w:val="24"/>
                <w:szCs w:val="24"/>
              </w:rPr>
              <w:t>Φύλο</w:t>
            </w:r>
          </w:p>
        </w:tc>
        <w:tc>
          <w:tcPr>
            <w:tcW w:w="4261" w:type="dxa"/>
            <w:shd w:val="clear" w:color="auto" w:fill="auto"/>
          </w:tcPr>
          <w:p w:rsidR="0056547F" w:rsidRPr="00544A43" w:rsidRDefault="0056547F" w:rsidP="00EA627A">
            <w:pPr>
              <w:jc w:val="both"/>
              <w:rPr>
                <w:rFonts w:ascii="Arial" w:hAnsi="Arial" w:cs="Arial"/>
                <w:b/>
                <w:sz w:val="24"/>
                <w:szCs w:val="24"/>
              </w:rPr>
            </w:pPr>
            <w:r w:rsidRPr="00544A43">
              <w:rPr>
                <w:rFonts w:ascii="Arial" w:hAnsi="Arial" w:cs="Arial"/>
                <w:b/>
                <w:sz w:val="24"/>
                <w:szCs w:val="24"/>
              </w:rPr>
              <w:t>Αριθμός ασθενών</w:t>
            </w:r>
          </w:p>
        </w:tc>
      </w:tr>
      <w:tr w:rsidR="0056547F" w:rsidRPr="00544A43" w:rsidTr="00CB04C3">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Άρρεν</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71</w:t>
            </w:r>
          </w:p>
        </w:tc>
      </w:tr>
      <w:tr w:rsidR="0056547F" w:rsidRPr="00544A43" w:rsidTr="00CB04C3">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Θήλυ</w:t>
            </w:r>
          </w:p>
        </w:tc>
        <w:tc>
          <w:tcPr>
            <w:tcW w:w="4261" w:type="dxa"/>
            <w:shd w:val="clear" w:color="auto" w:fill="auto"/>
          </w:tcPr>
          <w:p w:rsidR="0056547F" w:rsidRPr="00544A43" w:rsidRDefault="0056547F" w:rsidP="00EA627A">
            <w:pPr>
              <w:jc w:val="both"/>
              <w:rPr>
                <w:rFonts w:ascii="Arial" w:hAnsi="Arial" w:cs="Arial"/>
                <w:sz w:val="24"/>
                <w:szCs w:val="24"/>
              </w:rPr>
            </w:pPr>
            <w:r w:rsidRPr="00544A43">
              <w:rPr>
                <w:rFonts w:ascii="Arial" w:hAnsi="Arial" w:cs="Arial"/>
                <w:sz w:val="24"/>
                <w:szCs w:val="24"/>
              </w:rPr>
              <w:t>38</w:t>
            </w:r>
          </w:p>
        </w:tc>
      </w:tr>
    </w:tbl>
    <w:p w:rsidR="00B42057" w:rsidRPr="0048369E" w:rsidRDefault="00B42057" w:rsidP="00EA627A">
      <w:pPr>
        <w:jc w:val="both"/>
        <w:rPr>
          <w:rFonts w:ascii="Arial" w:hAnsi="Arial" w:cs="Arial"/>
          <w:sz w:val="24"/>
          <w:szCs w:val="24"/>
        </w:rPr>
      </w:pPr>
      <w:r w:rsidRPr="009F6196">
        <w:rPr>
          <w:b/>
        </w:rPr>
        <w:t xml:space="preserve">Πίνακας </w:t>
      </w:r>
      <w:r w:rsidR="009655AE" w:rsidRPr="009F6196">
        <w:rPr>
          <w:b/>
        </w:rPr>
        <w:fldChar w:fldCharType="begin"/>
      </w:r>
      <w:r w:rsidRPr="009F6196">
        <w:rPr>
          <w:b/>
        </w:rPr>
        <w:instrText xml:space="preserve"> SEQ Πίνακας \* ARABIC </w:instrText>
      </w:r>
      <w:r w:rsidR="009655AE" w:rsidRPr="009F6196">
        <w:rPr>
          <w:b/>
        </w:rPr>
        <w:fldChar w:fldCharType="separate"/>
      </w:r>
      <w:r w:rsidR="00377FC4">
        <w:rPr>
          <w:b/>
          <w:noProof/>
        </w:rPr>
        <w:t>12</w:t>
      </w:r>
      <w:r w:rsidR="009655AE" w:rsidRPr="009F6196">
        <w:rPr>
          <w:b/>
        </w:rPr>
        <w:fldChar w:fldCharType="end"/>
      </w:r>
      <w:r w:rsidRPr="009F6196">
        <w:rPr>
          <w:b/>
        </w:rPr>
        <w:t>. Αριθμός κρουσμάτων με εργαστηριακή διάγνωση λοίμωξης από τον ιό του ΔΝ με εκδηλώσεις απ</w:t>
      </w:r>
      <w:r w:rsidR="009F6196" w:rsidRPr="009F6196">
        <w:rPr>
          <w:b/>
        </w:rPr>
        <w:t>ό το ΚΝΣ, ανά φύλο.</w:t>
      </w:r>
      <w:r w:rsidR="009F6196">
        <w:rPr>
          <w:b/>
          <w:color w:val="4F81BD" w:themeColor="accent1"/>
        </w:rPr>
        <w:t xml:space="preserve"> </w:t>
      </w:r>
      <w:r w:rsidR="009F6196" w:rsidRPr="009F6196">
        <w:t xml:space="preserve">Ανατύπωση από </w:t>
      </w:r>
      <w:r w:rsidR="009F6196" w:rsidRPr="009F6196">
        <w:rPr>
          <w:lang w:val="en-US"/>
        </w:rPr>
        <w:t>www</w:t>
      </w:r>
      <w:r w:rsidR="009F6196" w:rsidRPr="009F6196">
        <w:t>.</w:t>
      </w:r>
      <w:proofErr w:type="spellStart"/>
      <w:r w:rsidR="009F6196" w:rsidRPr="009F6196">
        <w:rPr>
          <w:lang w:val="en-US"/>
        </w:rPr>
        <w:t>keelpno</w:t>
      </w:r>
      <w:proofErr w:type="spellEnd"/>
      <w:r w:rsidR="009F6196" w:rsidRPr="009F6196">
        <w:t>.</w:t>
      </w:r>
      <w:r w:rsidR="009F6196" w:rsidRPr="009F6196">
        <w:rPr>
          <w:lang w:val="en-US"/>
        </w:rPr>
        <w:t>gr</w:t>
      </w:r>
    </w:p>
    <w:p w:rsidR="0056547F" w:rsidRPr="00544A43" w:rsidRDefault="0056547F" w:rsidP="00EA627A">
      <w:pPr>
        <w:jc w:val="both"/>
        <w:rPr>
          <w:rFonts w:ascii="Arial" w:hAnsi="Arial" w:cs="Arial"/>
          <w:sz w:val="24"/>
          <w:szCs w:val="24"/>
        </w:rPr>
      </w:pPr>
      <w:r w:rsidRPr="00544A43">
        <w:rPr>
          <w:rFonts w:ascii="Arial" w:hAnsi="Arial" w:cs="Arial"/>
          <w:sz w:val="24"/>
          <w:szCs w:val="24"/>
        </w:rPr>
        <w:t xml:space="preserve">  Συμπερασματικά, κατά την </w:t>
      </w:r>
      <w:r w:rsidR="00FE624E" w:rsidRPr="00544A43">
        <w:rPr>
          <w:rFonts w:ascii="Arial" w:hAnsi="Arial" w:cs="Arial"/>
          <w:sz w:val="24"/>
          <w:szCs w:val="24"/>
        </w:rPr>
        <w:t>περίοδο</w:t>
      </w:r>
      <w:r w:rsidR="00865B28">
        <w:rPr>
          <w:rFonts w:ascii="Arial" w:hAnsi="Arial" w:cs="Arial"/>
          <w:sz w:val="24"/>
          <w:szCs w:val="24"/>
        </w:rPr>
        <w:t xml:space="preserve"> μετάδοσης του ιού του </w:t>
      </w:r>
      <w:r w:rsidRPr="00544A43">
        <w:rPr>
          <w:rFonts w:ascii="Arial" w:hAnsi="Arial" w:cs="Arial"/>
          <w:sz w:val="24"/>
          <w:szCs w:val="24"/>
        </w:rPr>
        <w:t>ΔΝ το 2012</w:t>
      </w:r>
      <w:r w:rsidR="00865B28">
        <w:rPr>
          <w:rFonts w:ascii="Arial" w:hAnsi="Arial" w:cs="Arial"/>
          <w:sz w:val="24"/>
          <w:szCs w:val="24"/>
        </w:rPr>
        <w:t>,</w:t>
      </w:r>
      <w:r w:rsidRPr="00544A43">
        <w:rPr>
          <w:rFonts w:ascii="Arial" w:hAnsi="Arial" w:cs="Arial"/>
          <w:sz w:val="24"/>
          <w:szCs w:val="24"/>
        </w:rPr>
        <w:t xml:space="preserve"> το ΚΕΕΛΠΝΟ υποστήριξε τη λειτουργία της «Ομάδας Εργασίας (ΟΕ) για τον καθορισμό των </w:t>
      </w:r>
      <w:r w:rsidR="00FE624E" w:rsidRPr="00544A43">
        <w:rPr>
          <w:rFonts w:ascii="Arial" w:hAnsi="Arial" w:cs="Arial"/>
          <w:sz w:val="24"/>
          <w:szCs w:val="24"/>
        </w:rPr>
        <w:t>επηρεαζόμενων</w:t>
      </w:r>
      <w:r w:rsidRPr="00544A43">
        <w:rPr>
          <w:rFonts w:ascii="Arial" w:hAnsi="Arial" w:cs="Arial"/>
          <w:sz w:val="24"/>
          <w:szCs w:val="24"/>
        </w:rPr>
        <w:t xml:space="preserve"> περιοχών από τα νοσήματα που μεταδίδονται με διαβιβαστές». Η ομάδα αυτή έλαβε υπ’ όψιν τα δεδομένα της </w:t>
      </w:r>
      <w:r w:rsidR="00FE624E" w:rsidRPr="00544A43">
        <w:rPr>
          <w:rFonts w:ascii="Arial" w:hAnsi="Arial" w:cs="Arial"/>
          <w:sz w:val="24"/>
          <w:szCs w:val="24"/>
        </w:rPr>
        <w:t>επιδημιολογικής</w:t>
      </w:r>
      <w:r w:rsidRPr="00544A43">
        <w:rPr>
          <w:rFonts w:ascii="Arial" w:hAnsi="Arial" w:cs="Arial"/>
          <w:sz w:val="24"/>
          <w:szCs w:val="24"/>
        </w:rPr>
        <w:t xml:space="preserve"> επιτ</w:t>
      </w:r>
      <w:r w:rsidR="00865B28">
        <w:rPr>
          <w:rFonts w:ascii="Arial" w:hAnsi="Arial" w:cs="Arial"/>
          <w:sz w:val="24"/>
          <w:szCs w:val="24"/>
        </w:rPr>
        <w:t xml:space="preserve">ήρησης για τον ιό του </w:t>
      </w:r>
      <w:r w:rsidRPr="00544A43">
        <w:rPr>
          <w:rFonts w:ascii="Arial" w:hAnsi="Arial" w:cs="Arial"/>
          <w:sz w:val="24"/>
          <w:szCs w:val="24"/>
        </w:rPr>
        <w:t>ΔΝ σύμφωνα με τα οποία τα τελευταία θετικά α</w:t>
      </w:r>
      <w:r w:rsidR="00865B28">
        <w:rPr>
          <w:rFonts w:ascii="Arial" w:hAnsi="Arial" w:cs="Arial"/>
          <w:sz w:val="24"/>
          <w:szCs w:val="24"/>
        </w:rPr>
        <w:t>ποτελέσματα μόλυνσης από τον ιό</w:t>
      </w:r>
      <w:r w:rsidRPr="00544A43">
        <w:rPr>
          <w:rFonts w:ascii="Arial" w:hAnsi="Arial" w:cs="Arial"/>
          <w:sz w:val="24"/>
          <w:szCs w:val="24"/>
        </w:rPr>
        <w:t xml:space="preserve"> </w:t>
      </w:r>
      <w:r w:rsidR="00FE624E" w:rsidRPr="00544A43">
        <w:rPr>
          <w:rFonts w:ascii="Arial" w:hAnsi="Arial" w:cs="Arial"/>
          <w:sz w:val="24"/>
          <w:szCs w:val="24"/>
        </w:rPr>
        <w:t>κατά</w:t>
      </w:r>
      <w:r w:rsidRPr="00544A43">
        <w:rPr>
          <w:rFonts w:ascii="Arial" w:hAnsi="Arial" w:cs="Arial"/>
          <w:sz w:val="24"/>
          <w:szCs w:val="24"/>
        </w:rPr>
        <w:t xml:space="preserve"> το 2012 καταγράφηκαν: </w:t>
      </w:r>
    </w:p>
    <w:p w:rsidR="0056547F" w:rsidRPr="00544A43" w:rsidRDefault="0056547F" w:rsidP="00EA627A">
      <w:pPr>
        <w:pStyle w:val="a4"/>
        <w:numPr>
          <w:ilvl w:val="0"/>
          <w:numId w:val="24"/>
        </w:numPr>
        <w:jc w:val="both"/>
        <w:rPr>
          <w:rFonts w:ascii="Arial" w:hAnsi="Arial" w:cs="Arial"/>
          <w:sz w:val="24"/>
          <w:szCs w:val="24"/>
        </w:rPr>
      </w:pPr>
      <w:r w:rsidRPr="00544A43">
        <w:rPr>
          <w:rFonts w:ascii="Arial" w:hAnsi="Arial" w:cs="Arial"/>
          <w:sz w:val="24"/>
          <w:szCs w:val="24"/>
        </w:rPr>
        <w:t>Σε κουνούπια στις 26/09/2012 στην Π.Ε. Έβρου</w:t>
      </w:r>
      <w:r w:rsidR="009F6196">
        <w:rPr>
          <w:rFonts w:ascii="Arial" w:hAnsi="Arial" w:cs="Arial"/>
          <w:sz w:val="24"/>
          <w:szCs w:val="24"/>
        </w:rPr>
        <w:t>.</w:t>
      </w:r>
    </w:p>
    <w:p w:rsidR="0056547F" w:rsidRPr="00544A43" w:rsidRDefault="0056547F" w:rsidP="00EA627A">
      <w:pPr>
        <w:pStyle w:val="a4"/>
        <w:numPr>
          <w:ilvl w:val="0"/>
          <w:numId w:val="24"/>
        </w:numPr>
        <w:jc w:val="both"/>
        <w:rPr>
          <w:rFonts w:ascii="Arial" w:hAnsi="Arial" w:cs="Arial"/>
          <w:sz w:val="24"/>
          <w:szCs w:val="24"/>
        </w:rPr>
      </w:pPr>
      <w:r w:rsidRPr="00544A43">
        <w:rPr>
          <w:rFonts w:ascii="Arial" w:hAnsi="Arial" w:cs="Arial"/>
          <w:sz w:val="24"/>
          <w:szCs w:val="24"/>
        </w:rPr>
        <w:t>Σε άγρια πτηνά στις 15/09/2012 στην Π.Ε. Ανατολικής Αττικής</w:t>
      </w:r>
      <w:r w:rsidR="009F6196">
        <w:rPr>
          <w:rFonts w:ascii="Arial" w:hAnsi="Arial" w:cs="Arial"/>
          <w:sz w:val="24"/>
          <w:szCs w:val="24"/>
        </w:rPr>
        <w:t>.</w:t>
      </w:r>
    </w:p>
    <w:p w:rsidR="0056547F" w:rsidRPr="00544A43" w:rsidRDefault="0056547F" w:rsidP="00EA627A">
      <w:pPr>
        <w:pStyle w:val="a4"/>
        <w:numPr>
          <w:ilvl w:val="0"/>
          <w:numId w:val="24"/>
        </w:numPr>
        <w:jc w:val="both"/>
        <w:rPr>
          <w:rFonts w:ascii="Arial" w:hAnsi="Arial" w:cs="Arial"/>
          <w:sz w:val="24"/>
          <w:szCs w:val="24"/>
        </w:rPr>
      </w:pPr>
      <w:r w:rsidRPr="00544A43">
        <w:rPr>
          <w:rFonts w:ascii="Arial" w:hAnsi="Arial" w:cs="Arial"/>
          <w:sz w:val="24"/>
          <w:szCs w:val="24"/>
        </w:rPr>
        <w:t>Σε ορνίθια και περιστέρια στις 25/09/2012 στην Π.Ε. Χαλκιδικής</w:t>
      </w:r>
      <w:r w:rsidR="009F6196">
        <w:rPr>
          <w:rFonts w:ascii="Arial" w:hAnsi="Arial" w:cs="Arial"/>
          <w:sz w:val="24"/>
          <w:szCs w:val="24"/>
        </w:rPr>
        <w:t>.</w:t>
      </w:r>
    </w:p>
    <w:p w:rsidR="0056547F" w:rsidRPr="00544A43" w:rsidRDefault="0056547F" w:rsidP="00EA627A">
      <w:pPr>
        <w:pStyle w:val="a4"/>
        <w:numPr>
          <w:ilvl w:val="0"/>
          <w:numId w:val="24"/>
        </w:numPr>
        <w:jc w:val="both"/>
        <w:rPr>
          <w:rFonts w:ascii="Arial" w:hAnsi="Arial" w:cs="Arial"/>
          <w:sz w:val="24"/>
          <w:szCs w:val="24"/>
        </w:rPr>
      </w:pPr>
      <w:r w:rsidRPr="00544A43">
        <w:rPr>
          <w:rFonts w:ascii="Arial" w:hAnsi="Arial" w:cs="Arial"/>
          <w:sz w:val="24"/>
          <w:szCs w:val="24"/>
        </w:rPr>
        <w:t>Σε αιμοδότη από τον τακτικό έλεγχο (</w:t>
      </w:r>
      <w:r w:rsidRPr="00544A43">
        <w:rPr>
          <w:rFonts w:ascii="Arial" w:hAnsi="Arial" w:cs="Arial"/>
          <w:sz w:val="24"/>
          <w:szCs w:val="24"/>
          <w:lang w:val="en-US"/>
        </w:rPr>
        <w:t>screening</w:t>
      </w:r>
      <w:r w:rsidRPr="00544A43">
        <w:rPr>
          <w:rFonts w:ascii="Arial" w:hAnsi="Arial" w:cs="Arial"/>
          <w:sz w:val="24"/>
          <w:szCs w:val="24"/>
        </w:rPr>
        <w:t>) αιμοδοτών από επηρεαζόμενες περιοχές στις 25/09/2012 στον Νότιο Τομέα της Αθήνας</w:t>
      </w:r>
      <w:r w:rsidR="009F6196">
        <w:rPr>
          <w:rFonts w:ascii="Arial" w:hAnsi="Arial" w:cs="Arial"/>
          <w:sz w:val="24"/>
          <w:szCs w:val="24"/>
        </w:rPr>
        <w:t>.</w:t>
      </w:r>
      <w:r w:rsidRPr="00544A43">
        <w:rPr>
          <w:rFonts w:ascii="Arial" w:hAnsi="Arial" w:cs="Arial"/>
          <w:sz w:val="24"/>
          <w:szCs w:val="24"/>
        </w:rPr>
        <w:t xml:space="preserve"> </w:t>
      </w:r>
    </w:p>
    <w:p w:rsidR="0056547F" w:rsidRPr="00544A43" w:rsidRDefault="0056547F" w:rsidP="00EA627A">
      <w:pPr>
        <w:pStyle w:val="a4"/>
        <w:numPr>
          <w:ilvl w:val="0"/>
          <w:numId w:val="24"/>
        </w:numPr>
        <w:jc w:val="both"/>
        <w:rPr>
          <w:rFonts w:ascii="Arial" w:hAnsi="Arial" w:cs="Arial"/>
          <w:sz w:val="24"/>
          <w:szCs w:val="24"/>
        </w:rPr>
      </w:pPr>
      <w:r w:rsidRPr="00544A43">
        <w:rPr>
          <w:rFonts w:ascii="Arial" w:hAnsi="Arial" w:cs="Arial"/>
          <w:sz w:val="24"/>
          <w:szCs w:val="24"/>
        </w:rPr>
        <w:t>Σε άνθρωπο στις 07/10/2012 στην Π.Ε. Πέλλας</w:t>
      </w:r>
      <w:r w:rsidR="009F6196">
        <w:rPr>
          <w:rFonts w:ascii="Arial" w:hAnsi="Arial" w:cs="Arial"/>
          <w:sz w:val="24"/>
          <w:szCs w:val="24"/>
        </w:rPr>
        <w:t>.</w:t>
      </w:r>
    </w:p>
    <w:p w:rsidR="0056547F" w:rsidRPr="00544A43" w:rsidRDefault="0056547F" w:rsidP="00EA627A">
      <w:pPr>
        <w:pStyle w:val="a4"/>
        <w:numPr>
          <w:ilvl w:val="0"/>
          <w:numId w:val="24"/>
        </w:numPr>
        <w:jc w:val="both"/>
        <w:rPr>
          <w:rFonts w:ascii="Arial" w:hAnsi="Arial" w:cs="Arial"/>
          <w:sz w:val="24"/>
          <w:szCs w:val="24"/>
        </w:rPr>
      </w:pPr>
      <w:r w:rsidRPr="00544A43">
        <w:rPr>
          <w:rFonts w:ascii="Arial" w:hAnsi="Arial" w:cs="Arial"/>
          <w:sz w:val="24"/>
          <w:szCs w:val="24"/>
        </w:rPr>
        <w:t>Σε δύο ιπποειδή στις 10/10/2012 στην Π.Ε. Ξάνθης</w:t>
      </w:r>
      <w:r w:rsidR="009F6196">
        <w:rPr>
          <w:rFonts w:ascii="Arial" w:hAnsi="Arial" w:cs="Arial"/>
          <w:sz w:val="24"/>
          <w:szCs w:val="24"/>
        </w:rPr>
        <w:t>.</w:t>
      </w:r>
    </w:p>
    <w:p w:rsidR="00F64C09" w:rsidRPr="0048369E" w:rsidRDefault="0056547F" w:rsidP="00EA627A">
      <w:pPr>
        <w:jc w:val="both"/>
        <w:rPr>
          <w:rFonts w:ascii="Arial" w:hAnsi="Arial" w:cs="Arial"/>
          <w:sz w:val="24"/>
          <w:szCs w:val="24"/>
        </w:rPr>
      </w:pPr>
      <w:r w:rsidRPr="00544A43">
        <w:rPr>
          <w:rFonts w:ascii="Arial" w:hAnsi="Arial" w:cs="Arial"/>
          <w:sz w:val="24"/>
          <w:szCs w:val="24"/>
        </w:rPr>
        <w:lastRenderedPageBreak/>
        <w:t xml:space="preserve"> </w:t>
      </w:r>
      <w:r w:rsidR="00FE624E" w:rsidRPr="00544A43">
        <w:rPr>
          <w:rFonts w:ascii="Arial" w:hAnsi="Arial" w:cs="Arial"/>
          <w:sz w:val="24"/>
          <w:szCs w:val="24"/>
        </w:rPr>
        <w:t xml:space="preserve">  Επίσης, η ομάδα αυτή έλαβε υπ’ </w:t>
      </w:r>
      <w:r w:rsidRPr="00544A43">
        <w:rPr>
          <w:rFonts w:ascii="Arial" w:hAnsi="Arial" w:cs="Arial"/>
          <w:sz w:val="24"/>
          <w:szCs w:val="24"/>
        </w:rPr>
        <w:t>όψιν τη μεσολάβηση χρονικ</w:t>
      </w:r>
      <w:r w:rsidR="00865B28">
        <w:rPr>
          <w:rFonts w:ascii="Arial" w:hAnsi="Arial" w:cs="Arial"/>
          <w:sz w:val="24"/>
          <w:szCs w:val="24"/>
        </w:rPr>
        <w:t>ού δια</w:t>
      </w:r>
      <w:r w:rsidR="00F82726">
        <w:rPr>
          <w:rFonts w:ascii="Arial" w:hAnsi="Arial" w:cs="Arial"/>
          <w:sz w:val="24"/>
          <w:szCs w:val="24"/>
        </w:rPr>
        <w:t>-</w:t>
      </w:r>
      <w:proofErr w:type="spellStart"/>
      <w:r w:rsidR="00865B28">
        <w:rPr>
          <w:rFonts w:ascii="Arial" w:hAnsi="Arial" w:cs="Arial"/>
          <w:sz w:val="24"/>
          <w:szCs w:val="24"/>
        </w:rPr>
        <w:t>στήματος</w:t>
      </w:r>
      <w:proofErr w:type="spellEnd"/>
      <w:r w:rsidR="00865B28">
        <w:rPr>
          <w:rFonts w:ascii="Arial" w:hAnsi="Arial" w:cs="Arial"/>
          <w:sz w:val="24"/>
          <w:szCs w:val="24"/>
        </w:rPr>
        <w:t xml:space="preserve"> μεγαλύτερου από δύο</w:t>
      </w:r>
      <w:r w:rsidRPr="00544A43">
        <w:rPr>
          <w:rFonts w:ascii="Arial" w:hAnsi="Arial" w:cs="Arial"/>
          <w:sz w:val="24"/>
          <w:szCs w:val="24"/>
        </w:rPr>
        <w:t xml:space="preserve"> περιόδου</w:t>
      </w:r>
      <w:r w:rsidR="00865B28">
        <w:rPr>
          <w:rFonts w:ascii="Arial" w:hAnsi="Arial" w:cs="Arial"/>
          <w:sz w:val="24"/>
          <w:szCs w:val="24"/>
        </w:rPr>
        <w:t>ς</w:t>
      </w:r>
      <w:r w:rsidRPr="00544A43">
        <w:rPr>
          <w:rFonts w:ascii="Arial" w:hAnsi="Arial" w:cs="Arial"/>
          <w:sz w:val="24"/>
          <w:szCs w:val="24"/>
        </w:rPr>
        <w:t xml:space="preserve"> επώασης (28 ημέρες) από την τελευταία ένδε</w:t>
      </w:r>
      <w:r w:rsidR="00865B28">
        <w:rPr>
          <w:rFonts w:ascii="Arial" w:hAnsi="Arial" w:cs="Arial"/>
          <w:sz w:val="24"/>
          <w:szCs w:val="24"/>
        </w:rPr>
        <w:t>ιξη μόλυνσης ή κυκλοφορίας του ιού του ΔΝ καθώς και τις δύο</w:t>
      </w:r>
      <w:r w:rsidRPr="00544A43">
        <w:rPr>
          <w:rFonts w:ascii="Arial" w:hAnsi="Arial" w:cs="Arial"/>
          <w:sz w:val="24"/>
          <w:szCs w:val="24"/>
        </w:rPr>
        <w:t xml:space="preserve"> προηγούμεν</w:t>
      </w:r>
      <w:r w:rsidR="00865B28">
        <w:rPr>
          <w:rFonts w:ascii="Arial" w:hAnsi="Arial" w:cs="Arial"/>
          <w:sz w:val="24"/>
          <w:szCs w:val="24"/>
        </w:rPr>
        <w:t>ες περιόδους κυκλοφορίας του ιού</w:t>
      </w:r>
      <w:r w:rsidRPr="00544A43">
        <w:rPr>
          <w:rFonts w:ascii="Arial" w:hAnsi="Arial" w:cs="Arial"/>
          <w:sz w:val="24"/>
          <w:szCs w:val="24"/>
        </w:rPr>
        <w:t xml:space="preserve"> κατά το 2010-2011</w:t>
      </w:r>
      <w:r w:rsidR="00865B28">
        <w:rPr>
          <w:rFonts w:ascii="Arial" w:hAnsi="Arial" w:cs="Arial"/>
          <w:sz w:val="24"/>
          <w:szCs w:val="24"/>
        </w:rPr>
        <w:t>,</w:t>
      </w:r>
      <w:r w:rsidRPr="00544A43">
        <w:rPr>
          <w:rFonts w:ascii="Arial" w:hAnsi="Arial" w:cs="Arial"/>
          <w:sz w:val="24"/>
          <w:szCs w:val="24"/>
        </w:rPr>
        <w:t xml:space="preserve"> όπου το μήνα Νοέμβριο (καθώς το τελευταίο κρούσμα ήταν στις 18/10/2011) δεν καταγράφηκε εμφάνιση νέου κρούσματος σε άνθρωπο. Έτσι, </w:t>
      </w:r>
      <w:r w:rsidR="00540DFE">
        <w:rPr>
          <w:rFonts w:ascii="Arial" w:hAnsi="Arial" w:cs="Arial"/>
          <w:b/>
          <w:sz w:val="24"/>
          <w:szCs w:val="24"/>
        </w:rPr>
        <w:t xml:space="preserve">η περίοδος κυκλοφορίας του ιού του </w:t>
      </w:r>
      <w:r w:rsidRPr="00544A43">
        <w:rPr>
          <w:rFonts w:ascii="Arial" w:hAnsi="Arial" w:cs="Arial"/>
          <w:b/>
          <w:sz w:val="24"/>
          <w:szCs w:val="24"/>
        </w:rPr>
        <w:t>ΔΝ στην Ελλάδα για το έτος 2012 έληξε στις 10/11/2012</w:t>
      </w:r>
      <w:r w:rsidR="009F6196">
        <w:rPr>
          <w:rFonts w:ascii="Arial" w:hAnsi="Arial" w:cs="Arial"/>
          <w:b/>
          <w:i/>
          <w:sz w:val="24"/>
          <w:szCs w:val="24"/>
        </w:rPr>
        <w:t xml:space="preserve"> </w:t>
      </w:r>
      <w:r w:rsidR="002369DC">
        <w:rPr>
          <w:rFonts w:ascii="Arial" w:eastAsia="Times New Roman" w:hAnsi="Arial" w:cs="Arial"/>
          <w:i/>
          <w:sz w:val="24"/>
          <w:szCs w:val="24"/>
          <w:lang w:eastAsia="el-GR"/>
        </w:rPr>
        <w:t>(ΚΕΕΛΠΝΟ, Ετήσια έκθεση για την επιδημία λοίμωξης από τον ΙΔΝ, 2012)</w:t>
      </w:r>
      <w:r w:rsidR="009F6196">
        <w:rPr>
          <w:rFonts w:ascii="Arial" w:eastAsia="Times New Roman" w:hAnsi="Arial" w:cs="Arial"/>
          <w:i/>
          <w:sz w:val="24"/>
          <w:szCs w:val="24"/>
          <w:lang w:eastAsia="el-GR"/>
        </w:rPr>
        <w:t>.</w:t>
      </w:r>
    </w:p>
    <w:p w:rsidR="00F64C09" w:rsidRPr="00544A43" w:rsidRDefault="00F64C09" w:rsidP="00EA627A">
      <w:pPr>
        <w:jc w:val="both"/>
        <w:rPr>
          <w:rFonts w:ascii="Arial" w:hAnsi="Arial" w:cs="Arial"/>
          <w:i/>
          <w:sz w:val="24"/>
          <w:szCs w:val="24"/>
          <w:u w:val="single"/>
        </w:rPr>
      </w:pPr>
      <w:r w:rsidRPr="00544A43">
        <w:rPr>
          <w:rFonts w:ascii="Arial" w:hAnsi="Arial" w:cs="Arial"/>
          <w:i/>
          <w:sz w:val="24"/>
          <w:szCs w:val="24"/>
          <w:u w:val="single"/>
        </w:rPr>
        <w:t>Διευκρίνιση της ΟΕ για τις επηρεαζόμενες περιοχές</w:t>
      </w:r>
    </w:p>
    <w:p w:rsidR="00F64C09" w:rsidRPr="00544A43" w:rsidRDefault="00F64C09" w:rsidP="005511B0">
      <w:pPr>
        <w:spacing w:after="0"/>
        <w:jc w:val="both"/>
        <w:rPr>
          <w:rFonts w:ascii="Arial" w:hAnsi="Arial" w:cs="Arial"/>
          <w:sz w:val="24"/>
          <w:szCs w:val="24"/>
        </w:rPr>
      </w:pPr>
      <w:r w:rsidRPr="00544A43">
        <w:rPr>
          <w:rFonts w:ascii="Arial" w:hAnsi="Arial" w:cs="Arial"/>
          <w:sz w:val="24"/>
          <w:szCs w:val="24"/>
        </w:rPr>
        <w:t xml:space="preserve">   Σκοπός της ΟΕ είναι η γνωμοδότηση προς το Υπουργείο Υγείας και το </w:t>
      </w:r>
      <w:r w:rsidR="003A1E7E">
        <w:rPr>
          <w:rFonts w:ascii="Arial" w:hAnsi="Arial" w:cs="Arial"/>
          <w:sz w:val="24"/>
          <w:szCs w:val="24"/>
        </w:rPr>
        <w:t>Εθνικό Κέντρο Αιμοδοσίας (</w:t>
      </w:r>
      <w:r w:rsidRPr="00544A43">
        <w:rPr>
          <w:rFonts w:ascii="Arial" w:hAnsi="Arial" w:cs="Arial"/>
          <w:sz w:val="24"/>
          <w:szCs w:val="24"/>
        </w:rPr>
        <w:t>ΕΚΕΑ</w:t>
      </w:r>
      <w:r w:rsidR="003A1E7E">
        <w:rPr>
          <w:rFonts w:ascii="Arial" w:hAnsi="Arial" w:cs="Arial"/>
          <w:sz w:val="24"/>
          <w:szCs w:val="24"/>
        </w:rPr>
        <w:t>)</w:t>
      </w:r>
      <w:r w:rsidRPr="00544A43">
        <w:rPr>
          <w:rFonts w:ascii="Arial" w:hAnsi="Arial" w:cs="Arial"/>
          <w:sz w:val="24"/>
          <w:szCs w:val="24"/>
        </w:rPr>
        <w:t xml:space="preserve"> όσον αφορά τις επηρεαζόμενες περιοχές της χώρας και συγκεκριμένα για τον ιό του ΔΝ. Ως εκ τούτου λειτούργει στην Ελλάδα από την περίοδο μετάδοσης του 2012, για τον καθορισμό των επηρεαζόμενων περιοχών από νοσήματα που μεταδίδονται με διαβιβαστές, οντότητα η οποία επίσης προτείνεται στο Ευρωπαϊκό Σχέδιο Προετοιμασίας για τα θέματα Ασφάλειας του Αίματος </w:t>
      </w:r>
      <w:r w:rsidR="00F82726">
        <w:rPr>
          <w:rFonts w:ascii="Arial" w:hAnsi="Arial" w:cs="Arial"/>
          <w:sz w:val="24"/>
          <w:szCs w:val="24"/>
        </w:rPr>
        <w:t>από τον Ιό του Δυτικού Νείλου-</w:t>
      </w:r>
      <w:r w:rsidRPr="00544A43">
        <w:rPr>
          <w:rFonts w:ascii="Arial" w:hAnsi="Arial" w:cs="Arial"/>
          <w:sz w:val="24"/>
          <w:szCs w:val="24"/>
        </w:rPr>
        <w:t>2012.</w:t>
      </w:r>
    </w:p>
    <w:p w:rsidR="00F64C09" w:rsidRPr="00544A43" w:rsidRDefault="00DC13AF" w:rsidP="00EA627A">
      <w:pPr>
        <w:jc w:val="both"/>
        <w:rPr>
          <w:rFonts w:ascii="Arial" w:hAnsi="Arial" w:cs="Arial"/>
          <w:sz w:val="24"/>
          <w:szCs w:val="24"/>
        </w:rPr>
      </w:pPr>
      <w:r w:rsidRPr="00544A43">
        <w:rPr>
          <w:rFonts w:ascii="Arial" w:hAnsi="Arial" w:cs="Arial"/>
          <w:sz w:val="24"/>
          <w:szCs w:val="24"/>
        </w:rPr>
        <w:t xml:space="preserve">   </w:t>
      </w:r>
      <w:r w:rsidR="00F64C09" w:rsidRPr="00544A43">
        <w:rPr>
          <w:rFonts w:ascii="Arial" w:hAnsi="Arial" w:cs="Arial"/>
          <w:sz w:val="24"/>
          <w:szCs w:val="24"/>
        </w:rPr>
        <w:t xml:space="preserve">Ο όρος επηρεαζόμενη περιοχή χρησιμοποιείται διεθνώς από τις υπηρεσίες υγείας, για τον χαρακτηρισμό περιοχών </w:t>
      </w:r>
      <w:r w:rsidRPr="00544A43">
        <w:rPr>
          <w:rFonts w:ascii="Arial" w:hAnsi="Arial" w:cs="Arial"/>
          <w:sz w:val="24"/>
          <w:szCs w:val="24"/>
        </w:rPr>
        <w:t>στις οποίες</w:t>
      </w:r>
      <w:r w:rsidR="00F64C09" w:rsidRPr="00544A43">
        <w:rPr>
          <w:rFonts w:ascii="Arial" w:hAnsi="Arial" w:cs="Arial"/>
          <w:sz w:val="24"/>
          <w:szCs w:val="24"/>
        </w:rPr>
        <w:t xml:space="preserve"> κυκλοφορεί ένας συγκεκριμένος λοιμογόνος παράγοντας ή επηρεάζονται από κάποιο φυσικό φαινόμενο, συνήθως στο πλαίσιο του προγραμματισμού μέτρων προστασίας </w:t>
      </w:r>
      <w:r w:rsidRPr="00544A43">
        <w:rPr>
          <w:rFonts w:ascii="Arial" w:hAnsi="Arial" w:cs="Arial"/>
          <w:sz w:val="24"/>
          <w:szCs w:val="24"/>
        </w:rPr>
        <w:t>της</w:t>
      </w:r>
      <w:r w:rsidR="00F64C09" w:rsidRPr="00544A43">
        <w:rPr>
          <w:rFonts w:ascii="Arial" w:hAnsi="Arial" w:cs="Arial"/>
          <w:sz w:val="24"/>
          <w:szCs w:val="24"/>
        </w:rPr>
        <w:t xml:space="preserve"> Δημόσιας Υγείας για τη συγκεκριμένη περιοχή.</w:t>
      </w:r>
      <w:r w:rsidRPr="00544A43">
        <w:rPr>
          <w:rFonts w:ascii="Arial" w:hAnsi="Arial" w:cs="Arial"/>
          <w:sz w:val="24"/>
          <w:szCs w:val="24"/>
        </w:rPr>
        <w:t xml:space="preserve"> Ειδικά όσον αφορά τα νοσήματα που μεταδίδονται μέσω των διαβιβαστών, ο όρος επηρεαζόμενη περιοχή χρησιμοποιείται για την διευκόλυνση κυρίως των υπηρεσιών αιμοδοσίας στη λήψη των αντίστοιχων μέτρων για την ασφάλεια του αίματος, με ειδικό ενδιαφέρον στους επαναπατριζόμενους ταξιδιώτες από τις περιοχές αυτές. Για τον καθορισμό των περιοχών αυτών μετά από τη διερεύνηση κάθε κρούσματος από το ΚΕΕΛΠΝΟ για την εκτίμηση όσον αφορά στην πιθανή περιοχή έκθεσης είναι απαραίτητη επίσης η θεώρηση δεδομένων από διαφορετικούς τομείς όπως:</w:t>
      </w:r>
    </w:p>
    <w:p w:rsidR="00DC13AF" w:rsidRPr="00544A43" w:rsidRDefault="00DC13AF" w:rsidP="00EA627A">
      <w:pPr>
        <w:pStyle w:val="a4"/>
        <w:numPr>
          <w:ilvl w:val="0"/>
          <w:numId w:val="36"/>
        </w:numPr>
        <w:jc w:val="both"/>
        <w:rPr>
          <w:rFonts w:ascii="Arial" w:hAnsi="Arial" w:cs="Arial"/>
          <w:sz w:val="24"/>
          <w:szCs w:val="24"/>
        </w:rPr>
      </w:pPr>
      <w:r w:rsidRPr="00544A43">
        <w:rPr>
          <w:rFonts w:ascii="Arial" w:hAnsi="Arial" w:cs="Arial"/>
          <w:sz w:val="24"/>
          <w:szCs w:val="24"/>
        </w:rPr>
        <w:t>Επιδημιολογικά δεδομένα νόσου από τον άνθρωπο από προηγούμενα έτη</w:t>
      </w:r>
      <w:r w:rsidR="00F82726">
        <w:rPr>
          <w:rFonts w:ascii="Arial" w:hAnsi="Arial" w:cs="Arial"/>
          <w:sz w:val="24"/>
          <w:szCs w:val="24"/>
        </w:rPr>
        <w:t>.</w:t>
      </w:r>
    </w:p>
    <w:p w:rsidR="00DC13AF" w:rsidRPr="00544A43" w:rsidRDefault="00DC13AF" w:rsidP="00EA627A">
      <w:pPr>
        <w:pStyle w:val="a4"/>
        <w:numPr>
          <w:ilvl w:val="0"/>
          <w:numId w:val="36"/>
        </w:numPr>
        <w:jc w:val="both"/>
        <w:rPr>
          <w:rFonts w:ascii="Arial" w:hAnsi="Arial" w:cs="Arial"/>
          <w:sz w:val="24"/>
          <w:szCs w:val="24"/>
        </w:rPr>
      </w:pPr>
      <w:r w:rsidRPr="00544A43">
        <w:rPr>
          <w:rFonts w:ascii="Arial" w:hAnsi="Arial" w:cs="Arial"/>
          <w:sz w:val="24"/>
          <w:szCs w:val="24"/>
        </w:rPr>
        <w:t>Επιδημιολογικά δεδομένα νόσου από ζώα (πτηνά, ιπποειδή κ.α.)</w:t>
      </w:r>
      <w:r w:rsidR="00F82726">
        <w:rPr>
          <w:rFonts w:ascii="Arial" w:hAnsi="Arial" w:cs="Arial"/>
          <w:sz w:val="24"/>
          <w:szCs w:val="24"/>
        </w:rPr>
        <w:t>.</w:t>
      </w:r>
    </w:p>
    <w:p w:rsidR="00DC13AF" w:rsidRPr="00544A43" w:rsidRDefault="00DC13AF" w:rsidP="00EA627A">
      <w:pPr>
        <w:pStyle w:val="a4"/>
        <w:numPr>
          <w:ilvl w:val="0"/>
          <w:numId w:val="36"/>
        </w:numPr>
        <w:jc w:val="both"/>
        <w:rPr>
          <w:rFonts w:ascii="Arial" w:hAnsi="Arial" w:cs="Arial"/>
          <w:sz w:val="24"/>
          <w:szCs w:val="24"/>
        </w:rPr>
      </w:pPr>
      <w:r w:rsidRPr="00544A43">
        <w:rPr>
          <w:rFonts w:ascii="Arial" w:hAnsi="Arial" w:cs="Arial"/>
          <w:sz w:val="24"/>
          <w:szCs w:val="24"/>
        </w:rPr>
        <w:t>Εντομολογικά δεδομένα</w:t>
      </w:r>
      <w:r w:rsidR="00F82726">
        <w:rPr>
          <w:rFonts w:ascii="Arial" w:hAnsi="Arial" w:cs="Arial"/>
          <w:sz w:val="24"/>
          <w:szCs w:val="24"/>
        </w:rPr>
        <w:t>.</w:t>
      </w:r>
      <w:r w:rsidRPr="00544A43">
        <w:rPr>
          <w:rFonts w:ascii="Arial" w:hAnsi="Arial" w:cs="Arial"/>
          <w:sz w:val="24"/>
          <w:szCs w:val="24"/>
        </w:rPr>
        <w:t xml:space="preserve"> </w:t>
      </w:r>
    </w:p>
    <w:p w:rsidR="00DC13AF" w:rsidRPr="00544A43" w:rsidRDefault="00DC13AF" w:rsidP="00EA627A">
      <w:pPr>
        <w:pStyle w:val="a4"/>
        <w:numPr>
          <w:ilvl w:val="0"/>
          <w:numId w:val="36"/>
        </w:numPr>
        <w:jc w:val="both"/>
        <w:rPr>
          <w:rFonts w:ascii="Arial" w:hAnsi="Arial" w:cs="Arial"/>
          <w:sz w:val="24"/>
          <w:szCs w:val="24"/>
        </w:rPr>
      </w:pPr>
      <w:r w:rsidRPr="00544A43">
        <w:rPr>
          <w:rFonts w:ascii="Arial" w:hAnsi="Arial" w:cs="Arial"/>
          <w:sz w:val="24"/>
          <w:szCs w:val="24"/>
        </w:rPr>
        <w:t>Γεωφυσικά δεδομένα</w:t>
      </w:r>
      <w:r w:rsidR="00F82726">
        <w:rPr>
          <w:rFonts w:ascii="Arial" w:hAnsi="Arial" w:cs="Arial"/>
          <w:sz w:val="24"/>
          <w:szCs w:val="24"/>
        </w:rPr>
        <w:t>.</w:t>
      </w:r>
    </w:p>
    <w:p w:rsidR="00F82726" w:rsidRDefault="00DC13AF" w:rsidP="00BD538E">
      <w:pPr>
        <w:spacing w:after="0"/>
        <w:jc w:val="both"/>
        <w:rPr>
          <w:rFonts w:ascii="Arial" w:hAnsi="Arial" w:cs="Arial"/>
          <w:i/>
          <w:sz w:val="24"/>
          <w:szCs w:val="24"/>
        </w:rPr>
      </w:pPr>
      <w:r w:rsidRPr="00544A43">
        <w:rPr>
          <w:rFonts w:ascii="Arial" w:hAnsi="Arial" w:cs="Arial"/>
          <w:sz w:val="24"/>
          <w:szCs w:val="24"/>
        </w:rPr>
        <w:t xml:space="preserve">   Το ΕΚΕΑ με τη σειρά του προχωρά, ανάλογα με την ενδεικνυόμενη στρατηγική, στην έκδοση των αντίστοιχων μέτρων για την ασφάλεια του αίματος και την επικοινωνία του</w:t>
      </w:r>
      <w:r w:rsidR="00F82726">
        <w:rPr>
          <w:rFonts w:ascii="Arial" w:hAnsi="Arial" w:cs="Arial"/>
          <w:sz w:val="24"/>
          <w:szCs w:val="24"/>
        </w:rPr>
        <w:t xml:space="preserve">ς προς τις υπηρεσίες αιμοδοσίας </w:t>
      </w:r>
      <w:r w:rsidR="002369DC" w:rsidRPr="002369DC">
        <w:rPr>
          <w:rFonts w:ascii="Arial" w:hAnsi="Arial" w:cs="Arial"/>
          <w:i/>
          <w:sz w:val="24"/>
          <w:szCs w:val="24"/>
        </w:rPr>
        <w:t>(</w:t>
      </w:r>
      <w:hyperlink r:id="rId50" w:history="1">
        <w:r w:rsidR="00BD538E" w:rsidRPr="00BD538E">
          <w:rPr>
            <w:rStyle w:val="-"/>
            <w:rFonts w:ascii="Arial" w:hAnsi="Arial" w:cs="Arial"/>
            <w:i/>
            <w:color w:val="auto"/>
            <w:sz w:val="24"/>
            <w:szCs w:val="24"/>
            <w:u w:val="none"/>
            <w:lang w:val="en-US"/>
          </w:rPr>
          <w:t>www</w:t>
        </w:r>
        <w:r w:rsidR="00BD538E" w:rsidRPr="00BD538E">
          <w:rPr>
            <w:rStyle w:val="-"/>
            <w:rFonts w:ascii="Arial" w:hAnsi="Arial" w:cs="Arial"/>
            <w:i/>
            <w:color w:val="auto"/>
            <w:sz w:val="24"/>
            <w:szCs w:val="24"/>
            <w:u w:val="none"/>
          </w:rPr>
          <w:t>.</w:t>
        </w:r>
        <w:proofErr w:type="spellStart"/>
        <w:r w:rsidR="00BD538E" w:rsidRPr="00BD538E">
          <w:rPr>
            <w:rStyle w:val="-"/>
            <w:rFonts w:ascii="Arial" w:hAnsi="Arial" w:cs="Arial"/>
            <w:i/>
            <w:color w:val="auto"/>
            <w:sz w:val="24"/>
            <w:szCs w:val="24"/>
            <w:u w:val="none"/>
            <w:lang w:val="en-US"/>
          </w:rPr>
          <w:t>keelpno</w:t>
        </w:r>
        <w:proofErr w:type="spellEnd"/>
        <w:r w:rsidR="00BD538E" w:rsidRPr="00BD538E">
          <w:rPr>
            <w:rStyle w:val="-"/>
            <w:rFonts w:ascii="Arial" w:hAnsi="Arial" w:cs="Arial"/>
            <w:i/>
            <w:color w:val="auto"/>
            <w:sz w:val="24"/>
            <w:szCs w:val="24"/>
            <w:u w:val="none"/>
          </w:rPr>
          <w:t>.</w:t>
        </w:r>
        <w:r w:rsidR="00BD538E" w:rsidRPr="00BD538E">
          <w:rPr>
            <w:rStyle w:val="-"/>
            <w:rFonts w:ascii="Arial" w:hAnsi="Arial" w:cs="Arial"/>
            <w:i/>
            <w:color w:val="auto"/>
            <w:sz w:val="24"/>
            <w:szCs w:val="24"/>
            <w:u w:val="none"/>
            <w:lang w:val="en-US"/>
          </w:rPr>
          <w:t>gr</w:t>
        </w:r>
      </w:hyperlink>
      <w:r w:rsidR="002369DC" w:rsidRPr="002369DC">
        <w:rPr>
          <w:rFonts w:ascii="Arial" w:hAnsi="Arial" w:cs="Arial"/>
          <w:i/>
          <w:sz w:val="24"/>
          <w:szCs w:val="24"/>
        </w:rPr>
        <w:t>)</w:t>
      </w:r>
      <w:r w:rsidR="00BD538E">
        <w:rPr>
          <w:rFonts w:ascii="Arial" w:hAnsi="Arial" w:cs="Arial"/>
          <w:i/>
          <w:sz w:val="24"/>
          <w:szCs w:val="24"/>
        </w:rPr>
        <w:t>.</w:t>
      </w:r>
    </w:p>
    <w:p w:rsidR="0056547F" w:rsidRPr="00D50B3B" w:rsidRDefault="0056547F" w:rsidP="00D50B3B">
      <w:pPr>
        <w:pStyle w:val="2"/>
        <w:rPr>
          <w:rFonts w:eastAsia="Times New Roman"/>
          <w:color w:val="auto"/>
          <w:shd w:val="clear" w:color="auto" w:fill="FFFFFF"/>
          <w:lang w:eastAsia="el-GR"/>
        </w:rPr>
      </w:pPr>
      <w:bookmarkStart w:id="56" w:name="_Toc370759399"/>
      <w:r w:rsidRPr="00F143F3">
        <w:rPr>
          <w:rFonts w:eastAsia="Times New Roman"/>
          <w:color w:val="auto"/>
          <w:shd w:val="clear" w:color="auto" w:fill="FFFFFF"/>
          <w:lang w:eastAsia="el-GR"/>
        </w:rPr>
        <w:lastRenderedPageBreak/>
        <w:t xml:space="preserve">Γ6.2  </w:t>
      </w:r>
      <w:r w:rsidR="004A2DA9" w:rsidRPr="00F143F3">
        <w:rPr>
          <w:color w:val="auto"/>
        </w:rPr>
        <w:t>ΕΝΤΟΜΟΛΟΓΙΚΗ ΕΠΙΤΗΡΗΣΗ ΓΙΑ ΤΟ ΕΤΟΣ 2012</w:t>
      </w:r>
      <w:bookmarkEnd w:id="56"/>
    </w:p>
    <w:p w:rsidR="0056547F" w:rsidRPr="00544A43" w:rsidRDefault="0056547F" w:rsidP="00EA627A">
      <w:pPr>
        <w:spacing w:after="0"/>
        <w:jc w:val="both"/>
        <w:rPr>
          <w:rFonts w:ascii="Arial" w:hAnsi="Arial" w:cs="Arial"/>
          <w:sz w:val="24"/>
          <w:szCs w:val="24"/>
        </w:rPr>
      </w:pPr>
      <w:r w:rsidRPr="00544A43">
        <w:rPr>
          <w:rFonts w:ascii="Arial" w:hAnsi="Arial" w:cs="Arial"/>
          <w:sz w:val="24"/>
          <w:szCs w:val="24"/>
        </w:rPr>
        <w:t xml:space="preserve">   Για το έτος 2012 η εντομολογική επιτήρηση της Ελλάδα</w:t>
      </w:r>
      <w:r w:rsidR="003A1E7E">
        <w:rPr>
          <w:rFonts w:ascii="Arial" w:hAnsi="Arial" w:cs="Arial"/>
          <w:sz w:val="24"/>
          <w:szCs w:val="24"/>
        </w:rPr>
        <w:t>ς χρηματοδοτήθηκε από το ΚΕΕΛΠΝΟ</w:t>
      </w:r>
      <w:r w:rsidRPr="00544A43">
        <w:rPr>
          <w:rFonts w:ascii="Arial" w:hAnsi="Arial" w:cs="Arial"/>
          <w:sz w:val="24"/>
          <w:szCs w:val="24"/>
        </w:rPr>
        <w:t xml:space="preserve"> και η επεξεργασία των δεδομένων έγινε από το ειδικό πρόγραμμα ελέγχου για τον ιό του ΔΝ και την ελονοσία, μια ενίσχυση της επιτήρησης στην ελληνική επικράτεια που χρηματοδοτείται απ’</w:t>
      </w:r>
      <w:r w:rsidR="003A1E7E">
        <w:rPr>
          <w:rFonts w:ascii="Arial" w:hAnsi="Arial" w:cs="Arial"/>
          <w:sz w:val="24"/>
          <w:szCs w:val="24"/>
        </w:rPr>
        <w:t xml:space="preserve"> </w:t>
      </w:r>
      <w:r w:rsidRPr="00544A43">
        <w:rPr>
          <w:rFonts w:ascii="Arial" w:hAnsi="Arial" w:cs="Arial"/>
          <w:sz w:val="24"/>
          <w:szCs w:val="24"/>
        </w:rPr>
        <w:t>το ΕΣΠΑ 2007-2013 μέσω του Υπουργείου Υγείας.</w:t>
      </w:r>
    </w:p>
    <w:p w:rsidR="0056547F" w:rsidRPr="00544A43" w:rsidRDefault="0056547F" w:rsidP="00EA627A">
      <w:pPr>
        <w:spacing w:after="0"/>
        <w:jc w:val="both"/>
        <w:rPr>
          <w:rFonts w:ascii="Arial" w:hAnsi="Arial" w:cs="Arial"/>
          <w:sz w:val="24"/>
          <w:szCs w:val="24"/>
        </w:rPr>
      </w:pPr>
      <w:r w:rsidRPr="00544A43">
        <w:rPr>
          <w:rFonts w:ascii="Arial" w:hAnsi="Arial" w:cs="Arial"/>
          <w:sz w:val="24"/>
          <w:szCs w:val="24"/>
        </w:rPr>
        <w:t xml:space="preserve">   Την εντομολογική επιτήρηση της Ηπειρωτικής Ελλάδας ανέλαβα</w:t>
      </w:r>
      <w:r w:rsidR="003A1E7E">
        <w:rPr>
          <w:rFonts w:ascii="Arial" w:hAnsi="Arial" w:cs="Arial"/>
          <w:sz w:val="24"/>
          <w:szCs w:val="24"/>
        </w:rPr>
        <w:t>ν τρεις ανάδοχες εταιρίες (Οικο</w:t>
      </w:r>
      <w:r w:rsidRPr="00544A43">
        <w:rPr>
          <w:rFonts w:ascii="Arial" w:hAnsi="Arial" w:cs="Arial"/>
          <w:sz w:val="24"/>
          <w:szCs w:val="24"/>
        </w:rPr>
        <w:t xml:space="preserve">ανάπτυξη, </w:t>
      </w:r>
      <w:proofErr w:type="spellStart"/>
      <w:r w:rsidRPr="00544A43">
        <w:rPr>
          <w:rFonts w:ascii="Arial" w:hAnsi="Arial" w:cs="Arial"/>
          <w:sz w:val="24"/>
          <w:szCs w:val="24"/>
        </w:rPr>
        <w:t>Βιοεφαρμογές</w:t>
      </w:r>
      <w:proofErr w:type="spellEnd"/>
      <w:r w:rsidRPr="00544A43">
        <w:rPr>
          <w:rFonts w:ascii="Arial" w:hAnsi="Arial" w:cs="Arial"/>
          <w:sz w:val="24"/>
          <w:szCs w:val="24"/>
        </w:rPr>
        <w:t xml:space="preserve">, </w:t>
      </w:r>
      <w:proofErr w:type="spellStart"/>
      <w:r w:rsidRPr="00544A43">
        <w:rPr>
          <w:rFonts w:ascii="Arial" w:hAnsi="Arial" w:cs="Arial"/>
          <w:sz w:val="24"/>
          <w:szCs w:val="24"/>
          <w:lang w:val="en-US"/>
        </w:rPr>
        <w:t>Axiven</w:t>
      </w:r>
      <w:proofErr w:type="spellEnd"/>
      <w:r w:rsidR="00F82726">
        <w:rPr>
          <w:rFonts w:ascii="Arial" w:hAnsi="Arial" w:cs="Arial"/>
          <w:sz w:val="24"/>
          <w:szCs w:val="24"/>
        </w:rPr>
        <w:t>-</w:t>
      </w:r>
      <w:r w:rsidRPr="00544A43">
        <w:rPr>
          <w:rFonts w:ascii="Arial" w:hAnsi="Arial" w:cs="Arial"/>
          <w:sz w:val="24"/>
          <w:szCs w:val="24"/>
        </w:rPr>
        <w:t xml:space="preserve">Απολυμαντική). Άρχισε στα μέσα </w:t>
      </w:r>
      <w:r w:rsidR="005511B0" w:rsidRPr="00544A43">
        <w:rPr>
          <w:rFonts w:ascii="Arial" w:hAnsi="Arial" w:cs="Arial"/>
          <w:sz w:val="24"/>
          <w:szCs w:val="24"/>
        </w:rPr>
        <w:t>Μαΐου</w:t>
      </w:r>
      <w:r w:rsidRPr="00544A43">
        <w:rPr>
          <w:rFonts w:ascii="Arial" w:hAnsi="Arial" w:cs="Arial"/>
          <w:sz w:val="24"/>
          <w:szCs w:val="24"/>
        </w:rPr>
        <w:t xml:space="preserve"> και ολοκληρώθηκε το δεύτερο δεκαήμερο του Οκτωβρίου. Συνολικά τοποθετήθηκαν 273 παγίδες σε 32 νομούς της ηπειρωτικής Ελλάδος. Η εντομολογική επιτήρηση εστιάστηκε σε τρία γένη κουνουπιών </w:t>
      </w:r>
      <w:proofErr w:type="spellStart"/>
      <w:r w:rsidRPr="003A1E7E">
        <w:rPr>
          <w:rFonts w:ascii="Arial" w:hAnsi="Arial" w:cs="Arial"/>
          <w:i/>
          <w:sz w:val="24"/>
          <w:szCs w:val="24"/>
          <w:lang w:val="en-US"/>
        </w:rPr>
        <w:t>Culex</w:t>
      </w:r>
      <w:proofErr w:type="spellEnd"/>
      <w:r w:rsidRPr="003A1E7E">
        <w:rPr>
          <w:rFonts w:ascii="Arial" w:hAnsi="Arial" w:cs="Arial"/>
          <w:i/>
          <w:sz w:val="24"/>
          <w:szCs w:val="24"/>
        </w:rPr>
        <w:t xml:space="preserve"> </w:t>
      </w:r>
      <w:proofErr w:type="spellStart"/>
      <w:r w:rsidRPr="003A1E7E">
        <w:rPr>
          <w:rFonts w:ascii="Arial" w:hAnsi="Arial" w:cs="Arial"/>
          <w:i/>
          <w:sz w:val="24"/>
          <w:szCs w:val="24"/>
          <w:lang w:val="en-US"/>
        </w:rPr>
        <w:t>spp</w:t>
      </w:r>
      <w:proofErr w:type="spellEnd"/>
      <w:r w:rsidRPr="003A1E7E">
        <w:rPr>
          <w:rFonts w:ascii="Arial" w:hAnsi="Arial" w:cs="Arial"/>
          <w:i/>
          <w:sz w:val="24"/>
          <w:szCs w:val="24"/>
        </w:rPr>
        <w:t xml:space="preserve">, </w:t>
      </w:r>
      <w:r w:rsidRPr="003A1E7E">
        <w:rPr>
          <w:rFonts w:ascii="Arial" w:hAnsi="Arial" w:cs="Arial"/>
          <w:i/>
          <w:sz w:val="24"/>
          <w:szCs w:val="24"/>
          <w:lang w:val="en-US"/>
        </w:rPr>
        <w:t>Anopheles</w:t>
      </w:r>
      <w:r w:rsidRPr="003A1E7E">
        <w:rPr>
          <w:rFonts w:ascii="Arial" w:hAnsi="Arial" w:cs="Arial"/>
          <w:i/>
          <w:sz w:val="24"/>
          <w:szCs w:val="24"/>
        </w:rPr>
        <w:t xml:space="preserve"> </w:t>
      </w:r>
      <w:proofErr w:type="spellStart"/>
      <w:r w:rsidRPr="003A1E7E">
        <w:rPr>
          <w:rFonts w:ascii="Arial" w:hAnsi="Arial" w:cs="Arial"/>
          <w:i/>
          <w:sz w:val="24"/>
          <w:szCs w:val="24"/>
          <w:lang w:val="en-US"/>
        </w:rPr>
        <w:t>spp</w:t>
      </w:r>
      <w:proofErr w:type="spellEnd"/>
      <w:r w:rsidRPr="003A1E7E">
        <w:rPr>
          <w:rFonts w:ascii="Arial" w:hAnsi="Arial" w:cs="Arial"/>
          <w:i/>
          <w:sz w:val="24"/>
          <w:szCs w:val="24"/>
        </w:rPr>
        <w:t xml:space="preserve"> </w:t>
      </w:r>
      <w:r w:rsidRPr="003A1E7E">
        <w:rPr>
          <w:rFonts w:ascii="Arial" w:hAnsi="Arial" w:cs="Arial"/>
          <w:sz w:val="24"/>
          <w:szCs w:val="24"/>
        </w:rPr>
        <w:t>και</w:t>
      </w:r>
      <w:r w:rsidRPr="003A1E7E">
        <w:rPr>
          <w:rFonts w:ascii="Arial" w:hAnsi="Arial" w:cs="Arial"/>
          <w:i/>
          <w:sz w:val="24"/>
          <w:szCs w:val="24"/>
        </w:rPr>
        <w:t xml:space="preserve"> </w:t>
      </w:r>
      <w:proofErr w:type="spellStart"/>
      <w:r w:rsidRPr="003A1E7E">
        <w:rPr>
          <w:rFonts w:ascii="Arial" w:hAnsi="Arial" w:cs="Arial"/>
          <w:i/>
          <w:sz w:val="24"/>
          <w:szCs w:val="24"/>
          <w:lang w:val="en-US"/>
        </w:rPr>
        <w:t>Aedes</w:t>
      </w:r>
      <w:proofErr w:type="spellEnd"/>
      <w:r w:rsidRPr="003A1E7E">
        <w:rPr>
          <w:rFonts w:ascii="Arial" w:hAnsi="Arial" w:cs="Arial"/>
          <w:i/>
          <w:sz w:val="24"/>
          <w:szCs w:val="24"/>
        </w:rPr>
        <w:t xml:space="preserve"> </w:t>
      </w:r>
      <w:proofErr w:type="spellStart"/>
      <w:r w:rsidRPr="003A1E7E">
        <w:rPr>
          <w:rFonts w:ascii="Arial" w:hAnsi="Arial" w:cs="Arial"/>
          <w:i/>
          <w:sz w:val="24"/>
          <w:szCs w:val="24"/>
          <w:lang w:val="en-US"/>
        </w:rPr>
        <w:t>spp</w:t>
      </w:r>
      <w:proofErr w:type="spellEnd"/>
      <w:r w:rsidRPr="00544A43">
        <w:rPr>
          <w:rFonts w:ascii="Arial" w:hAnsi="Arial" w:cs="Arial"/>
          <w:sz w:val="24"/>
          <w:szCs w:val="24"/>
        </w:rPr>
        <w:t>, καθώς αποτελούν τους κύριους διαβιβαστές του ιού του ΔΝ και της ελονοσίας.</w:t>
      </w:r>
    </w:p>
    <w:p w:rsidR="0056547F" w:rsidRPr="00544A43" w:rsidRDefault="0056547F" w:rsidP="00EA627A">
      <w:pPr>
        <w:spacing w:after="0"/>
        <w:jc w:val="both"/>
        <w:rPr>
          <w:rFonts w:ascii="Arial" w:hAnsi="Arial" w:cs="Arial"/>
          <w:sz w:val="24"/>
          <w:szCs w:val="24"/>
        </w:rPr>
      </w:pPr>
      <w:r w:rsidRPr="00544A43">
        <w:rPr>
          <w:rFonts w:ascii="Arial" w:hAnsi="Arial" w:cs="Arial"/>
          <w:sz w:val="24"/>
          <w:szCs w:val="24"/>
        </w:rPr>
        <w:t xml:space="preserve">   Συνολικά από όλες τις επιτηρούμενες περιοχές συλλέχτηκαν  548.799 ενήλικα κουνούπια, από τα οποία 411.773 ανήκαν στο είδος </w:t>
      </w:r>
      <w:proofErr w:type="spellStart"/>
      <w:r w:rsidRPr="003A1E7E">
        <w:rPr>
          <w:rFonts w:ascii="Arial" w:hAnsi="Arial" w:cs="Arial"/>
          <w:i/>
          <w:sz w:val="24"/>
          <w:szCs w:val="24"/>
          <w:lang w:val="en-US"/>
        </w:rPr>
        <w:t>Culex</w:t>
      </w:r>
      <w:proofErr w:type="spellEnd"/>
      <w:r w:rsidRPr="003A1E7E">
        <w:rPr>
          <w:rFonts w:ascii="Arial" w:hAnsi="Arial" w:cs="Arial"/>
          <w:i/>
          <w:sz w:val="24"/>
          <w:szCs w:val="24"/>
        </w:rPr>
        <w:t xml:space="preserve"> </w:t>
      </w:r>
      <w:proofErr w:type="spellStart"/>
      <w:r w:rsidRPr="003A1E7E">
        <w:rPr>
          <w:rFonts w:ascii="Arial" w:hAnsi="Arial" w:cs="Arial"/>
          <w:i/>
          <w:sz w:val="24"/>
          <w:szCs w:val="24"/>
          <w:lang w:val="en-US"/>
        </w:rPr>
        <w:t>spp</w:t>
      </w:r>
      <w:proofErr w:type="spellEnd"/>
      <w:r w:rsidRPr="00544A43">
        <w:rPr>
          <w:rFonts w:ascii="Arial" w:hAnsi="Arial" w:cs="Arial"/>
          <w:sz w:val="24"/>
          <w:szCs w:val="24"/>
        </w:rPr>
        <w:t xml:space="preserve">. Κατά την ανάλυση των δεδομένων της εντομολογικής επιτήρησης παρατηρήθηκε αύξηση του πληθυσμού του </w:t>
      </w:r>
      <w:proofErr w:type="spellStart"/>
      <w:r w:rsidRPr="003A1E7E">
        <w:rPr>
          <w:rFonts w:ascii="Arial" w:hAnsi="Arial" w:cs="Arial"/>
          <w:i/>
          <w:sz w:val="24"/>
          <w:szCs w:val="24"/>
          <w:lang w:val="en-US"/>
        </w:rPr>
        <w:t>Culex</w:t>
      </w:r>
      <w:proofErr w:type="spellEnd"/>
      <w:r w:rsidRPr="003A1E7E">
        <w:rPr>
          <w:rFonts w:ascii="Arial" w:hAnsi="Arial" w:cs="Arial"/>
          <w:i/>
          <w:sz w:val="24"/>
          <w:szCs w:val="24"/>
        </w:rPr>
        <w:t xml:space="preserve"> </w:t>
      </w:r>
      <w:proofErr w:type="spellStart"/>
      <w:r w:rsidRPr="003A1E7E">
        <w:rPr>
          <w:rFonts w:ascii="Arial" w:hAnsi="Arial" w:cs="Arial"/>
          <w:i/>
          <w:sz w:val="24"/>
          <w:szCs w:val="24"/>
          <w:lang w:val="en-US"/>
        </w:rPr>
        <w:t>spp</w:t>
      </w:r>
      <w:proofErr w:type="spellEnd"/>
      <w:r w:rsidR="003A1E7E">
        <w:rPr>
          <w:rFonts w:ascii="Arial" w:hAnsi="Arial" w:cs="Arial"/>
          <w:i/>
          <w:sz w:val="24"/>
          <w:szCs w:val="24"/>
        </w:rPr>
        <w:t>.</w:t>
      </w:r>
      <w:r w:rsidRPr="00544A43">
        <w:rPr>
          <w:rFonts w:ascii="Arial" w:hAnsi="Arial" w:cs="Arial"/>
          <w:sz w:val="24"/>
          <w:szCs w:val="24"/>
        </w:rPr>
        <w:t xml:space="preserve"> το δεύτερο δεκαήμερο του Ιουλίου, καθώς και το εικοσαήμερο μεταξύ 20 Αυγούστου και 10 Σεπτεμβρίου.</w:t>
      </w:r>
    </w:p>
    <w:p w:rsidR="002369DC" w:rsidRPr="00F82726" w:rsidRDefault="0056547F" w:rsidP="00BD538E">
      <w:pPr>
        <w:spacing w:after="0"/>
        <w:jc w:val="both"/>
        <w:rPr>
          <w:rFonts w:ascii="Arial" w:hAnsi="Arial" w:cs="Arial"/>
          <w:b/>
          <w:i/>
          <w:sz w:val="24"/>
          <w:szCs w:val="24"/>
        </w:rPr>
      </w:pPr>
      <w:r w:rsidRPr="00544A43">
        <w:rPr>
          <w:rFonts w:ascii="Arial" w:hAnsi="Arial" w:cs="Arial"/>
          <w:sz w:val="24"/>
          <w:szCs w:val="24"/>
        </w:rPr>
        <w:t xml:space="preserve">   Ακόμη μεγάλος αριθμός δειγμάτων κουνουπιών εξετάστηκαν για την ανίχνευση ιού του ΔΝ. Η εξέταση των δειγμάτων έγινε απ’</w:t>
      </w:r>
      <w:r w:rsidR="00025F09" w:rsidRPr="00544A43">
        <w:rPr>
          <w:rFonts w:ascii="Arial" w:hAnsi="Arial" w:cs="Arial"/>
          <w:sz w:val="24"/>
          <w:szCs w:val="24"/>
        </w:rPr>
        <w:t xml:space="preserve"> </w:t>
      </w:r>
      <w:r w:rsidR="00F82726">
        <w:rPr>
          <w:rFonts w:ascii="Arial" w:hAnsi="Arial" w:cs="Arial"/>
          <w:sz w:val="24"/>
          <w:szCs w:val="24"/>
        </w:rPr>
        <w:t>το τομέα Εντομολογίας-</w:t>
      </w:r>
      <w:r w:rsidRPr="00544A43">
        <w:rPr>
          <w:rFonts w:ascii="Arial" w:hAnsi="Arial" w:cs="Arial"/>
          <w:sz w:val="24"/>
          <w:szCs w:val="24"/>
        </w:rPr>
        <w:t xml:space="preserve">Παρασιτολογίας και Τροπικών Νόσων της Εθνικής Σχολής Δημόσιας Υγείας (ΕΣΔΥ) και του Εργαστηρίου Μικροβιολογίας του Πανεπιστημίου Αθηνών. Σύμφωνα με τα στοιχεία της ΕΣΔΥ βρέθηκαν θετικά για τον ιό του ΔΝ δείγματα σε πολλά </w:t>
      </w:r>
      <w:r w:rsidR="00025F09" w:rsidRPr="00544A43">
        <w:rPr>
          <w:rFonts w:ascii="Arial" w:hAnsi="Arial" w:cs="Arial"/>
          <w:sz w:val="24"/>
          <w:szCs w:val="24"/>
        </w:rPr>
        <w:t>γεωγραφικά</w:t>
      </w:r>
      <w:r w:rsidRPr="00544A43">
        <w:rPr>
          <w:rFonts w:ascii="Arial" w:hAnsi="Arial" w:cs="Arial"/>
          <w:sz w:val="24"/>
          <w:szCs w:val="24"/>
        </w:rPr>
        <w:t xml:space="preserve"> διαμερίσματα της χώρας π.χ. Αττική, Μακεδονία, Θράκη και</w:t>
      </w:r>
      <w:r w:rsidR="00F82726">
        <w:rPr>
          <w:rFonts w:ascii="Arial" w:hAnsi="Arial" w:cs="Arial"/>
          <w:sz w:val="24"/>
          <w:szCs w:val="24"/>
        </w:rPr>
        <w:t xml:space="preserve"> άλλα </w:t>
      </w:r>
      <w:r w:rsidR="00F82726" w:rsidRPr="00F82726">
        <w:rPr>
          <w:rFonts w:ascii="Arial" w:hAnsi="Arial" w:cs="Arial"/>
          <w:i/>
          <w:sz w:val="24"/>
          <w:szCs w:val="24"/>
        </w:rPr>
        <w:t>(</w:t>
      </w:r>
      <w:r w:rsidR="002369DC" w:rsidRPr="00F82726">
        <w:rPr>
          <w:rFonts w:ascii="Arial" w:eastAsia="Times New Roman" w:hAnsi="Arial" w:cs="Arial"/>
          <w:i/>
          <w:sz w:val="24"/>
          <w:szCs w:val="24"/>
          <w:lang w:eastAsia="el-GR"/>
        </w:rPr>
        <w:t>ΚΕΕΛΠΝΟ, Ετήσια έκθεση για την επιδημία λοίμωξης από τον ΙΔΝ, 2012)</w:t>
      </w:r>
      <w:r w:rsidR="00F82726" w:rsidRPr="00F82726">
        <w:rPr>
          <w:rFonts w:ascii="Arial" w:eastAsia="Times New Roman" w:hAnsi="Arial" w:cs="Arial"/>
          <w:i/>
          <w:sz w:val="24"/>
          <w:szCs w:val="24"/>
          <w:lang w:eastAsia="el-GR"/>
        </w:rPr>
        <w:t>.</w:t>
      </w:r>
    </w:p>
    <w:p w:rsidR="007D6B7A" w:rsidRDefault="007D6B7A" w:rsidP="00EA627A">
      <w:pPr>
        <w:jc w:val="both"/>
        <w:rPr>
          <w:rFonts w:ascii="Arial" w:hAnsi="Arial" w:cs="Arial"/>
          <w:b/>
          <w:sz w:val="24"/>
          <w:szCs w:val="24"/>
        </w:rPr>
      </w:pPr>
    </w:p>
    <w:p w:rsidR="00223262" w:rsidRPr="00F143F3" w:rsidRDefault="004A2DA9" w:rsidP="00F143F3">
      <w:pPr>
        <w:pStyle w:val="2"/>
        <w:rPr>
          <w:color w:val="auto"/>
        </w:rPr>
      </w:pPr>
      <w:bookmarkStart w:id="57" w:name="_Toc370759400"/>
      <w:r w:rsidRPr="00F143F3">
        <w:rPr>
          <w:color w:val="auto"/>
        </w:rPr>
        <w:t>Γ7. ΕΠΙΔΗΜΙΛΟΓΙΚΗ ΕΠΙΤΗΡΗΣΗ ΤΟΥ Ι</w:t>
      </w:r>
      <w:r w:rsidR="00F82726" w:rsidRPr="00F143F3">
        <w:rPr>
          <w:color w:val="auto"/>
          <w:lang w:val="en-US"/>
        </w:rPr>
        <w:t>O</w:t>
      </w:r>
      <w:r w:rsidR="00F82726" w:rsidRPr="00F143F3">
        <w:rPr>
          <w:color w:val="auto"/>
        </w:rPr>
        <w:t xml:space="preserve"> </w:t>
      </w:r>
      <w:r w:rsidR="00F82726" w:rsidRPr="00F143F3">
        <w:rPr>
          <w:color w:val="auto"/>
          <w:lang w:val="en-US"/>
        </w:rPr>
        <w:t>TOY</w:t>
      </w:r>
      <w:r w:rsidR="00F82726" w:rsidRPr="00F143F3">
        <w:rPr>
          <w:color w:val="auto"/>
        </w:rPr>
        <w:t xml:space="preserve"> </w:t>
      </w:r>
      <w:r w:rsidRPr="00F143F3">
        <w:rPr>
          <w:color w:val="auto"/>
        </w:rPr>
        <w:t>ΔΝ ΓΙΑ ΤΟ ΕΤΟΣ 2013</w:t>
      </w:r>
      <w:bookmarkEnd w:id="57"/>
    </w:p>
    <w:p w:rsidR="00223262" w:rsidRPr="00544A43" w:rsidRDefault="00F02404" w:rsidP="00EA627A">
      <w:pPr>
        <w:spacing w:after="0"/>
        <w:jc w:val="both"/>
        <w:rPr>
          <w:rFonts w:ascii="Arial" w:hAnsi="Arial" w:cs="Arial"/>
          <w:sz w:val="24"/>
          <w:szCs w:val="24"/>
        </w:rPr>
      </w:pPr>
      <w:r w:rsidRPr="00544A43">
        <w:rPr>
          <w:rFonts w:ascii="Arial" w:hAnsi="Arial" w:cs="Arial"/>
          <w:sz w:val="24"/>
          <w:szCs w:val="24"/>
        </w:rPr>
        <w:t xml:space="preserve">   </w:t>
      </w:r>
      <w:r w:rsidR="00223262" w:rsidRPr="00544A43">
        <w:rPr>
          <w:rFonts w:ascii="Arial" w:hAnsi="Arial" w:cs="Arial"/>
          <w:sz w:val="24"/>
          <w:szCs w:val="24"/>
        </w:rPr>
        <w:t>Για τέταρτη κατά σειρά περίοδο μετάδοσης, το ΚΕΕΛΠΝΟ, καταγράφει κρούσματα λοίμωξης από τον ιό του ΔΝ σε ανθρ</w:t>
      </w:r>
      <w:r w:rsidR="0029071B" w:rsidRPr="00544A43">
        <w:rPr>
          <w:rFonts w:ascii="Arial" w:hAnsi="Arial" w:cs="Arial"/>
          <w:sz w:val="24"/>
          <w:szCs w:val="24"/>
        </w:rPr>
        <w:t xml:space="preserve">ώπους, με αρχή έναρξης της περιόδου μετάδοσης </w:t>
      </w:r>
      <w:r w:rsidRPr="00544A43">
        <w:rPr>
          <w:rFonts w:ascii="Arial" w:hAnsi="Arial" w:cs="Arial"/>
          <w:sz w:val="24"/>
          <w:szCs w:val="24"/>
        </w:rPr>
        <w:t xml:space="preserve">από </w:t>
      </w:r>
      <w:r w:rsidR="0029071B" w:rsidRPr="00544A43">
        <w:rPr>
          <w:rFonts w:ascii="Arial" w:hAnsi="Arial" w:cs="Arial"/>
          <w:sz w:val="24"/>
          <w:szCs w:val="24"/>
        </w:rPr>
        <w:t>τον Μάιο του 2013</w:t>
      </w:r>
      <w:r w:rsidRPr="00544A43">
        <w:rPr>
          <w:rFonts w:ascii="Arial" w:hAnsi="Arial" w:cs="Arial"/>
          <w:sz w:val="24"/>
          <w:szCs w:val="24"/>
        </w:rPr>
        <w:t>. Στην παρακάτω ανάλυση παραθέτονται τα κρούσματα που έχουν καταγραφεί από την αρχή της περιόδου, έως την 9</w:t>
      </w:r>
      <w:r w:rsidRPr="00544A43">
        <w:rPr>
          <w:rFonts w:ascii="Arial" w:hAnsi="Arial" w:cs="Arial"/>
          <w:sz w:val="24"/>
          <w:szCs w:val="24"/>
          <w:vertAlign w:val="superscript"/>
        </w:rPr>
        <w:t>η</w:t>
      </w:r>
      <w:r w:rsidRPr="00544A43">
        <w:rPr>
          <w:rFonts w:ascii="Arial" w:hAnsi="Arial" w:cs="Arial"/>
          <w:sz w:val="24"/>
          <w:szCs w:val="24"/>
        </w:rPr>
        <w:t xml:space="preserve"> Οκτωβρίου του 2013, καθώς η περίοδος μετάδοσης συνεχίζεται. </w:t>
      </w:r>
    </w:p>
    <w:p w:rsidR="000F2F02" w:rsidRPr="00544A43" w:rsidRDefault="000F2F02" w:rsidP="00EA627A">
      <w:pPr>
        <w:spacing w:after="0"/>
        <w:jc w:val="both"/>
        <w:rPr>
          <w:rFonts w:ascii="Arial" w:hAnsi="Arial" w:cs="Arial"/>
          <w:sz w:val="24"/>
          <w:szCs w:val="24"/>
        </w:rPr>
      </w:pPr>
      <w:r w:rsidRPr="00544A43">
        <w:rPr>
          <w:rFonts w:ascii="Arial" w:hAnsi="Arial" w:cs="Arial"/>
          <w:sz w:val="24"/>
          <w:szCs w:val="24"/>
        </w:rPr>
        <w:t xml:space="preserve">   Στην Ελλάδα, κατά την περίοδο 2013 (έως 26/09/2013), έχουν καταγραφεί κρούσματα σε ανθρώπους στην Περιφέρεια της Αττικής και στις Περιφερειακές Ενότητες (ΠΕ) Θεσσαλονίκης, Ξάνθης, Ημαθίας, Καβάλας, Σερρών, Κέρκυρας και Πέλλας, περιοχές γνωστής κυκλοφορίας του ιού του ΔΝ από τα προηγούμενα έτη, αλλά και στην ΠΕ Ηλείας, νέα περιοχή κυκλοφορίας του ιού.</w:t>
      </w:r>
    </w:p>
    <w:p w:rsidR="00223262" w:rsidRDefault="00F02404" w:rsidP="00BD538E">
      <w:pPr>
        <w:spacing w:after="0"/>
        <w:jc w:val="both"/>
        <w:rPr>
          <w:rFonts w:ascii="Arial" w:hAnsi="Arial" w:cs="Arial"/>
          <w:b/>
          <w:sz w:val="24"/>
          <w:szCs w:val="24"/>
        </w:rPr>
      </w:pPr>
      <w:r w:rsidRPr="00544A43">
        <w:rPr>
          <w:rFonts w:ascii="Arial" w:hAnsi="Arial" w:cs="Arial"/>
          <w:sz w:val="24"/>
          <w:szCs w:val="24"/>
        </w:rPr>
        <w:lastRenderedPageBreak/>
        <w:t xml:space="preserve">   </w:t>
      </w:r>
      <w:r w:rsidR="00DE1BED" w:rsidRPr="00544A43">
        <w:rPr>
          <w:rFonts w:ascii="Arial" w:hAnsi="Arial" w:cs="Arial"/>
          <w:sz w:val="24"/>
          <w:szCs w:val="24"/>
        </w:rPr>
        <w:t xml:space="preserve">Στην Ευρώπη, κρούσματα λοίμωξης από τον ιό ΔΝ έχουν καταγραφεί, εκτός από τη χώρα μας και στο Ισραήλ, στη Ρωσία, στη Σερβία, στη Π.Γ.Δ.Μ., στην Ιταλία, στη Ρουμανία, στην Ουγγαρία, στο Μαυροβούνιο, </w:t>
      </w:r>
      <w:r w:rsidR="00734727" w:rsidRPr="00544A43">
        <w:rPr>
          <w:rFonts w:ascii="Arial" w:hAnsi="Arial" w:cs="Arial"/>
          <w:sz w:val="24"/>
          <w:szCs w:val="24"/>
        </w:rPr>
        <w:t xml:space="preserve">στην Ουκρανία, στην Κροατία, </w:t>
      </w:r>
      <w:r w:rsidR="00DE1BED" w:rsidRPr="00544A43">
        <w:rPr>
          <w:rFonts w:ascii="Arial" w:hAnsi="Arial" w:cs="Arial"/>
          <w:sz w:val="24"/>
          <w:szCs w:val="24"/>
        </w:rPr>
        <w:t>στη Βοσνία-Ερζεγοβίνη</w:t>
      </w:r>
      <w:r w:rsidR="00734727" w:rsidRPr="00544A43">
        <w:rPr>
          <w:rFonts w:ascii="Arial" w:hAnsi="Arial" w:cs="Arial"/>
          <w:sz w:val="24"/>
          <w:szCs w:val="24"/>
        </w:rPr>
        <w:t xml:space="preserve"> και στην Τυνησία.</w:t>
      </w:r>
    </w:p>
    <w:p w:rsidR="00BD538E" w:rsidRPr="00544A43" w:rsidRDefault="00BD538E" w:rsidP="00EA627A">
      <w:pPr>
        <w:jc w:val="both"/>
        <w:rPr>
          <w:rFonts w:ascii="Arial" w:hAnsi="Arial" w:cs="Arial"/>
          <w:b/>
          <w:sz w:val="24"/>
          <w:szCs w:val="24"/>
        </w:rPr>
      </w:pPr>
    </w:p>
    <w:p w:rsidR="00DE1BED" w:rsidRPr="00D50B3B" w:rsidRDefault="004A2DA9" w:rsidP="00D50B3B">
      <w:pPr>
        <w:pStyle w:val="2"/>
        <w:rPr>
          <w:color w:val="auto"/>
        </w:rPr>
      </w:pPr>
      <w:bookmarkStart w:id="58" w:name="_Toc370759401"/>
      <w:r w:rsidRPr="00F143F3">
        <w:rPr>
          <w:color w:val="auto"/>
        </w:rPr>
        <w:t>Γ7.1 ΚΡΟΥΣΜΑΤΑ ΕΤΟΥΣ 2013</w:t>
      </w:r>
      <w:bookmarkEnd w:id="58"/>
    </w:p>
    <w:p w:rsidR="00760C82" w:rsidRDefault="00760C82" w:rsidP="0015198E">
      <w:pPr>
        <w:pStyle w:val="a4"/>
        <w:ind w:left="0"/>
        <w:jc w:val="both"/>
        <w:rPr>
          <w:rFonts w:ascii="Arial" w:hAnsi="Arial" w:cs="Arial"/>
          <w:sz w:val="24"/>
          <w:szCs w:val="24"/>
        </w:rPr>
      </w:pPr>
      <w:r w:rsidRPr="00544A43">
        <w:rPr>
          <w:rFonts w:ascii="Arial" w:hAnsi="Arial" w:cs="Arial"/>
          <w:b/>
          <w:sz w:val="24"/>
          <w:szCs w:val="24"/>
        </w:rPr>
        <w:t xml:space="preserve">   </w:t>
      </w:r>
      <w:r w:rsidRPr="00544A43">
        <w:rPr>
          <w:rFonts w:ascii="Arial" w:hAnsi="Arial" w:cs="Arial"/>
          <w:sz w:val="24"/>
          <w:szCs w:val="24"/>
        </w:rPr>
        <w:t xml:space="preserve">Από την αρχή της περιόδου 2013 μέχρι και τις 9/10/2013 (ώρα 11:00 πμ), έχουν διαγνωστεί </w:t>
      </w:r>
      <w:r w:rsidRPr="00987470">
        <w:rPr>
          <w:rFonts w:ascii="Arial" w:hAnsi="Arial" w:cs="Arial"/>
          <w:b/>
          <w:sz w:val="24"/>
          <w:szCs w:val="24"/>
        </w:rPr>
        <w:t xml:space="preserve">86 </w:t>
      </w:r>
      <w:r w:rsidR="007D6B7A">
        <w:rPr>
          <w:rFonts w:ascii="Arial" w:hAnsi="Arial" w:cs="Arial"/>
          <w:b/>
          <w:sz w:val="24"/>
          <w:szCs w:val="24"/>
        </w:rPr>
        <w:t xml:space="preserve">εγχώρια </w:t>
      </w:r>
      <w:r w:rsidRPr="00987470">
        <w:rPr>
          <w:rFonts w:ascii="Arial" w:hAnsi="Arial" w:cs="Arial"/>
          <w:b/>
          <w:sz w:val="24"/>
          <w:szCs w:val="24"/>
        </w:rPr>
        <w:t xml:space="preserve">κρούσματα </w:t>
      </w:r>
      <w:r w:rsidR="005511B0">
        <w:rPr>
          <w:rFonts w:ascii="Arial" w:hAnsi="Arial" w:cs="Arial"/>
          <w:sz w:val="24"/>
          <w:szCs w:val="24"/>
        </w:rPr>
        <w:t>λοίμωξης από τον ιό του ΔΝ</w:t>
      </w:r>
      <w:r w:rsidRPr="00544A43">
        <w:rPr>
          <w:rFonts w:ascii="Arial" w:hAnsi="Arial" w:cs="Arial"/>
          <w:sz w:val="24"/>
          <w:szCs w:val="24"/>
        </w:rPr>
        <w:t xml:space="preserve">, εκ των οποίων τα 51 παρουσίασαν εκδηλώσεις από το ΚΝΣ (εγκεφαλίτιδα ή/και μηνιγγίτιδα ή/και οξεία χαλαρή παράλυση) και τα 35 είχαν ήπιες εκδηλώσεις (εμπύρετο νόσημα) </w:t>
      </w:r>
      <w:r w:rsidRPr="007D6B7A">
        <w:rPr>
          <w:rFonts w:ascii="Arial" w:hAnsi="Arial" w:cs="Arial"/>
          <w:b/>
          <w:sz w:val="24"/>
          <w:szCs w:val="24"/>
        </w:rPr>
        <w:t>(</w:t>
      </w:r>
      <w:r w:rsidR="00EA13AA" w:rsidRPr="007D6B7A">
        <w:rPr>
          <w:rFonts w:ascii="Arial" w:hAnsi="Arial" w:cs="Arial"/>
          <w:b/>
          <w:sz w:val="24"/>
          <w:szCs w:val="24"/>
        </w:rPr>
        <w:t>πίνακας 13</w:t>
      </w:r>
      <w:r w:rsidRPr="007D6B7A">
        <w:rPr>
          <w:rFonts w:ascii="Arial" w:hAnsi="Arial" w:cs="Arial"/>
          <w:b/>
          <w:sz w:val="24"/>
          <w:szCs w:val="24"/>
        </w:rPr>
        <w:t>)</w:t>
      </w:r>
      <w:r w:rsidRPr="007D6B7A">
        <w:rPr>
          <w:rFonts w:ascii="Arial" w:hAnsi="Arial" w:cs="Arial"/>
          <w:sz w:val="24"/>
          <w:szCs w:val="24"/>
        </w:rPr>
        <w:t>.</w:t>
      </w:r>
      <w:r w:rsidRPr="00544A43">
        <w:rPr>
          <w:rFonts w:ascii="Arial" w:hAnsi="Arial" w:cs="Arial"/>
          <w:sz w:val="24"/>
          <w:szCs w:val="24"/>
        </w:rPr>
        <w:t xml:space="preserve"> Έχουν καταγραφεί </w:t>
      </w:r>
      <w:r w:rsidR="00B8282C">
        <w:rPr>
          <w:rFonts w:ascii="Arial" w:hAnsi="Arial" w:cs="Arial"/>
          <w:b/>
          <w:sz w:val="24"/>
          <w:szCs w:val="24"/>
        </w:rPr>
        <w:t>7</w:t>
      </w:r>
      <w:r w:rsidRPr="00987470">
        <w:rPr>
          <w:rFonts w:ascii="Arial" w:hAnsi="Arial" w:cs="Arial"/>
          <w:b/>
          <w:sz w:val="24"/>
          <w:szCs w:val="24"/>
        </w:rPr>
        <w:t xml:space="preserve"> θάνατοι</w:t>
      </w:r>
      <w:r w:rsidRPr="00544A43">
        <w:rPr>
          <w:rFonts w:ascii="Arial" w:hAnsi="Arial" w:cs="Arial"/>
          <w:sz w:val="24"/>
          <w:szCs w:val="24"/>
        </w:rPr>
        <w:t xml:space="preserve"> ασθενών με λοίμωξη από τον ιό (ασθενείς ηλικίας &gt;75 ετών). Δύο ασθενείς που κατέληξαν με διαγνωσμένη λοίμωξη από τον ιό του ΔΝ είχαν και άλλα συνυπάρχοντα οξέα προβλήματα υγείας. Ένα εκ των κρουσμάτων χωρίς εκδηλώσεις από το ΚΝΣ διαγνώσθηκε στην Αυστρία </w:t>
      </w:r>
      <w:r w:rsidRPr="005511B0">
        <w:rPr>
          <w:rFonts w:ascii="Arial" w:hAnsi="Arial" w:cs="Arial"/>
          <w:b/>
          <w:sz w:val="24"/>
          <w:szCs w:val="24"/>
        </w:rPr>
        <w:t>(συμπεριλαμβάνεται στην περαιτέρω ανάλυση)</w:t>
      </w:r>
      <w:r w:rsidRPr="00544A43">
        <w:rPr>
          <w:rFonts w:ascii="Arial" w:hAnsi="Arial" w:cs="Arial"/>
          <w:sz w:val="24"/>
          <w:szCs w:val="24"/>
        </w:rPr>
        <w:t>.</w:t>
      </w:r>
      <w:r w:rsidR="00CB4182" w:rsidRPr="00544A43">
        <w:rPr>
          <w:rFonts w:ascii="Arial" w:hAnsi="Arial" w:cs="Arial"/>
          <w:sz w:val="24"/>
          <w:szCs w:val="24"/>
        </w:rPr>
        <w:t xml:space="preserve"> Οι ηλικίες των ασθενών κυμαίνονται από 17 έως 100 ετών και η διάμεση ηλικία των ασθενών με εκδηλώσεις από το ΚΝΣ είναι 76 ετών.</w:t>
      </w:r>
    </w:p>
    <w:p w:rsidR="0015198E" w:rsidRPr="0015198E" w:rsidRDefault="0015198E" w:rsidP="0015198E">
      <w:pPr>
        <w:pStyle w:val="a4"/>
        <w:ind w:left="0"/>
        <w:jc w:val="both"/>
        <w:rPr>
          <w:rFonts w:ascii="Arial" w:hAnsi="Arial" w:cs="Arial"/>
          <w:sz w:val="24"/>
          <w:szCs w:val="24"/>
        </w:rPr>
      </w:pPr>
    </w:p>
    <w:tbl>
      <w:tblPr>
        <w:tblStyle w:val="ad"/>
        <w:tblW w:w="0" w:type="auto"/>
        <w:tblLook w:val="04A0" w:firstRow="1" w:lastRow="0" w:firstColumn="1" w:lastColumn="0" w:noHBand="0" w:noVBand="1"/>
      </w:tblPr>
      <w:tblGrid>
        <w:gridCol w:w="1775"/>
        <w:gridCol w:w="1720"/>
        <w:gridCol w:w="1721"/>
        <w:gridCol w:w="1614"/>
        <w:gridCol w:w="1606"/>
      </w:tblGrid>
      <w:tr w:rsidR="00760C82" w:rsidRPr="00544A43" w:rsidTr="00B42057">
        <w:tc>
          <w:tcPr>
            <w:tcW w:w="1775" w:type="dxa"/>
          </w:tcPr>
          <w:p w:rsidR="00760C82" w:rsidRPr="00544A43" w:rsidRDefault="00760C82" w:rsidP="00540DFE">
            <w:pPr>
              <w:pStyle w:val="a4"/>
              <w:spacing w:line="276" w:lineRule="auto"/>
              <w:ind w:left="0"/>
              <w:jc w:val="center"/>
              <w:rPr>
                <w:rFonts w:ascii="Arial" w:hAnsi="Arial" w:cs="Arial"/>
                <w:sz w:val="24"/>
                <w:szCs w:val="24"/>
              </w:rPr>
            </w:pPr>
          </w:p>
        </w:tc>
        <w:tc>
          <w:tcPr>
            <w:tcW w:w="1720" w:type="dxa"/>
          </w:tcPr>
          <w:p w:rsidR="00760C82" w:rsidRPr="00EA13AA" w:rsidRDefault="00760C82" w:rsidP="00540DFE">
            <w:pPr>
              <w:pStyle w:val="a4"/>
              <w:spacing w:line="276" w:lineRule="auto"/>
              <w:ind w:left="0"/>
              <w:jc w:val="center"/>
              <w:rPr>
                <w:rFonts w:ascii="Arial" w:hAnsi="Arial" w:cs="Arial"/>
                <w:b/>
                <w:sz w:val="24"/>
                <w:szCs w:val="24"/>
              </w:rPr>
            </w:pPr>
            <w:r w:rsidRPr="00EA13AA">
              <w:rPr>
                <w:rFonts w:ascii="Arial" w:hAnsi="Arial" w:cs="Arial"/>
                <w:b/>
                <w:sz w:val="24"/>
                <w:szCs w:val="24"/>
              </w:rPr>
              <w:t>Αριθμός ασθενών με εκδηλώσεις από το ΚΝΣ</w:t>
            </w:r>
          </w:p>
        </w:tc>
        <w:tc>
          <w:tcPr>
            <w:tcW w:w="1721" w:type="dxa"/>
          </w:tcPr>
          <w:p w:rsidR="00760C82" w:rsidRPr="00EA13AA" w:rsidRDefault="00760C82" w:rsidP="00540DFE">
            <w:pPr>
              <w:pStyle w:val="a4"/>
              <w:spacing w:line="276" w:lineRule="auto"/>
              <w:ind w:left="0"/>
              <w:jc w:val="center"/>
              <w:rPr>
                <w:rFonts w:ascii="Arial" w:hAnsi="Arial" w:cs="Arial"/>
                <w:b/>
                <w:sz w:val="24"/>
                <w:szCs w:val="24"/>
              </w:rPr>
            </w:pPr>
            <w:r w:rsidRPr="00EA13AA">
              <w:rPr>
                <w:rFonts w:ascii="Arial" w:hAnsi="Arial" w:cs="Arial"/>
                <w:b/>
                <w:sz w:val="24"/>
                <w:szCs w:val="24"/>
              </w:rPr>
              <w:t>Αριθμός ασθενών χωρίς εκδηλώσεις από το ΚΝΣ</w:t>
            </w:r>
          </w:p>
        </w:tc>
        <w:tc>
          <w:tcPr>
            <w:tcW w:w="1614" w:type="dxa"/>
          </w:tcPr>
          <w:p w:rsidR="00760C82" w:rsidRPr="00EA13AA" w:rsidRDefault="00760C82" w:rsidP="00540DFE">
            <w:pPr>
              <w:pStyle w:val="a4"/>
              <w:spacing w:line="276" w:lineRule="auto"/>
              <w:ind w:left="0"/>
              <w:jc w:val="center"/>
              <w:rPr>
                <w:rFonts w:ascii="Arial" w:hAnsi="Arial" w:cs="Arial"/>
                <w:b/>
                <w:sz w:val="24"/>
                <w:szCs w:val="24"/>
              </w:rPr>
            </w:pPr>
            <w:r w:rsidRPr="00EA13AA">
              <w:rPr>
                <w:rFonts w:ascii="Arial" w:hAnsi="Arial" w:cs="Arial"/>
                <w:b/>
                <w:sz w:val="24"/>
                <w:szCs w:val="24"/>
              </w:rPr>
              <w:t>Σύνολο ασθενών</w:t>
            </w:r>
          </w:p>
        </w:tc>
        <w:tc>
          <w:tcPr>
            <w:tcW w:w="1606" w:type="dxa"/>
          </w:tcPr>
          <w:p w:rsidR="00760C82" w:rsidRPr="00EA13AA" w:rsidRDefault="00760C82" w:rsidP="00540DFE">
            <w:pPr>
              <w:pStyle w:val="a4"/>
              <w:spacing w:line="276" w:lineRule="auto"/>
              <w:ind w:left="0"/>
              <w:jc w:val="center"/>
              <w:rPr>
                <w:rFonts w:ascii="Arial" w:hAnsi="Arial" w:cs="Arial"/>
                <w:b/>
                <w:sz w:val="24"/>
                <w:szCs w:val="24"/>
              </w:rPr>
            </w:pPr>
            <w:r w:rsidRPr="00EA13AA">
              <w:rPr>
                <w:rFonts w:ascii="Arial" w:hAnsi="Arial" w:cs="Arial"/>
                <w:b/>
                <w:sz w:val="24"/>
                <w:szCs w:val="24"/>
              </w:rPr>
              <w:t>Αριθμός θανάτων</w:t>
            </w:r>
          </w:p>
        </w:tc>
      </w:tr>
      <w:tr w:rsidR="00760C82" w:rsidRPr="00544A43" w:rsidTr="00B42057">
        <w:tc>
          <w:tcPr>
            <w:tcW w:w="1775" w:type="dxa"/>
          </w:tcPr>
          <w:p w:rsidR="00760C82" w:rsidRPr="00540DFE" w:rsidRDefault="00760C82" w:rsidP="00EA627A">
            <w:pPr>
              <w:pStyle w:val="a4"/>
              <w:spacing w:line="276" w:lineRule="auto"/>
              <w:ind w:left="0"/>
              <w:jc w:val="both"/>
              <w:rPr>
                <w:rFonts w:ascii="Arial" w:hAnsi="Arial" w:cs="Arial"/>
                <w:sz w:val="24"/>
                <w:szCs w:val="24"/>
              </w:rPr>
            </w:pPr>
            <w:r w:rsidRPr="00540DFE">
              <w:rPr>
                <w:rFonts w:ascii="Arial" w:hAnsi="Arial" w:cs="Arial"/>
                <w:sz w:val="24"/>
                <w:szCs w:val="24"/>
              </w:rPr>
              <w:t>Κρούσματα που διαγνώστηκαν εργαστηριακά και θάνατοι έως 09.10.2013 ώρα 11.00πμ</w:t>
            </w:r>
          </w:p>
        </w:tc>
        <w:tc>
          <w:tcPr>
            <w:tcW w:w="1720" w:type="dxa"/>
          </w:tcPr>
          <w:p w:rsidR="00760C82" w:rsidRPr="00544A43" w:rsidRDefault="001F066F" w:rsidP="00EA627A">
            <w:pPr>
              <w:pStyle w:val="a4"/>
              <w:spacing w:line="276" w:lineRule="auto"/>
              <w:ind w:left="0"/>
              <w:jc w:val="both"/>
              <w:rPr>
                <w:rFonts w:ascii="Arial" w:hAnsi="Arial" w:cs="Arial"/>
                <w:sz w:val="24"/>
                <w:szCs w:val="24"/>
              </w:rPr>
            </w:pPr>
            <w:r w:rsidRPr="00544A43">
              <w:rPr>
                <w:rFonts w:ascii="Arial" w:hAnsi="Arial" w:cs="Arial"/>
                <w:sz w:val="24"/>
                <w:szCs w:val="24"/>
              </w:rPr>
              <w:t>51</w:t>
            </w:r>
          </w:p>
        </w:tc>
        <w:tc>
          <w:tcPr>
            <w:tcW w:w="1721" w:type="dxa"/>
          </w:tcPr>
          <w:p w:rsidR="00760C82" w:rsidRPr="00544A43" w:rsidRDefault="001F066F" w:rsidP="00EA627A">
            <w:pPr>
              <w:pStyle w:val="a4"/>
              <w:spacing w:line="276" w:lineRule="auto"/>
              <w:ind w:left="0"/>
              <w:jc w:val="both"/>
              <w:rPr>
                <w:rFonts w:ascii="Arial" w:hAnsi="Arial" w:cs="Arial"/>
                <w:sz w:val="24"/>
                <w:szCs w:val="24"/>
              </w:rPr>
            </w:pPr>
            <w:r w:rsidRPr="00544A43">
              <w:rPr>
                <w:rFonts w:ascii="Arial" w:hAnsi="Arial" w:cs="Arial"/>
                <w:sz w:val="24"/>
                <w:szCs w:val="24"/>
              </w:rPr>
              <w:t>35</w:t>
            </w:r>
          </w:p>
        </w:tc>
        <w:tc>
          <w:tcPr>
            <w:tcW w:w="1614" w:type="dxa"/>
          </w:tcPr>
          <w:p w:rsidR="00760C82" w:rsidRPr="00544A43" w:rsidRDefault="001F066F" w:rsidP="00EA627A">
            <w:pPr>
              <w:pStyle w:val="a4"/>
              <w:spacing w:line="276" w:lineRule="auto"/>
              <w:ind w:left="0"/>
              <w:jc w:val="both"/>
              <w:rPr>
                <w:rFonts w:ascii="Arial" w:hAnsi="Arial" w:cs="Arial"/>
                <w:sz w:val="24"/>
                <w:szCs w:val="24"/>
              </w:rPr>
            </w:pPr>
            <w:r w:rsidRPr="00544A43">
              <w:rPr>
                <w:rFonts w:ascii="Arial" w:hAnsi="Arial" w:cs="Arial"/>
                <w:sz w:val="24"/>
                <w:szCs w:val="24"/>
              </w:rPr>
              <w:t>86</w:t>
            </w:r>
          </w:p>
        </w:tc>
        <w:tc>
          <w:tcPr>
            <w:tcW w:w="1606" w:type="dxa"/>
          </w:tcPr>
          <w:p w:rsidR="00760C82" w:rsidRPr="00544A43" w:rsidRDefault="00B8282C" w:rsidP="00EA627A">
            <w:pPr>
              <w:pStyle w:val="a4"/>
              <w:spacing w:line="276" w:lineRule="auto"/>
              <w:ind w:left="0"/>
              <w:jc w:val="both"/>
              <w:rPr>
                <w:rFonts w:ascii="Arial" w:hAnsi="Arial" w:cs="Arial"/>
                <w:sz w:val="24"/>
                <w:szCs w:val="24"/>
              </w:rPr>
            </w:pPr>
            <w:r>
              <w:rPr>
                <w:rFonts w:ascii="Arial" w:hAnsi="Arial" w:cs="Arial"/>
                <w:sz w:val="24"/>
                <w:szCs w:val="24"/>
              </w:rPr>
              <w:t>7</w:t>
            </w:r>
            <w:r w:rsidR="005511B0">
              <w:rPr>
                <w:rFonts w:ascii="Arial" w:hAnsi="Arial" w:cs="Arial"/>
                <w:sz w:val="24"/>
                <w:szCs w:val="24"/>
              </w:rPr>
              <w:t xml:space="preserve"> </w:t>
            </w:r>
            <w:r>
              <w:rPr>
                <w:rFonts w:ascii="Arial" w:hAnsi="Arial" w:cs="Arial"/>
                <w:sz w:val="24"/>
                <w:szCs w:val="24"/>
              </w:rPr>
              <w:t>⃰</w:t>
            </w:r>
          </w:p>
        </w:tc>
      </w:tr>
    </w:tbl>
    <w:p w:rsidR="00B42057" w:rsidRPr="00F82726" w:rsidRDefault="00B42057" w:rsidP="00EA627A">
      <w:pPr>
        <w:pStyle w:val="a4"/>
        <w:ind w:left="0"/>
        <w:jc w:val="both"/>
        <w:rPr>
          <w:rFonts w:ascii="Arial" w:hAnsi="Arial" w:cs="Arial"/>
          <w:b/>
          <w:i/>
          <w:color w:val="4F81BD" w:themeColor="accent1"/>
        </w:rPr>
      </w:pPr>
      <w:r w:rsidRPr="00F82726">
        <w:rPr>
          <w:b/>
        </w:rPr>
        <w:t xml:space="preserve">Πίνακας </w:t>
      </w:r>
      <w:r w:rsidR="009655AE" w:rsidRPr="00F82726">
        <w:rPr>
          <w:b/>
        </w:rPr>
        <w:fldChar w:fldCharType="begin"/>
      </w:r>
      <w:r w:rsidRPr="00F82726">
        <w:rPr>
          <w:b/>
        </w:rPr>
        <w:instrText xml:space="preserve"> SEQ Πίνακας \* ARABIC </w:instrText>
      </w:r>
      <w:r w:rsidR="009655AE" w:rsidRPr="00F82726">
        <w:rPr>
          <w:b/>
        </w:rPr>
        <w:fldChar w:fldCharType="separate"/>
      </w:r>
      <w:r w:rsidR="00377FC4">
        <w:rPr>
          <w:b/>
          <w:noProof/>
        </w:rPr>
        <w:t>13</w:t>
      </w:r>
      <w:r w:rsidR="009655AE" w:rsidRPr="00F82726">
        <w:rPr>
          <w:b/>
        </w:rPr>
        <w:fldChar w:fldCharType="end"/>
      </w:r>
      <w:r w:rsidRPr="00F82726">
        <w:rPr>
          <w:b/>
        </w:rPr>
        <w:t>. Αριθμός δηλωθέντων ασθενών με εργαστηριακή διάγνωση λοίμωξης από τον ιό του ΔΝ, με κ</w:t>
      </w:r>
      <w:r w:rsidR="00F82726" w:rsidRPr="00F82726">
        <w:rPr>
          <w:b/>
        </w:rPr>
        <w:t>αι χωρίς εκδηλώσεις από το ΚΝΣ.</w:t>
      </w:r>
      <w:r w:rsidR="00F82726" w:rsidRPr="00F82726">
        <w:rPr>
          <w:b/>
          <w:color w:val="4F81BD" w:themeColor="accent1"/>
        </w:rPr>
        <w:t xml:space="preserve"> </w:t>
      </w:r>
      <w:r w:rsidR="00F82726" w:rsidRPr="009F6196">
        <w:t xml:space="preserve">Ανατύπωση από </w:t>
      </w:r>
      <w:r w:rsidR="00F82726" w:rsidRPr="009F6196">
        <w:rPr>
          <w:lang w:val="en-US"/>
        </w:rPr>
        <w:t>www</w:t>
      </w:r>
      <w:r w:rsidR="00F82726" w:rsidRPr="009F6196">
        <w:t>.</w:t>
      </w:r>
      <w:proofErr w:type="spellStart"/>
      <w:r w:rsidR="00F82726" w:rsidRPr="009F6196">
        <w:rPr>
          <w:lang w:val="en-US"/>
        </w:rPr>
        <w:t>keelpno</w:t>
      </w:r>
      <w:proofErr w:type="spellEnd"/>
      <w:r w:rsidR="00F82726" w:rsidRPr="009F6196">
        <w:t>.</w:t>
      </w:r>
      <w:r w:rsidR="00F82726" w:rsidRPr="009F6196">
        <w:rPr>
          <w:lang w:val="en-US"/>
        </w:rPr>
        <w:t>gr</w:t>
      </w:r>
    </w:p>
    <w:p w:rsidR="00B42057" w:rsidRPr="0045068D" w:rsidRDefault="00B42057" w:rsidP="00EA627A">
      <w:pPr>
        <w:pStyle w:val="a4"/>
        <w:ind w:left="0"/>
        <w:jc w:val="both"/>
        <w:rPr>
          <w:rFonts w:ascii="Arial" w:hAnsi="Arial" w:cs="Arial"/>
          <w:i/>
        </w:rPr>
      </w:pPr>
    </w:p>
    <w:p w:rsidR="00B8282C" w:rsidRPr="00D50B3B" w:rsidRDefault="00B8282C" w:rsidP="0045068D">
      <w:pPr>
        <w:pStyle w:val="a4"/>
        <w:ind w:left="0"/>
        <w:jc w:val="both"/>
        <w:rPr>
          <w:rFonts w:ascii="Arial" w:hAnsi="Arial" w:cs="Arial"/>
          <w:i/>
        </w:rPr>
      </w:pPr>
      <w:r w:rsidRPr="0045068D">
        <w:rPr>
          <w:rFonts w:ascii="Arial" w:hAnsi="Arial" w:cs="Arial"/>
          <w:i/>
        </w:rPr>
        <w:t>⃰  Ένας από τους 7 θανάτους ασθενών με διαγνωσμένη λοίμωξη από τον ιό του ΔΝ, αποδόθηκε σε άλλο συνυπάρχον πρόβλημα υγείας</w:t>
      </w:r>
    </w:p>
    <w:p w:rsidR="00D50B3B" w:rsidRPr="00D50B3B" w:rsidRDefault="00D50B3B" w:rsidP="0045068D">
      <w:pPr>
        <w:pStyle w:val="a4"/>
        <w:ind w:left="0"/>
        <w:jc w:val="both"/>
        <w:rPr>
          <w:rFonts w:ascii="Arial" w:hAnsi="Arial" w:cs="Arial"/>
          <w:i/>
        </w:rPr>
      </w:pPr>
    </w:p>
    <w:p w:rsidR="00D50B3B" w:rsidRPr="00D50B3B" w:rsidRDefault="00D50B3B" w:rsidP="0045068D">
      <w:pPr>
        <w:pStyle w:val="a4"/>
        <w:ind w:left="0"/>
        <w:jc w:val="both"/>
        <w:rPr>
          <w:rFonts w:ascii="Arial" w:hAnsi="Arial" w:cs="Arial"/>
          <w:i/>
        </w:rPr>
      </w:pPr>
    </w:p>
    <w:p w:rsidR="00D50B3B" w:rsidRPr="00D50B3B" w:rsidRDefault="00D50B3B" w:rsidP="0045068D">
      <w:pPr>
        <w:pStyle w:val="a4"/>
        <w:ind w:left="0"/>
        <w:jc w:val="both"/>
        <w:rPr>
          <w:rFonts w:ascii="Arial" w:hAnsi="Arial" w:cs="Arial"/>
          <w:i/>
        </w:rPr>
      </w:pPr>
    </w:p>
    <w:p w:rsidR="00F82726" w:rsidRPr="00A64028" w:rsidRDefault="00F82726" w:rsidP="0045068D">
      <w:pPr>
        <w:pStyle w:val="a4"/>
        <w:ind w:left="0"/>
        <w:jc w:val="both"/>
        <w:rPr>
          <w:rFonts w:ascii="Arial" w:hAnsi="Arial" w:cs="Arial"/>
          <w:i/>
        </w:rPr>
      </w:pPr>
    </w:p>
    <w:p w:rsidR="00F82726" w:rsidRPr="00D50B3B" w:rsidRDefault="00EA13AA" w:rsidP="00D50B3B">
      <w:pPr>
        <w:pStyle w:val="a4"/>
        <w:ind w:left="0"/>
        <w:jc w:val="both"/>
        <w:rPr>
          <w:rFonts w:ascii="Arial" w:hAnsi="Arial" w:cs="Arial"/>
          <w:sz w:val="24"/>
          <w:szCs w:val="24"/>
        </w:rPr>
      </w:pPr>
      <w:r>
        <w:rPr>
          <w:rFonts w:ascii="Arial" w:hAnsi="Arial" w:cs="Arial"/>
          <w:sz w:val="24"/>
          <w:szCs w:val="24"/>
        </w:rPr>
        <w:lastRenderedPageBreak/>
        <w:t xml:space="preserve">   </w:t>
      </w:r>
      <w:r w:rsidR="001F066F" w:rsidRPr="00544A43">
        <w:rPr>
          <w:rFonts w:ascii="Arial" w:hAnsi="Arial" w:cs="Arial"/>
          <w:sz w:val="24"/>
          <w:szCs w:val="24"/>
        </w:rPr>
        <w:t>Έως τις 09.10.2013, ώρα 11.00πμ, 71 ασθενείς με λοίμωξη από τον ιό του ΔΝ έχουν λάβει εξιτήριο από το νοσοκομείο, 1 ασθενής εξακολουθούσε να νοσηλεύεται σε κλινική εκτός Μονάδας Εντατικής Θεραπείας (ΜΕΘ) και 4 ασθε</w:t>
      </w:r>
      <w:r w:rsidR="007D6B7A">
        <w:rPr>
          <w:rFonts w:ascii="Arial" w:hAnsi="Arial" w:cs="Arial"/>
          <w:sz w:val="24"/>
          <w:szCs w:val="24"/>
        </w:rPr>
        <w:t xml:space="preserve">νείς σε ΜΕΘ </w:t>
      </w:r>
      <w:r w:rsidR="001F066F" w:rsidRPr="007D6B7A">
        <w:rPr>
          <w:rFonts w:ascii="Arial" w:hAnsi="Arial" w:cs="Arial"/>
          <w:b/>
          <w:sz w:val="24"/>
          <w:szCs w:val="24"/>
        </w:rPr>
        <w:t>(</w:t>
      </w:r>
      <w:r w:rsidRPr="007D6B7A">
        <w:rPr>
          <w:rFonts w:ascii="Arial" w:hAnsi="Arial" w:cs="Arial"/>
          <w:b/>
          <w:sz w:val="24"/>
          <w:szCs w:val="24"/>
        </w:rPr>
        <w:t>πίνακας 14</w:t>
      </w:r>
      <w:r w:rsidR="001F066F" w:rsidRPr="007D6B7A">
        <w:rPr>
          <w:rFonts w:ascii="Arial" w:hAnsi="Arial" w:cs="Arial"/>
          <w:b/>
          <w:sz w:val="24"/>
          <w:szCs w:val="24"/>
        </w:rPr>
        <w:t>)</w:t>
      </w:r>
      <w:r w:rsidR="007D6B7A">
        <w:rPr>
          <w:rFonts w:ascii="Arial" w:hAnsi="Arial" w:cs="Arial"/>
          <w:sz w:val="24"/>
          <w:szCs w:val="24"/>
        </w:rPr>
        <w:t>.</w:t>
      </w:r>
    </w:p>
    <w:p w:rsidR="00D50B3B" w:rsidRPr="00D50B3B" w:rsidRDefault="00D50B3B" w:rsidP="00D50B3B">
      <w:pPr>
        <w:pStyle w:val="a4"/>
        <w:ind w:left="0"/>
        <w:jc w:val="both"/>
        <w:rPr>
          <w:rFonts w:ascii="Arial" w:hAnsi="Arial" w:cs="Arial"/>
          <w:sz w:val="24"/>
          <w:szCs w:val="24"/>
        </w:rPr>
      </w:pPr>
    </w:p>
    <w:p w:rsidR="00D50B3B" w:rsidRPr="00D50B3B" w:rsidRDefault="00D50B3B" w:rsidP="00D50B3B">
      <w:pPr>
        <w:pStyle w:val="a4"/>
        <w:ind w:left="0"/>
        <w:jc w:val="both"/>
        <w:rPr>
          <w:rFonts w:ascii="Arial" w:hAnsi="Arial" w:cs="Arial"/>
          <w:sz w:val="24"/>
          <w:szCs w:val="24"/>
        </w:rPr>
      </w:pPr>
    </w:p>
    <w:tbl>
      <w:tblPr>
        <w:tblStyle w:val="ad"/>
        <w:tblW w:w="0" w:type="auto"/>
        <w:tblLook w:val="04A0" w:firstRow="1" w:lastRow="0" w:firstColumn="1" w:lastColumn="0" w:noHBand="0" w:noVBand="1"/>
      </w:tblPr>
      <w:tblGrid>
        <w:gridCol w:w="4230"/>
        <w:gridCol w:w="4206"/>
      </w:tblGrid>
      <w:tr w:rsidR="001F066F" w:rsidRPr="00544A43" w:rsidTr="001F066F">
        <w:tc>
          <w:tcPr>
            <w:tcW w:w="4501" w:type="dxa"/>
          </w:tcPr>
          <w:p w:rsidR="001F066F" w:rsidRPr="00EA13AA" w:rsidRDefault="001F066F" w:rsidP="00EA627A">
            <w:pPr>
              <w:pStyle w:val="a4"/>
              <w:spacing w:line="276" w:lineRule="auto"/>
              <w:ind w:left="0"/>
              <w:jc w:val="both"/>
              <w:rPr>
                <w:rFonts w:ascii="Arial" w:hAnsi="Arial" w:cs="Arial"/>
                <w:b/>
                <w:sz w:val="24"/>
                <w:szCs w:val="24"/>
              </w:rPr>
            </w:pPr>
            <w:r w:rsidRPr="00EA13AA">
              <w:rPr>
                <w:rFonts w:ascii="Arial" w:hAnsi="Arial" w:cs="Arial"/>
                <w:b/>
                <w:sz w:val="24"/>
                <w:szCs w:val="24"/>
              </w:rPr>
              <w:t>Κατάσταση ασθενών έως 09.10.2013 ώρα 11.00πμ</w:t>
            </w:r>
          </w:p>
          <w:p w:rsidR="001F066F" w:rsidRPr="00544A43" w:rsidRDefault="001F066F" w:rsidP="00EA627A">
            <w:pPr>
              <w:pStyle w:val="a4"/>
              <w:spacing w:line="276" w:lineRule="auto"/>
              <w:ind w:left="0"/>
              <w:jc w:val="both"/>
              <w:rPr>
                <w:rFonts w:ascii="Arial" w:hAnsi="Arial" w:cs="Arial"/>
                <w:sz w:val="24"/>
                <w:szCs w:val="24"/>
              </w:rPr>
            </w:pPr>
          </w:p>
        </w:tc>
        <w:tc>
          <w:tcPr>
            <w:tcW w:w="4502" w:type="dxa"/>
          </w:tcPr>
          <w:p w:rsidR="001F066F" w:rsidRPr="00EA13AA" w:rsidRDefault="001F066F" w:rsidP="00EA627A">
            <w:pPr>
              <w:pStyle w:val="a4"/>
              <w:spacing w:line="276" w:lineRule="auto"/>
              <w:ind w:left="0"/>
              <w:jc w:val="both"/>
              <w:rPr>
                <w:rFonts w:ascii="Arial" w:hAnsi="Arial" w:cs="Arial"/>
                <w:b/>
                <w:sz w:val="24"/>
                <w:szCs w:val="24"/>
              </w:rPr>
            </w:pPr>
            <w:r w:rsidRPr="00544A43">
              <w:rPr>
                <w:rFonts w:ascii="Arial" w:hAnsi="Arial" w:cs="Arial"/>
                <w:sz w:val="24"/>
                <w:szCs w:val="24"/>
              </w:rPr>
              <w:t xml:space="preserve"> </w:t>
            </w:r>
            <w:r w:rsidRPr="00EA13AA">
              <w:rPr>
                <w:rFonts w:ascii="Arial" w:hAnsi="Arial" w:cs="Arial"/>
                <w:b/>
                <w:sz w:val="24"/>
                <w:szCs w:val="24"/>
              </w:rPr>
              <w:t>Αριθμός κρουσμάτων</w:t>
            </w:r>
          </w:p>
        </w:tc>
      </w:tr>
      <w:tr w:rsidR="001F066F" w:rsidRPr="00544A43" w:rsidTr="001F066F">
        <w:tc>
          <w:tcPr>
            <w:tcW w:w="4501" w:type="dxa"/>
          </w:tcPr>
          <w:p w:rsidR="001F066F" w:rsidRPr="00544A43" w:rsidRDefault="001F066F" w:rsidP="00EA627A">
            <w:pPr>
              <w:pStyle w:val="a4"/>
              <w:spacing w:line="276" w:lineRule="auto"/>
              <w:ind w:left="0"/>
              <w:jc w:val="both"/>
              <w:rPr>
                <w:rFonts w:ascii="Arial" w:hAnsi="Arial" w:cs="Arial"/>
                <w:sz w:val="24"/>
                <w:szCs w:val="24"/>
              </w:rPr>
            </w:pPr>
            <w:r w:rsidRPr="00544A43">
              <w:rPr>
                <w:rFonts w:ascii="Arial" w:hAnsi="Arial" w:cs="Arial"/>
                <w:sz w:val="24"/>
                <w:szCs w:val="24"/>
              </w:rPr>
              <w:t>Νοσηλευόμενοι σε κλινικές (εκτός ΜΕΘ)</w:t>
            </w:r>
          </w:p>
        </w:tc>
        <w:tc>
          <w:tcPr>
            <w:tcW w:w="4502" w:type="dxa"/>
          </w:tcPr>
          <w:p w:rsidR="001F066F" w:rsidRPr="00544A43" w:rsidRDefault="001F066F" w:rsidP="00EA627A">
            <w:pPr>
              <w:pStyle w:val="a4"/>
              <w:spacing w:line="276" w:lineRule="auto"/>
              <w:ind w:left="0"/>
              <w:jc w:val="both"/>
              <w:rPr>
                <w:rFonts w:ascii="Arial" w:hAnsi="Arial" w:cs="Arial"/>
                <w:sz w:val="24"/>
                <w:szCs w:val="24"/>
              </w:rPr>
            </w:pPr>
            <w:r w:rsidRPr="00544A43">
              <w:rPr>
                <w:rFonts w:ascii="Arial" w:hAnsi="Arial" w:cs="Arial"/>
                <w:sz w:val="24"/>
                <w:szCs w:val="24"/>
              </w:rPr>
              <w:t>1</w:t>
            </w:r>
          </w:p>
        </w:tc>
      </w:tr>
      <w:tr w:rsidR="001F066F" w:rsidRPr="00544A43" w:rsidTr="001F066F">
        <w:tc>
          <w:tcPr>
            <w:tcW w:w="4501" w:type="dxa"/>
          </w:tcPr>
          <w:p w:rsidR="001F066F" w:rsidRPr="00544A43" w:rsidRDefault="001F066F" w:rsidP="00EA627A">
            <w:pPr>
              <w:pStyle w:val="a4"/>
              <w:spacing w:line="276" w:lineRule="auto"/>
              <w:ind w:left="0"/>
              <w:jc w:val="both"/>
              <w:rPr>
                <w:rFonts w:ascii="Arial" w:hAnsi="Arial" w:cs="Arial"/>
                <w:sz w:val="24"/>
                <w:szCs w:val="24"/>
              </w:rPr>
            </w:pPr>
            <w:r w:rsidRPr="00544A43">
              <w:rPr>
                <w:rFonts w:ascii="Arial" w:hAnsi="Arial" w:cs="Arial"/>
                <w:sz w:val="24"/>
                <w:szCs w:val="24"/>
              </w:rPr>
              <w:t>Νοσηλευόμενοι σε ΜΕΘ</w:t>
            </w:r>
          </w:p>
        </w:tc>
        <w:tc>
          <w:tcPr>
            <w:tcW w:w="4502" w:type="dxa"/>
          </w:tcPr>
          <w:p w:rsidR="001F066F" w:rsidRPr="00544A43" w:rsidRDefault="001F066F" w:rsidP="00EA627A">
            <w:pPr>
              <w:pStyle w:val="a4"/>
              <w:spacing w:line="276" w:lineRule="auto"/>
              <w:ind w:left="0"/>
              <w:jc w:val="both"/>
              <w:rPr>
                <w:rFonts w:ascii="Arial" w:hAnsi="Arial" w:cs="Arial"/>
                <w:sz w:val="24"/>
                <w:szCs w:val="24"/>
              </w:rPr>
            </w:pPr>
            <w:r w:rsidRPr="00544A43">
              <w:rPr>
                <w:rFonts w:ascii="Arial" w:hAnsi="Arial" w:cs="Arial"/>
                <w:sz w:val="24"/>
                <w:szCs w:val="24"/>
              </w:rPr>
              <w:t>4</w:t>
            </w:r>
          </w:p>
        </w:tc>
      </w:tr>
      <w:tr w:rsidR="001F066F" w:rsidRPr="00544A43" w:rsidTr="001F066F">
        <w:tc>
          <w:tcPr>
            <w:tcW w:w="4501" w:type="dxa"/>
          </w:tcPr>
          <w:p w:rsidR="001F066F" w:rsidRPr="00544A43" w:rsidRDefault="001F066F" w:rsidP="00EA627A">
            <w:pPr>
              <w:pStyle w:val="a4"/>
              <w:spacing w:line="276" w:lineRule="auto"/>
              <w:ind w:left="0"/>
              <w:jc w:val="both"/>
              <w:rPr>
                <w:rFonts w:ascii="Arial" w:hAnsi="Arial" w:cs="Arial"/>
                <w:sz w:val="24"/>
                <w:szCs w:val="24"/>
              </w:rPr>
            </w:pPr>
            <w:r w:rsidRPr="00544A43">
              <w:rPr>
                <w:rFonts w:ascii="Arial" w:hAnsi="Arial" w:cs="Arial"/>
                <w:sz w:val="24"/>
                <w:szCs w:val="24"/>
              </w:rPr>
              <w:t>Σύνολο νοσηλευόμενων ασθενών</w:t>
            </w:r>
          </w:p>
        </w:tc>
        <w:tc>
          <w:tcPr>
            <w:tcW w:w="4502" w:type="dxa"/>
          </w:tcPr>
          <w:p w:rsidR="001F066F" w:rsidRPr="00544A43" w:rsidRDefault="001F066F" w:rsidP="00EA627A">
            <w:pPr>
              <w:pStyle w:val="a4"/>
              <w:spacing w:line="276" w:lineRule="auto"/>
              <w:ind w:left="0"/>
              <w:jc w:val="both"/>
              <w:rPr>
                <w:rFonts w:ascii="Arial" w:hAnsi="Arial" w:cs="Arial"/>
                <w:sz w:val="24"/>
                <w:szCs w:val="24"/>
              </w:rPr>
            </w:pPr>
            <w:r w:rsidRPr="00544A43">
              <w:rPr>
                <w:rFonts w:ascii="Arial" w:hAnsi="Arial" w:cs="Arial"/>
                <w:sz w:val="24"/>
                <w:szCs w:val="24"/>
              </w:rPr>
              <w:t>5</w:t>
            </w:r>
          </w:p>
        </w:tc>
      </w:tr>
      <w:tr w:rsidR="001F066F" w:rsidRPr="00544A43" w:rsidTr="001F066F">
        <w:tc>
          <w:tcPr>
            <w:tcW w:w="4501" w:type="dxa"/>
          </w:tcPr>
          <w:p w:rsidR="001F066F" w:rsidRPr="00544A43" w:rsidRDefault="001F066F" w:rsidP="00EA627A">
            <w:pPr>
              <w:pStyle w:val="a4"/>
              <w:spacing w:line="276" w:lineRule="auto"/>
              <w:ind w:left="0"/>
              <w:jc w:val="both"/>
              <w:rPr>
                <w:rFonts w:ascii="Arial" w:hAnsi="Arial" w:cs="Arial"/>
                <w:sz w:val="24"/>
                <w:szCs w:val="24"/>
              </w:rPr>
            </w:pPr>
            <w:r w:rsidRPr="00544A43">
              <w:rPr>
                <w:rFonts w:ascii="Arial" w:hAnsi="Arial" w:cs="Arial"/>
                <w:sz w:val="24"/>
                <w:szCs w:val="24"/>
              </w:rPr>
              <w:t>Ασθενείς που έλαβαν εξιτήριο</w:t>
            </w:r>
          </w:p>
        </w:tc>
        <w:tc>
          <w:tcPr>
            <w:tcW w:w="4502" w:type="dxa"/>
          </w:tcPr>
          <w:p w:rsidR="001F066F" w:rsidRPr="00544A43" w:rsidRDefault="001F066F" w:rsidP="00EA627A">
            <w:pPr>
              <w:pStyle w:val="a4"/>
              <w:spacing w:line="276" w:lineRule="auto"/>
              <w:ind w:left="0"/>
              <w:jc w:val="both"/>
              <w:rPr>
                <w:rFonts w:ascii="Arial" w:hAnsi="Arial" w:cs="Arial"/>
                <w:sz w:val="24"/>
                <w:szCs w:val="24"/>
              </w:rPr>
            </w:pPr>
            <w:r w:rsidRPr="00544A43">
              <w:rPr>
                <w:rFonts w:ascii="Arial" w:hAnsi="Arial" w:cs="Arial"/>
                <w:sz w:val="24"/>
                <w:szCs w:val="24"/>
              </w:rPr>
              <w:t>71</w:t>
            </w:r>
          </w:p>
        </w:tc>
      </w:tr>
      <w:tr w:rsidR="001F066F" w:rsidRPr="00544A43" w:rsidTr="001F066F">
        <w:tc>
          <w:tcPr>
            <w:tcW w:w="4501" w:type="dxa"/>
          </w:tcPr>
          <w:p w:rsidR="001F066F" w:rsidRPr="00544A43" w:rsidRDefault="001F066F" w:rsidP="00EA627A">
            <w:pPr>
              <w:pStyle w:val="a4"/>
              <w:spacing w:line="276" w:lineRule="auto"/>
              <w:ind w:left="0"/>
              <w:jc w:val="both"/>
              <w:rPr>
                <w:rFonts w:ascii="Arial" w:hAnsi="Arial" w:cs="Arial"/>
                <w:sz w:val="24"/>
                <w:szCs w:val="24"/>
              </w:rPr>
            </w:pPr>
            <w:r w:rsidRPr="00544A43">
              <w:rPr>
                <w:rFonts w:ascii="Arial" w:hAnsi="Arial" w:cs="Arial"/>
                <w:sz w:val="24"/>
                <w:szCs w:val="24"/>
              </w:rPr>
              <w:t>Δεν νοσηλεύθηκαν σε νοσοκομείο</w:t>
            </w:r>
          </w:p>
        </w:tc>
        <w:tc>
          <w:tcPr>
            <w:tcW w:w="4502" w:type="dxa"/>
          </w:tcPr>
          <w:p w:rsidR="001F066F" w:rsidRPr="00544A43" w:rsidRDefault="001F066F" w:rsidP="00EA627A">
            <w:pPr>
              <w:pStyle w:val="a4"/>
              <w:spacing w:line="276" w:lineRule="auto"/>
              <w:ind w:left="0"/>
              <w:jc w:val="both"/>
              <w:rPr>
                <w:rFonts w:ascii="Arial" w:hAnsi="Arial" w:cs="Arial"/>
                <w:sz w:val="24"/>
                <w:szCs w:val="24"/>
              </w:rPr>
            </w:pPr>
            <w:r w:rsidRPr="00544A43">
              <w:rPr>
                <w:rFonts w:ascii="Arial" w:hAnsi="Arial" w:cs="Arial"/>
                <w:sz w:val="24"/>
                <w:szCs w:val="24"/>
              </w:rPr>
              <w:t>3</w:t>
            </w:r>
          </w:p>
        </w:tc>
      </w:tr>
      <w:tr w:rsidR="001F066F" w:rsidRPr="00544A43" w:rsidTr="001F066F">
        <w:tc>
          <w:tcPr>
            <w:tcW w:w="4501" w:type="dxa"/>
          </w:tcPr>
          <w:p w:rsidR="001F066F" w:rsidRPr="00544A43" w:rsidRDefault="001F066F" w:rsidP="00EA627A">
            <w:pPr>
              <w:pStyle w:val="a4"/>
              <w:spacing w:line="276" w:lineRule="auto"/>
              <w:ind w:left="0"/>
              <w:jc w:val="both"/>
              <w:rPr>
                <w:rFonts w:ascii="Arial" w:hAnsi="Arial" w:cs="Arial"/>
                <w:sz w:val="24"/>
                <w:szCs w:val="24"/>
              </w:rPr>
            </w:pPr>
            <w:r w:rsidRPr="00544A43">
              <w:rPr>
                <w:rFonts w:ascii="Arial" w:hAnsi="Arial" w:cs="Arial"/>
                <w:sz w:val="24"/>
                <w:szCs w:val="24"/>
              </w:rPr>
              <w:t>Θάνατοι</w:t>
            </w:r>
          </w:p>
        </w:tc>
        <w:tc>
          <w:tcPr>
            <w:tcW w:w="4502" w:type="dxa"/>
          </w:tcPr>
          <w:p w:rsidR="001F066F" w:rsidRPr="00544A43" w:rsidRDefault="001F066F" w:rsidP="00EA627A">
            <w:pPr>
              <w:pStyle w:val="a4"/>
              <w:spacing w:line="276" w:lineRule="auto"/>
              <w:ind w:left="0"/>
              <w:jc w:val="both"/>
              <w:rPr>
                <w:rFonts w:ascii="Arial" w:hAnsi="Arial" w:cs="Arial"/>
                <w:sz w:val="24"/>
                <w:szCs w:val="24"/>
              </w:rPr>
            </w:pPr>
            <w:r w:rsidRPr="00544A43">
              <w:rPr>
                <w:rFonts w:ascii="Arial" w:hAnsi="Arial" w:cs="Arial"/>
                <w:sz w:val="24"/>
                <w:szCs w:val="24"/>
              </w:rPr>
              <w:t>7</w:t>
            </w:r>
          </w:p>
        </w:tc>
      </w:tr>
      <w:tr w:rsidR="001F066F" w:rsidRPr="00544A43" w:rsidTr="001F066F">
        <w:tc>
          <w:tcPr>
            <w:tcW w:w="4501" w:type="dxa"/>
          </w:tcPr>
          <w:p w:rsidR="001F066F" w:rsidRPr="005511B0" w:rsidRDefault="001F066F" w:rsidP="00EA627A">
            <w:pPr>
              <w:pStyle w:val="a4"/>
              <w:spacing w:line="276" w:lineRule="auto"/>
              <w:ind w:left="0"/>
              <w:jc w:val="both"/>
              <w:rPr>
                <w:rFonts w:ascii="Arial" w:hAnsi="Arial" w:cs="Arial"/>
                <w:b/>
                <w:sz w:val="24"/>
                <w:szCs w:val="24"/>
              </w:rPr>
            </w:pPr>
            <w:r w:rsidRPr="005511B0">
              <w:rPr>
                <w:rFonts w:ascii="Arial" w:hAnsi="Arial" w:cs="Arial"/>
                <w:b/>
                <w:sz w:val="24"/>
                <w:szCs w:val="24"/>
              </w:rPr>
              <w:t>Σύνολο κρουσμάτων</w:t>
            </w:r>
          </w:p>
        </w:tc>
        <w:tc>
          <w:tcPr>
            <w:tcW w:w="4502" w:type="dxa"/>
          </w:tcPr>
          <w:p w:rsidR="001F066F" w:rsidRPr="005511B0" w:rsidRDefault="001F066F" w:rsidP="00EA627A">
            <w:pPr>
              <w:pStyle w:val="a4"/>
              <w:spacing w:line="276" w:lineRule="auto"/>
              <w:ind w:left="0"/>
              <w:jc w:val="both"/>
              <w:rPr>
                <w:rFonts w:ascii="Arial" w:hAnsi="Arial" w:cs="Arial"/>
                <w:b/>
                <w:sz w:val="24"/>
                <w:szCs w:val="24"/>
              </w:rPr>
            </w:pPr>
            <w:r w:rsidRPr="005511B0">
              <w:rPr>
                <w:rFonts w:ascii="Arial" w:hAnsi="Arial" w:cs="Arial"/>
                <w:b/>
                <w:sz w:val="24"/>
                <w:szCs w:val="24"/>
              </w:rPr>
              <w:t>86</w:t>
            </w:r>
          </w:p>
        </w:tc>
      </w:tr>
    </w:tbl>
    <w:p w:rsidR="00B42057" w:rsidRPr="00F82726" w:rsidRDefault="00B42057" w:rsidP="00EA627A">
      <w:pPr>
        <w:pStyle w:val="a4"/>
        <w:ind w:left="0"/>
        <w:jc w:val="both"/>
        <w:rPr>
          <w:rFonts w:ascii="Arial" w:hAnsi="Arial" w:cs="Arial"/>
          <w:sz w:val="24"/>
          <w:szCs w:val="24"/>
        </w:rPr>
      </w:pPr>
      <w:r w:rsidRPr="00F82726">
        <w:rPr>
          <w:b/>
        </w:rPr>
        <w:t xml:space="preserve">Πίνακας </w:t>
      </w:r>
      <w:r w:rsidR="009655AE" w:rsidRPr="00F82726">
        <w:rPr>
          <w:b/>
        </w:rPr>
        <w:fldChar w:fldCharType="begin"/>
      </w:r>
      <w:r w:rsidRPr="00F82726">
        <w:rPr>
          <w:b/>
        </w:rPr>
        <w:instrText xml:space="preserve"> SEQ Πίνακας \* ARABIC </w:instrText>
      </w:r>
      <w:r w:rsidR="009655AE" w:rsidRPr="00F82726">
        <w:rPr>
          <w:b/>
        </w:rPr>
        <w:fldChar w:fldCharType="separate"/>
      </w:r>
      <w:r w:rsidR="00377FC4">
        <w:rPr>
          <w:b/>
          <w:noProof/>
        </w:rPr>
        <w:t>14</w:t>
      </w:r>
      <w:r w:rsidR="009655AE" w:rsidRPr="00F82726">
        <w:rPr>
          <w:b/>
        </w:rPr>
        <w:fldChar w:fldCharType="end"/>
      </w:r>
      <w:r w:rsidRPr="00F82726">
        <w:rPr>
          <w:b/>
        </w:rPr>
        <w:t>. Κατάσταση ασθενών με εργαστηριακή διάγνωση λοίμωξης από τ</w:t>
      </w:r>
      <w:r w:rsidR="00F82726" w:rsidRPr="00F82726">
        <w:rPr>
          <w:b/>
        </w:rPr>
        <w:t>ον ιό του ΔΝ.</w:t>
      </w:r>
      <w:r w:rsidR="00F82726" w:rsidRPr="00F82726">
        <w:rPr>
          <w:b/>
          <w:color w:val="4F81BD" w:themeColor="accent1"/>
        </w:rPr>
        <w:t xml:space="preserve"> </w:t>
      </w:r>
      <w:r w:rsidR="00F82726" w:rsidRPr="009F6196">
        <w:t xml:space="preserve">Ανατύπωση από </w:t>
      </w:r>
      <w:r w:rsidR="00F82726" w:rsidRPr="009F6196">
        <w:rPr>
          <w:lang w:val="en-US"/>
        </w:rPr>
        <w:t>www</w:t>
      </w:r>
      <w:r w:rsidR="00F82726" w:rsidRPr="009F6196">
        <w:t>.</w:t>
      </w:r>
      <w:proofErr w:type="spellStart"/>
      <w:r w:rsidR="00F82726" w:rsidRPr="009F6196">
        <w:rPr>
          <w:lang w:val="en-US"/>
        </w:rPr>
        <w:t>keelpno</w:t>
      </w:r>
      <w:proofErr w:type="spellEnd"/>
      <w:r w:rsidR="00F82726" w:rsidRPr="009F6196">
        <w:t>.</w:t>
      </w:r>
      <w:r w:rsidR="00F82726" w:rsidRPr="009F6196">
        <w:rPr>
          <w:lang w:val="en-US"/>
        </w:rPr>
        <w:t>gr</w:t>
      </w:r>
    </w:p>
    <w:p w:rsidR="00B42057" w:rsidRPr="00D50B3B" w:rsidRDefault="00B42057" w:rsidP="00EA627A">
      <w:pPr>
        <w:pStyle w:val="a4"/>
        <w:ind w:left="0"/>
        <w:jc w:val="both"/>
        <w:rPr>
          <w:rFonts w:ascii="Arial" w:hAnsi="Arial" w:cs="Arial"/>
          <w:sz w:val="24"/>
          <w:szCs w:val="24"/>
        </w:rPr>
      </w:pPr>
    </w:p>
    <w:p w:rsidR="001F066F" w:rsidRDefault="00EA13AA" w:rsidP="00EA627A">
      <w:pPr>
        <w:pStyle w:val="a4"/>
        <w:ind w:left="0"/>
        <w:jc w:val="both"/>
        <w:rPr>
          <w:rFonts w:ascii="Arial" w:hAnsi="Arial" w:cs="Arial"/>
          <w:sz w:val="24"/>
          <w:szCs w:val="24"/>
        </w:rPr>
      </w:pPr>
      <w:r>
        <w:rPr>
          <w:rFonts w:ascii="Arial" w:hAnsi="Arial" w:cs="Arial"/>
          <w:sz w:val="24"/>
          <w:szCs w:val="24"/>
        </w:rPr>
        <w:t xml:space="preserve">   </w:t>
      </w:r>
      <w:r w:rsidR="00CC2D31">
        <w:rPr>
          <w:rFonts w:ascii="Arial" w:hAnsi="Arial" w:cs="Arial"/>
          <w:sz w:val="24"/>
          <w:szCs w:val="24"/>
        </w:rPr>
        <w:t xml:space="preserve">Στο </w:t>
      </w:r>
      <w:r w:rsidR="00CC2D31" w:rsidRPr="00CC2D31">
        <w:rPr>
          <w:rFonts w:ascii="Arial" w:hAnsi="Arial" w:cs="Arial"/>
          <w:b/>
          <w:sz w:val="24"/>
          <w:szCs w:val="24"/>
        </w:rPr>
        <w:t>γράφημα 4</w:t>
      </w:r>
      <w:r w:rsidR="001F066F" w:rsidRPr="009A136C">
        <w:rPr>
          <w:rFonts w:ascii="Arial" w:hAnsi="Arial" w:cs="Arial"/>
          <w:sz w:val="24"/>
          <w:szCs w:val="24"/>
        </w:rPr>
        <w:t xml:space="preserve"> </w:t>
      </w:r>
      <w:r w:rsidR="001F066F" w:rsidRPr="00544A43">
        <w:rPr>
          <w:rFonts w:ascii="Arial" w:hAnsi="Arial" w:cs="Arial"/>
          <w:sz w:val="24"/>
          <w:szCs w:val="24"/>
        </w:rPr>
        <w:t xml:space="preserve">φαίνεται η κατανομή των περιστατικών με εκδηλώσεις από το ΚΝΣ ανά εβδομάδα </w:t>
      </w:r>
      <w:r w:rsidR="00CB4182" w:rsidRPr="00544A43">
        <w:rPr>
          <w:rFonts w:ascii="Arial" w:hAnsi="Arial" w:cs="Arial"/>
          <w:sz w:val="24"/>
          <w:szCs w:val="24"/>
        </w:rPr>
        <w:t>έναρξης συμπτωμάτων. Το πρώτο καταγεγραμμένο από το ΚΕΕΛΠΝΟ περιστατικό αναφέρει έναρξη σ</w:t>
      </w:r>
      <w:r w:rsidR="001F066F" w:rsidRPr="00544A43">
        <w:rPr>
          <w:rFonts w:ascii="Arial" w:hAnsi="Arial" w:cs="Arial"/>
          <w:sz w:val="24"/>
          <w:szCs w:val="24"/>
        </w:rPr>
        <w:t xml:space="preserve">υμπτωμάτων </w:t>
      </w:r>
      <w:r w:rsidR="00CB4182" w:rsidRPr="00544A43">
        <w:rPr>
          <w:rFonts w:ascii="Arial" w:hAnsi="Arial" w:cs="Arial"/>
          <w:sz w:val="24"/>
          <w:szCs w:val="24"/>
        </w:rPr>
        <w:t>στις</w:t>
      </w:r>
      <w:r w:rsidR="001F066F" w:rsidRPr="00544A43">
        <w:rPr>
          <w:rFonts w:ascii="Arial" w:hAnsi="Arial" w:cs="Arial"/>
          <w:sz w:val="24"/>
          <w:szCs w:val="24"/>
        </w:rPr>
        <w:t xml:space="preserve"> 02 Ιουλίου 2013.</w:t>
      </w:r>
    </w:p>
    <w:p w:rsidR="00366988" w:rsidRPr="00F82726" w:rsidRDefault="00366988" w:rsidP="0045068D">
      <w:pPr>
        <w:pStyle w:val="af3"/>
        <w:rPr>
          <w:sz w:val="22"/>
          <w:szCs w:val="22"/>
        </w:rPr>
      </w:pPr>
      <w:r>
        <w:rPr>
          <w:noProof/>
          <w:lang w:eastAsia="el-GR"/>
        </w:rPr>
        <w:lastRenderedPageBreak/>
        <w:drawing>
          <wp:inline distT="0" distB="0" distL="0" distR="0" wp14:anchorId="20F19322" wp14:editId="6EA6519F">
            <wp:extent cx="5686425" cy="4752975"/>
            <wp:effectExtent l="0" t="0" r="0" b="0"/>
            <wp:docPr id="34" name="Γράφημα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B42057" w:rsidRPr="00F82726">
        <w:rPr>
          <w:rFonts w:asciiTheme="majorHAnsi" w:hAnsiTheme="majorHAnsi"/>
          <w:color w:val="auto"/>
          <w:sz w:val="22"/>
          <w:szCs w:val="22"/>
        </w:rPr>
        <w:t xml:space="preserve">Γράφημα </w:t>
      </w:r>
      <w:r w:rsidR="009655AE" w:rsidRPr="00F82726">
        <w:rPr>
          <w:rFonts w:asciiTheme="majorHAnsi" w:hAnsiTheme="majorHAnsi"/>
          <w:color w:val="auto"/>
          <w:sz w:val="22"/>
          <w:szCs w:val="22"/>
        </w:rPr>
        <w:fldChar w:fldCharType="begin"/>
      </w:r>
      <w:r w:rsidR="00B42057" w:rsidRPr="00F82726">
        <w:rPr>
          <w:rFonts w:asciiTheme="majorHAnsi" w:hAnsiTheme="majorHAnsi"/>
          <w:color w:val="auto"/>
          <w:sz w:val="22"/>
          <w:szCs w:val="22"/>
        </w:rPr>
        <w:instrText xml:space="preserve"> SEQ Γράφημα \* ARABIC </w:instrText>
      </w:r>
      <w:r w:rsidR="009655AE" w:rsidRPr="00F82726">
        <w:rPr>
          <w:rFonts w:asciiTheme="majorHAnsi" w:hAnsiTheme="majorHAnsi"/>
          <w:color w:val="auto"/>
          <w:sz w:val="22"/>
          <w:szCs w:val="22"/>
        </w:rPr>
        <w:fldChar w:fldCharType="separate"/>
      </w:r>
      <w:r w:rsidR="00B42057" w:rsidRPr="00F82726">
        <w:rPr>
          <w:rFonts w:asciiTheme="majorHAnsi" w:hAnsiTheme="majorHAnsi"/>
          <w:noProof/>
          <w:color w:val="auto"/>
          <w:sz w:val="22"/>
          <w:szCs w:val="22"/>
        </w:rPr>
        <w:t>4</w:t>
      </w:r>
      <w:r w:rsidR="009655AE" w:rsidRPr="00F82726">
        <w:rPr>
          <w:rFonts w:asciiTheme="majorHAnsi" w:hAnsiTheme="majorHAnsi"/>
          <w:color w:val="auto"/>
          <w:sz w:val="22"/>
          <w:szCs w:val="22"/>
        </w:rPr>
        <w:fldChar w:fldCharType="end"/>
      </w:r>
      <w:r w:rsidR="00B42057" w:rsidRPr="00F82726">
        <w:rPr>
          <w:rFonts w:asciiTheme="majorHAnsi" w:hAnsiTheme="majorHAnsi"/>
          <w:color w:val="auto"/>
          <w:sz w:val="22"/>
          <w:szCs w:val="22"/>
        </w:rPr>
        <w:t>. Αριθμός δηλωθέντων ασθενών με λοίμωξη από ιό του ΔΝ και εκδηλώσεις από το ΚΝΣ, ανά εβδομάδα έναρξης συμπτωμάτων</w:t>
      </w:r>
      <w:r w:rsidR="00F82726" w:rsidRPr="00F82726">
        <w:rPr>
          <w:rFonts w:asciiTheme="majorHAnsi" w:hAnsiTheme="majorHAnsi"/>
          <w:color w:val="auto"/>
          <w:sz w:val="22"/>
          <w:szCs w:val="22"/>
        </w:rPr>
        <w:t xml:space="preserve">. </w:t>
      </w:r>
      <w:r w:rsidR="00F82726" w:rsidRPr="00F82726">
        <w:rPr>
          <w:rFonts w:asciiTheme="majorHAnsi" w:hAnsiTheme="majorHAnsi"/>
          <w:b w:val="0"/>
          <w:color w:val="auto"/>
          <w:sz w:val="22"/>
          <w:szCs w:val="22"/>
        </w:rPr>
        <w:t xml:space="preserve">Ανατύπωση από </w:t>
      </w:r>
      <w:r w:rsidR="00F82726" w:rsidRPr="00F82726">
        <w:rPr>
          <w:rFonts w:asciiTheme="majorHAnsi" w:hAnsiTheme="majorHAnsi"/>
          <w:b w:val="0"/>
          <w:color w:val="auto"/>
          <w:sz w:val="22"/>
          <w:szCs w:val="22"/>
          <w:lang w:val="en-US"/>
        </w:rPr>
        <w:t>www</w:t>
      </w:r>
      <w:r w:rsidR="00F82726" w:rsidRPr="00F82726">
        <w:rPr>
          <w:rFonts w:asciiTheme="majorHAnsi" w:hAnsiTheme="majorHAnsi"/>
          <w:b w:val="0"/>
          <w:color w:val="auto"/>
          <w:sz w:val="22"/>
          <w:szCs w:val="22"/>
        </w:rPr>
        <w:t>.</w:t>
      </w:r>
      <w:proofErr w:type="spellStart"/>
      <w:r w:rsidR="00F82726" w:rsidRPr="00F82726">
        <w:rPr>
          <w:rFonts w:asciiTheme="majorHAnsi" w:hAnsiTheme="majorHAnsi"/>
          <w:b w:val="0"/>
          <w:color w:val="auto"/>
          <w:sz w:val="22"/>
          <w:szCs w:val="22"/>
          <w:lang w:val="en-US"/>
        </w:rPr>
        <w:t>keelpno</w:t>
      </w:r>
      <w:proofErr w:type="spellEnd"/>
      <w:r w:rsidR="00F82726" w:rsidRPr="00F82726">
        <w:rPr>
          <w:rFonts w:asciiTheme="majorHAnsi" w:hAnsiTheme="majorHAnsi"/>
          <w:b w:val="0"/>
          <w:color w:val="auto"/>
          <w:sz w:val="22"/>
          <w:szCs w:val="22"/>
        </w:rPr>
        <w:t>.</w:t>
      </w:r>
      <w:r w:rsidR="00F82726" w:rsidRPr="00F82726">
        <w:rPr>
          <w:rFonts w:asciiTheme="majorHAnsi" w:hAnsiTheme="majorHAnsi"/>
          <w:b w:val="0"/>
          <w:color w:val="auto"/>
          <w:sz w:val="22"/>
          <w:szCs w:val="22"/>
          <w:lang w:val="en-US"/>
        </w:rPr>
        <w:t>gr</w:t>
      </w:r>
    </w:p>
    <w:p w:rsidR="0045068D" w:rsidRPr="00D50B3B" w:rsidRDefault="00F778DE" w:rsidP="00BC28D6">
      <w:pPr>
        <w:jc w:val="both"/>
        <w:rPr>
          <w:rFonts w:ascii="Arial" w:hAnsi="Arial" w:cs="Arial"/>
          <w:i/>
        </w:rPr>
      </w:pPr>
      <w:r w:rsidRPr="0045068D">
        <w:rPr>
          <w:rFonts w:ascii="Arial" w:hAnsi="Arial" w:cs="Arial"/>
          <w:i/>
        </w:rPr>
        <w:t>⃰</w:t>
      </w:r>
      <w:r w:rsidRPr="0045068D">
        <w:rPr>
          <w:i/>
        </w:rPr>
        <w:t xml:space="preserve"> </w:t>
      </w:r>
      <w:r w:rsidR="00BC28D6" w:rsidRPr="0045068D">
        <w:rPr>
          <w:rFonts w:ascii="Arial" w:hAnsi="Arial" w:cs="Arial"/>
          <w:i/>
        </w:rPr>
        <w:t>Η στικτή κόκκινη</w:t>
      </w:r>
      <w:r w:rsidRPr="0045068D">
        <w:rPr>
          <w:rFonts w:ascii="Arial" w:hAnsi="Arial" w:cs="Arial"/>
          <w:i/>
        </w:rPr>
        <w:t xml:space="preserve"> γραμμή αναπαριστά τον αριθμό κρουσμάτων με εκδηλώσεις από το ΚΝΣ που είχαν δηλωθεί το </w:t>
      </w:r>
      <w:r w:rsidR="00BB66FE" w:rsidRPr="0045068D">
        <w:rPr>
          <w:rFonts w:ascii="Arial" w:hAnsi="Arial" w:cs="Arial"/>
          <w:i/>
        </w:rPr>
        <w:t>έτος 2010, η</w:t>
      </w:r>
      <w:r w:rsidR="00BC28D6" w:rsidRPr="0045068D">
        <w:rPr>
          <w:rFonts w:ascii="Arial" w:hAnsi="Arial" w:cs="Arial"/>
          <w:i/>
        </w:rPr>
        <w:t xml:space="preserve"> στικτή γαλάζια</w:t>
      </w:r>
      <w:r w:rsidRPr="0045068D">
        <w:rPr>
          <w:rFonts w:ascii="Arial" w:hAnsi="Arial" w:cs="Arial"/>
          <w:i/>
        </w:rPr>
        <w:t xml:space="preserve"> γραμμή αναπαριστά τον αντίστοιχο αριθμό κρουσμάτων το 2011</w:t>
      </w:r>
      <w:r w:rsidR="00BC28D6" w:rsidRPr="0045068D">
        <w:rPr>
          <w:rFonts w:ascii="Arial" w:hAnsi="Arial" w:cs="Arial"/>
          <w:i/>
        </w:rPr>
        <w:t xml:space="preserve"> και η στικτή μωβ</w:t>
      </w:r>
      <w:r w:rsidR="00BB66FE" w:rsidRPr="0045068D">
        <w:rPr>
          <w:rFonts w:ascii="Arial" w:hAnsi="Arial" w:cs="Arial"/>
          <w:i/>
        </w:rPr>
        <w:t xml:space="preserve"> γραμμή αναπαριστά τον αντίστοιχο αριθ</w:t>
      </w:r>
      <w:r w:rsidR="00BC28D6" w:rsidRPr="0045068D">
        <w:rPr>
          <w:rFonts w:ascii="Arial" w:hAnsi="Arial" w:cs="Arial"/>
          <w:i/>
        </w:rPr>
        <w:t>μό κρουσμάτων το 2012. Κάθε πράσινη στήλη αναπαριστά τον αριθμό των κρουσμάτων που δηλώθηκαν</w:t>
      </w:r>
      <w:r w:rsidR="00BB66FE" w:rsidRPr="0045068D">
        <w:rPr>
          <w:rFonts w:ascii="Arial" w:hAnsi="Arial" w:cs="Arial"/>
          <w:i/>
        </w:rPr>
        <w:t xml:space="preserve"> κατά την περίοδο 2013.</w:t>
      </w:r>
    </w:p>
    <w:p w:rsidR="0045068D" w:rsidRPr="00F82726" w:rsidRDefault="00EA13AA" w:rsidP="00F82726">
      <w:pPr>
        <w:spacing w:after="0"/>
        <w:jc w:val="both"/>
        <w:rPr>
          <w:rFonts w:ascii="Arial" w:eastAsia="Times New Roman" w:hAnsi="Arial" w:cs="Arial"/>
          <w:bCs/>
          <w:sz w:val="24"/>
          <w:szCs w:val="24"/>
          <w:shd w:val="clear" w:color="auto" w:fill="FFFFFF"/>
          <w:lang w:eastAsia="el-GR"/>
        </w:rPr>
      </w:pPr>
      <w:r>
        <w:rPr>
          <w:rFonts w:ascii="Arial" w:eastAsia="Times New Roman" w:hAnsi="Arial" w:cs="Arial"/>
          <w:bCs/>
          <w:sz w:val="24"/>
          <w:szCs w:val="24"/>
          <w:shd w:val="clear" w:color="auto" w:fill="FFFFFF"/>
          <w:lang w:eastAsia="el-GR"/>
        </w:rPr>
        <w:t xml:space="preserve">   </w:t>
      </w:r>
      <w:r w:rsidR="00CB4182" w:rsidRPr="00544A43">
        <w:rPr>
          <w:rFonts w:ascii="Arial" w:eastAsia="Times New Roman" w:hAnsi="Arial" w:cs="Arial"/>
          <w:bCs/>
          <w:sz w:val="24"/>
          <w:szCs w:val="24"/>
          <w:shd w:val="clear" w:color="auto" w:fill="FFFFFF"/>
          <w:lang w:eastAsia="el-GR"/>
        </w:rPr>
        <w:t xml:space="preserve">Στον </w:t>
      </w:r>
      <w:r w:rsidR="00CB4182" w:rsidRPr="007D6B7A">
        <w:rPr>
          <w:rFonts w:ascii="Arial" w:eastAsia="Times New Roman" w:hAnsi="Arial" w:cs="Arial"/>
          <w:b/>
          <w:bCs/>
          <w:sz w:val="24"/>
          <w:szCs w:val="24"/>
          <w:shd w:val="clear" w:color="auto" w:fill="FFFFFF"/>
          <w:lang w:eastAsia="el-GR"/>
        </w:rPr>
        <w:t>πίνακα</w:t>
      </w:r>
      <w:r w:rsidR="009A136C" w:rsidRPr="007D6B7A">
        <w:rPr>
          <w:rFonts w:ascii="Arial" w:eastAsia="Times New Roman" w:hAnsi="Arial" w:cs="Arial"/>
          <w:b/>
          <w:bCs/>
          <w:sz w:val="24"/>
          <w:szCs w:val="24"/>
          <w:shd w:val="clear" w:color="auto" w:fill="FFFFFF"/>
          <w:lang w:eastAsia="el-GR"/>
        </w:rPr>
        <w:t xml:space="preserve"> 15</w:t>
      </w:r>
      <w:r w:rsidR="00CB4182" w:rsidRPr="009A136C">
        <w:rPr>
          <w:rFonts w:ascii="Arial" w:eastAsia="Times New Roman" w:hAnsi="Arial" w:cs="Arial"/>
          <w:bCs/>
          <w:sz w:val="24"/>
          <w:szCs w:val="24"/>
          <w:shd w:val="clear" w:color="auto" w:fill="FFFFFF"/>
          <w:lang w:eastAsia="el-GR"/>
        </w:rPr>
        <w:t xml:space="preserve"> και στις </w:t>
      </w:r>
      <w:r w:rsidR="00CB4182" w:rsidRPr="007D6B7A">
        <w:rPr>
          <w:rFonts w:ascii="Arial" w:eastAsia="Times New Roman" w:hAnsi="Arial" w:cs="Arial"/>
          <w:b/>
          <w:bCs/>
          <w:sz w:val="24"/>
          <w:szCs w:val="24"/>
          <w:shd w:val="clear" w:color="auto" w:fill="FFFFFF"/>
          <w:lang w:eastAsia="el-GR"/>
        </w:rPr>
        <w:t xml:space="preserve">εικόνες </w:t>
      </w:r>
      <w:r w:rsidR="00CC2D31">
        <w:rPr>
          <w:rFonts w:ascii="Arial" w:eastAsia="Times New Roman" w:hAnsi="Arial" w:cs="Arial"/>
          <w:b/>
          <w:bCs/>
          <w:sz w:val="24"/>
          <w:szCs w:val="24"/>
          <w:shd w:val="clear" w:color="auto" w:fill="FFFFFF"/>
          <w:lang w:eastAsia="el-GR"/>
        </w:rPr>
        <w:t>14</w:t>
      </w:r>
      <w:r w:rsidR="009A136C" w:rsidRPr="009A136C">
        <w:rPr>
          <w:rFonts w:ascii="Arial" w:eastAsia="Times New Roman" w:hAnsi="Arial" w:cs="Arial"/>
          <w:bCs/>
          <w:sz w:val="24"/>
          <w:szCs w:val="24"/>
          <w:shd w:val="clear" w:color="auto" w:fill="FFFFFF"/>
          <w:lang w:eastAsia="el-GR"/>
        </w:rPr>
        <w:t xml:space="preserve"> και </w:t>
      </w:r>
      <w:r w:rsidR="00CC2D31">
        <w:rPr>
          <w:rFonts w:ascii="Arial" w:eastAsia="Times New Roman" w:hAnsi="Arial" w:cs="Arial"/>
          <w:b/>
          <w:bCs/>
          <w:sz w:val="24"/>
          <w:szCs w:val="24"/>
          <w:shd w:val="clear" w:color="auto" w:fill="FFFFFF"/>
          <w:lang w:eastAsia="el-GR"/>
        </w:rPr>
        <w:t>15</w:t>
      </w:r>
      <w:r w:rsidR="007A068B" w:rsidRPr="009A136C">
        <w:rPr>
          <w:rFonts w:ascii="Arial" w:eastAsia="Times New Roman" w:hAnsi="Arial" w:cs="Arial"/>
          <w:bCs/>
          <w:sz w:val="24"/>
          <w:szCs w:val="24"/>
          <w:shd w:val="clear" w:color="auto" w:fill="FFFFFF"/>
          <w:lang w:eastAsia="el-GR"/>
        </w:rPr>
        <w:t xml:space="preserve"> </w:t>
      </w:r>
      <w:r w:rsidR="00CB4182" w:rsidRPr="00544A43">
        <w:rPr>
          <w:rFonts w:ascii="Arial" w:eastAsia="Times New Roman" w:hAnsi="Arial" w:cs="Arial"/>
          <w:bCs/>
          <w:sz w:val="24"/>
          <w:szCs w:val="24"/>
          <w:shd w:val="clear" w:color="auto" w:fill="FFFFFF"/>
          <w:lang w:eastAsia="el-GR"/>
        </w:rPr>
        <w:t>φαίνεται ο πιθανός τόπος έκθεσης των δηλωθέντων ασθενών με εργαστηριακά διαγνωσμένη λοίμωξη από τον ιό του ΔΝ. Σημειώνεται ότι ο πιθανός τόπος έκθεσης των ανθρωπίνων κρουσμάτων από τον ιό του ΔΝ αποτελεί αδρό κριτήριο για την εκτίμηση των περιοχών κυκλοφορίας του ιού. Επιπλέον, για έναν ασθενή το ιστορικό των μεταγγίσεων του κατά την περίοδο επώασης, καθιστά αδύνατο τον προσδιορισμό του πιθανού τόπου έκθεσης. Αξίζει να σημειωθεί ότι σύμφωνα με τα αποτελέσματα της επιδημιολογικής μελέτης που είχε διεξαχθεί το 2010, σε κάθε ένα κρούσμα λοίμωξης από τον ιό του ΔΝ με προσβολή του ΚΝΣ αντιστοιχούν περίπου 140 μολυνθέντες από τον ιό (με ήπια συμπτωματολογία ή ασυμπτωματικοί).</w:t>
      </w:r>
    </w:p>
    <w:tbl>
      <w:tblPr>
        <w:tblStyle w:val="ad"/>
        <w:tblW w:w="0" w:type="auto"/>
        <w:tblLook w:val="04A0" w:firstRow="1" w:lastRow="0" w:firstColumn="1" w:lastColumn="0" w:noHBand="0" w:noVBand="1"/>
      </w:tblPr>
      <w:tblGrid>
        <w:gridCol w:w="2067"/>
        <w:gridCol w:w="2035"/>
        <w:gridCol w:w="2001"/>
        <w:gridCol w:w="2333"/>
      </w:tblGrid>
      <w:tr w:rsidR="004F32A0" w:rsidRPr="00544A43" w:rsidTr="00570C54">
        <w:trPr>
          <w:trHeight w:val="812"/>
        </w:trPr>
        <w:tc>
          <w:tcPr>
            <w:tcW w:w="2088" w:type="dxa"/>
          </w:tcPr>
          <w:p w:rsidR="004F32A0" w:rsidRPr="00EA13AA" w:rsidRDefault="004F32A0" w:rsidP="005511B0">
            <w:pPr>
              <w:spacing w:line="276" w:lineRule="auto"/>
              <w:jc w:val="center"/>
              <w:rPr>
                <w:rFonts w:ascii="Arial" w:eastAsia="Times New Roman" w:hAnsi="Arial" w:cs="Arial"/>
                <w:b/>
                <w:bCs/>
                <w:sz w:val="24"/>
                <w:szCs w:val="24"/>
                <w:shd w:val="clear" w:color="auto" w:fill="FFFFFF"/>
                <w:lang w:eastAsia="el-GR"/>
              </w:rPr>
            </w:pPr>
            <w:r w:rsidRPr="00EA13AA">
              <w:rPr>
                <w:rFonts w:ascii="Arial" w:eastAsia="Times New Roman" w:hAnsi="Arial" w:cs="Arial"/>
                <w:b/>
                <w:bCs/>
                <w:sz w:val="24"/>
                <w:szCs w:val="24"/>
                <w:shd w:val="clear" w:color="auto" w:fill="FFFFFF"/>
                <w:lang w:eastAsia="el-GR"/>
              </w:rPr>
              <w:lastRenderedPageBreak/>
              <w:t>Περιφερειακή Ενότητα</w:t>
            </w:r>
          </w:p>
        </w:tc>
        <w:tc>
          <w:tcPr>
            <w:tcW w:w="2089" w:type="dxa"/>
          </w:tcPr>
          <w:p w:rsidR="004F32A0" w:rsidRPr="00EA13AA" w:rsidRDefault="004F32A0" w:rsidP="005511B0">
            <w:pPr>
              <w:spacing w:line="276" w:lineRule="auto"/>
              <w:jc w:val="center"/>
              <w:rPr>
                <w:rFonts w:ascii="Arial" w:eastAsia="Times New Roman" w:hAnsi="Arial" w:cs="Arial"/>
                <w:b/>
                <w:bCs/>
                <w:sz w:val="24"/>
                <w:szCs w:val="24"/>
                <w:shd w:val="clear" w:color="auto" w:fill="FFFFFF"/>
                <w:lang w:eastAsia="el-GR"/>
              </w:rPr>
            </w:pPr>
            <w:r w:rsidRPr="00EA13AA">
              <w:rPr>
                <w:rFonts w:ascii="Arial" w:eastAsia="Times New Roman" w:hAnsi="Arial" w:cs="Arial"/>
                <w:b/>
                <w:bCs/>
                <w:sz w:val="24"/>
                <w:szCs w:val="24"/>
                <w:shd w:val="clear" w:color="auto" w:fill="FFFFFF"/>
                <w:lang w:eastAsia="el-GR"/>
              </w:rPr>
              <w:t>Εκτιμώμενος Δήμος έκθεσης</w:t>
            </w:r>
          </w:p>
        </w:tc>
        <w:tc>
          <w:tcPr>
            <w:tcW w:w="2089" w:type="dxa"/>
          </w:tcPr>
          <w:p w:rsidR="004F32A0" w:rsidRPr="00EA13AA" w:rsidRDefault="004F32A0" w:rsidP="005511B0">
            <w:pPr>
              <w:spacing w:line="276" w:lineRule="auto"/>
              <w:jc w:val="center"/>
              <w:rPr>
                <w:rFonts w:ascii="Arial" w:eastAsia="Times New Roman" w:hAnsi="Arial" w:cs="Arial"/>
                <w:b/>
                <w:bCs/>
                <w:sz w:val="24"/>
                <w:szCs w:val="24"/>
                <w:shd w:val="clear" w:color="auto" w:fill="FFFFFF"/>
                <w:lang w:eastAsia="el-GR"/>
              </w:rPr>
            </w:pPr>
            <w:r w:rsidRPr="00EA13AA">
              <w:rPr>
                <w:rFonts w:ascii="Arial" w:eastAsia="Times New Roman" w:hAnsi="Arial" w:cs="Arial"/>
                <w:b/>
                <w:bCs/>
                <w:sz w:val="24"/>
                <w:szCs w:val="24"/>
                <w:shd w:val="clear" w:color="auto" w:fill="FFFFFF"/>
                <w:lang w:eastAsia="el-GR"/>
              </w:rPr>
              <w:t>Αριθμός ασθενών με εκδηλώσεις από το ΚΝΣ</w:t>
            </w:r>
          </w:p>
        </w:tc>
        <w:tc>
          <w:tcPr>
            <w:tcW w:w="2489" w:type="dxa"/>
          </w:tcPr>
          <w:p w:rsidR="004F32A0" w:rsidRPr="00EA13AA" w:rsidRDefault="004F32A0" w:rsidP="005511B0">
            <w:pPr>
              <w:spacing w:line="276" w:lineRule="auto"/>
              <w:jc w:val="center"/>
              <w:rPr>
                <w:rFonts w:ascii="Arial" w:eastAsia="Times New Roman" w:hAnsi="Arial" w:cs="Arial"/>
                <w:b/>
                <w:bCs/>
                <w:sz w:val="24"/>
                <w:szCs w:val="24"/>
                <w:shd w:val="clear" w:color="auto" w:fill="FFFFFF"/>
                <w:lang w:eastAsia="el-GR"/>
              </w:rPr>
            </w:pPr>
            <w:r w:rsidRPr="00EA13AA">
              <w:rPr>
                <w:rFonts w:ascii="Arial" w:eastAsia="Times New Roman" w:hAnsi="Arial" w:cs="Arial"/>
                <w:b/>
                <w:bCs/>
                <w:sz w:val="24"/>
                <w:szCs w:val="24"/>
                <w:shd w:val="clear" w:color="auto" w:fill="FFFFFF"/>
                <w:lang w:eastAsia="el-GR"/>
              </w:rPr>
              <w:t>Αριθμός ασθενών χωρίς εκδηλώσεις από το ΚΝΣ</w:t>
            </w:r>
          </w:p>
        </w:tc>
      </w:tr>
      <w:tr w:rsidR="004F32A0" w:rsidRPr="00544A43" w:rsidTr="00570C54">
        <w:trPr>
          <w:trHeight w:val="46"/>
        </w:trPr>
        <w:tc>
          <w:tcPr>
            <w:tcW w:w="2088" w:type="dxa"/>
            <w:vMerge w:val="restart"/>
          </w:tcPr>
          <w:p w:rsidR="004F32A0" w:rsidRPr="00544A43" w:rsidRDefault="004F32A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Ανατολικής Αττικής</w:t>
            </w:r>
          </w:p>
        </w:tc>
        <w:tc>
          <w:tcPr>
            <w:tcW w:w="2089" w:type="dxa"/>
          </w:tcPr>
          <w:p w:rsidR="004F32A0" w:rsidRPr="00544A43" w:rsidRDefault="004F32A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Βάρης – Βούλας – Βουλιαγμένης</w:t>
            </w:r>
          </w:p>
        </w:tc>
        <w:tc>
          <w:tcPr>
            <w:tcW w:w="2089" w:type="dxa"/>
          </w:tcPr>
          <w:p w:rsidR="004F32A0" w:rsidRPr="00544A43" w:rsidRDefault="004F32A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1</w:t>
            </w:r>
          </w:p>
        </w:tc>
        <w:tc>
          <w:tcPr>
            <w:tcW w:w="2489" w:type="dxa"/>
          </w:tcPr>
          <w:p w:rsidR="004F32A0" w:rsidRPr="00544A43" w:rsidRDefault="004F32A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0</w:t>
            </w:r>
          </w:p>
        </w:tc>
      </w:tr>
      <w:tr w:rsidR="004F32A0" w:rsidRPr="00544A43" w:rsidTr="00570C54">
        <w:trPr>
          <w:trHeight w:val="46"/>
        </w:trPr>
        <w:tc>
          <w:tcPr>
            <w:tcW w:w="2088" w:type="dxa"/>
            <w:vMerge/>
          </w:tcPr>
          <w:p w:rsidR="004F32A0" w:rsidRPr="00544A43" w:rsidRDefault="004F32A0" w:rsidP="00EA627A">
            <w:pPr>
              <w:spacing w:line="276" w:lineRule="auto"/>
              <w:jc w:val="both"/>
              <w:rPr>
                <w:rFonts w:ascii="Arial" w:eastAsia="Times New Roman" w:hAnsi="Arial" w:cs="Arial"/>
                <w:bCs/>
                <w:sz w:val="24"/>
                <w:szCs w:val="24"/>
                <w:shd w:val="clear" w:color="auto" w:fill="FFFFFF"/>
                <w:lang w:eastAsia="el-GR"/>
              </w:rPr>
            </w:pPr>
          </w:p>
        </w:tc>
        <w:tc>
          <w:tcPr>
            <w:tcW w:w="2089" w:type="dxa"/>
          </w:tcPr>
          <w:p w:rsidR="004F32A0" w:rsidRPr="00544A43" w:rsidRDefault="004F32A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Μαρκοπούλου </w:t>
            </w:r>
            <w:proofErr w:type="spellStart"/>
            <w:r w:rsidRPr="00544A43">
              <w:rPr>
                <w:rFonts w:ascii="Arial" w:eastAsia="Times New Roman" w:hAnsi="Arial" w:cs="Arial"/>
                <w:bCs/>
                <w:sz w:val="24"/>
                <w:szCs w:val="24"/>
                <w:shd w:val="clear" w:color="auto" w:fill="FFFFFF"/>
                <w:lang w:eastAsia="el-GR"/>
              </w:rPr>
              <w:t>Μεσογαίας</w:t>
            </w:r>
            <w:proofErr w:type="spellEnd"/>
          </w:p>
        </w:tc>
        <w:tc>
          <w:tcPr>
            <w:tcW w:w="2089" w:type="dxa"/>
          </w:tcPr>
          <w:p w:rsidR="004F32A0" w:rsidRPr="00544A43" w:rsidRDefault="004F32A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3</w:t>
            </w:r>
          </w:p>
        </w:tc>
        <w:tc>
          <w:tcPr>
            <w:tcW w:w="2489" w:type="dxa"/>
          </w:tcPr>
          <w:p w:rsidR="004F32A0" w:rsidRPr="00544A43" w:rsidRDefault="004F32A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1</w:t>
            </w:r>
          </w:p>
        </w:tc>
      </w:tr>
      <w:tr w:rsidR="004F32A0" w:rsidRPr="00544A43" w:rsidTr="00570C54">
        <w:trPr>
          <w:trHeight w:val="46"/>
        </w:trPr>
        <w:tc>
          <w:tcPr>
            <w:tcW w:w="2088" w:type="dxa"/>
            <w:vMerge/>
          </w:tcPr>
          <w:p w:rsidR="004F32A0" w:rsidRPr="00544A43" w:rsidRDefault="004F32A0" w:rsidP="00EA627A">
            <w:pPr>
              <w:spacing w:line="276" w:lineRule="auto"/>
              <w:jc w:val="both"/>
              <w:rPr>
                <w:rFonts w:ascii="Arial" w:eastAsia="Times New Roman" w:hAnsi="Arial" w:cs="Arial"/>
                <w:bCs/>
                <w:sz w:val="24"/>
                <w:szCs w:val="24"/>
                <w:shd w:val="clear" w:color="auto" w:fill="FFFFFF"/>
                <w:lang w:eastAsia="el-GR"/>
              </w:rPr>
            </w:pPr>
          </w:p>
        </w:tc>
        <w:tc>
          <w:tcPr>
            <w:tcW w:w="2089" w:type="dxa"/>
          </w:tcPr>
          <w:p w:rsidR="004F32A0" w:rsidRPr="00544A43" w:rsidRDefault="004F32A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Παιανίας</w:t>
            </w:r>
          </w:p>
        </w:tc>
        <w:tc>
          <w:tcPr>
            <w:tcW w:w="2089" w:type="dxa"/>
          </w:tcPr>
          <w:p w:rsidR="004F32A0" w:rsidRPr="00544A43" w:rsidRDefault="004F32A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1</w:t>
            </w:r>
          </w:p>
        </w:tc>
        <w:tc>
          <w:tcPr>
            <w:tcW w:w="2489" w:type="dxa"/>
          </w:tcPr>
          <w:p w:rsidR="004F32A0" w:rsidRPr="00544A43" w:rsidRDefault="004F32A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0</w:t>
            </w:r>
          </w:p>
        </w:tc>
      </w:tr>
      <w:tr w:rsidR="004F32A0" w:rsidRPr="00544A43" w:rsidTr="00570C54">
        <w:trPr>
          <w:trHeight w:val="46"/>
        </w:trPr>
        <w:tc>
          <w:tcPr>
            <w:tcW w:w="2088" w:type="dxa"/>
            <w:vMerge/>
          </w:tcPr>
          <w:p w:rsidR="004F32A0" w:rsidRPr="00544A43" w:rsidRDefault="004F32A0" w:rsidP="00EA627A">
            <w:pPr>
              <w:spacing w:line="276" w:lineRule="auto"/>
              <w:jc w:val="both"/>
              <w:rPr>
                <w:rFonts w:ascii="Arial" w:eastAsia="Times New Roman" w:hAnsi="Arial" w:cs="Arial"/>
                <w:bCs/>
                <w:sz w:val="24"/>
                <w:szCs w:val="24"/>
                <w:shd w:val="clear" w:color="auto" w:fill="FFFFFF"/>
                <w:lang w:eastAsia="el-GR"/>
              </w:rPr>
            </w:pPr>
          </w:p>
        </w:tc>
        <w:tc>
          <w:tcPr>
            <w:tcW w:w="2089" w:type="dxa"/>
          </w:tcPr>
          <w:p w:rsidR="004F32A0" w:rsidRPr="00544A43" w:rsidRDefault="004F32A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Παλλήνης</w:t>
            </w:r>
          </w:p>
        </w:tc>
        <w:tc>
          <w:tcPr>
            <w:tcW w:w="2089" w:type="dxa"/>
          </w:tcPr>
          <w:p w:rsidR="004F32A0" w:rsidRPr="00544A43" w:rsidRDefault="004F32A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3</w:t>
            </w:r>
          </w:p>
        </w:tc>
        <w:tc>
          <w:tcPr>
            <w:tcW w:w="2489" w:type="dxa"/>
          </w:tcPr>
          <w:p w:rsidR="004F32A0" w:rsidRPr="00544A43" w:rsidRDefault="004F32A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3</w:t>
            </w:r>
          </w:p>
        </w:tc>
      </w:tr>
      <w:tr w:rsidR="004F32A0" w:rsidRPr="00544A43" w:rsidTr="00570C54">
        <w:trPr>
          <w:trHeight w:val="46"/>
        </w:trPr>
        <w:tc>
          <w:tcPr>
            <w:tcW w:w="2088" w:type="dxa"/>
            <w:vMerge/>
          </w:tcPr>
          <w:p w:rsidR="004F32A0" w:rsidRPr="00544A43" w:rsidRDefault="004F32A0" w:rsidP="00EA627A">
            <w:pPr>
              <w:spacing w:line="276" w:lineRule="auto"/>
              <w:jc w:val="both"/>
              <w:rPr>
                <w:rFonts w:ascii="Arial" w:eastAsia="Times New Roman" w:hAnsi="Arial" w:cs="Arial"/>
                <w:bCs/>
                <w:sz w:val="24"/>
                <w:szCs w:val="24"/>
                <w:shd w:val="clear" w:color="auto" w:fill="FFFFFF"/>
                <w:lang w:eastAsia="el-GR"/>
              </w:rPr>
            </w:pPr>
          </w:p>
        </w:tc>
        <w:tc>
          <w:tcPr>
            <w:tcW w:w="2089" w:type="dxa"/>
          </w:tcPr>
          <w:p w:rsidR="004F32A0" w:rsidRPr="00544A43" w:rsidRDefault="004F32A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Ραφήνας – Πικερμίου</w:t>
            </w:r>
          </w:p>
        </w:tc>
        <w:tc>
          <w:tcPr>
            <w:tcW w:w="2089" w:type="dxa"/>
          </w:tcPr>
          <w:p w:rsidR="004F32A0" w:rsidRPr="00544A43" w:rsidRDefault="004F32A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1</w:t>
            </w:r>
          </w:p>
        </w:tc>
        <w:tc>
          <w:tcPr>
            <w:tcW w:w="2489" w:type="dxa"/>
          </w:tcPr>
          <w:p w:rsidR="004F32A0" w:rsidRPr="00544A43" w:rsidRDefault="004F32A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0</w:t>
            </w:r>
          </w:p>
        </w:tc>
      </w:tr>
      <w:tr w:rsidR="004F32A0" w:rsidRPr="00544A43" w:rsidTr="00570C54">
        <w:trPr>
          <w:trHeight w:val="46"/>
        </w:trPr>
        <w:tc>
          <w:tcPr>
            <w:tcW w:w="2088" w:type="dxa"/>
            <w:vMerge/>
          </w:tcPr>
          <w:p w:rsidR="004F32A0" w:rsidRPr="00544A43" w:rsidRDefault="004F32A0" w:rsidP="00EA627A">
            <w:pPr>
              <w:spacing w:line="276" w:lineRule="auto"/>
              <w:jc w:val="both"/>
              <w:rPr>
                <w:rFonts w:ascii="Arial" w:eastAsia="Times New Roman" w:hAnsi="Arial" w:cs="Arial"/>
                <w:bCs/>
                <w:sz w:val="24"/>
                <w:szCs w:val="24"/>
                <w:shd w:val="clear" w:color="auto" w:fill="FFFFFF"/>
                <w:lang w:eastAsia="el-GR"/>
              </w:rPr>
            </w:pPr>
          </w:p>
        </w:tc>
        <w:tc>
          <w:tcPr>
            <w:tcW w:w="2089" w:type="dxa"/>
          </w:tcPr>
          <w:p w:rsidR="004F32A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Σπάτων – Αρτέμιδος</w:t>
            </w:r>
          </w:p>
        </w:tc>
        <w:tc>
          <w:tcPr>
            <w:tcW w:w="2089" w:type="dxa"/>
          </w:tcPr>
          <w:p w:rsidR="004F32A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1</w:t>
            </w:r>
          </w:p>
        </w:tc>
        <w:tc>
          <w:tcPr>
            <w:tcW w:w="2489" w:type="dxa"/>
          </w:tcPr>
          <w:p w:rsidR="004F32A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1</w:t>
            </w:r>
          </w:p>
        </w:tc>
      </w:tr>
      <w:tr w:rsidR="000A5940" w:rsidRPr="00544A43" w:rsidTr="00570C54">
        <w:trPr>
          <w:trHeight w:val="69"/>
        </w:trPr>
        <w:tc>
          <w:tcPr>
            <w:tcW w:w="2088" w:type="dxa"/>
            <w:vMerge w:val="restart"/>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Βορείου Τομέα Αθήνας</w:t>
            </w:r>
          </w:p>
        </w:tc>
        <w:tc>
          <w:tcPr>
            <w:tcW w:w="20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Πεντέλης</w:t>
            </w:r>
          </w:p>
        </w:tc>
        <w:tc>
          <w:tcPr>
            <w:tcW w:w="2089" w:type="dxa"/>
          </w:tcPr>
          <w:p w:rsidR="000A5940" w:rsidRPr="00544A43" w:rsidRDefault="000A5940" w:rsidP="00EA627A">
            <w:pPr>
              <w:spacing w:line="276" w:lineRule="auto"/>
              <w:jc w:val="both"/>
              <w:rPr>
                <w:rFonts w:ascii="Arial" w:eastAsia="Times New Roman" w:hAnsi="Arial" w:cs="Arial"/>
                <w:sz w:val="24"/>
                <w:szCs w:val="24"/>
                <w:lang w:eastAsia="el-GR"/>
              </w:rPr>
            </w:pPr>
            <w:r w:rsidRPr="00544A43">
              <w:rPr>
                <w:rFonts w:ascii="Arial" w:eastAsia="Times New Roman" w:hAnsi="Arial" w:cs="Arial"/>
                <w:bCs/>
                <w:sz w:val="24"/>
                <w:szCs w:val="24"/>
                <w:shd w:val="clear" w:color="auto" w:fill="FFFFFF"/>
                <w:lang w:eastAsia="el-GR"/>
              </w:rPr>
              <w:t>1</w:t>
            </w:r>
          </w:p>
          <w:p w:rsidR="000A5940" w:rsidRPr="00544A43" w:rsidRDefault="000A5940" w:rsidP="00EA627A">
            <w:pPr>
              <w:spacing w:line="276" w:lineRule="auto"/>
              <w:jc w:val="both"/>
              <w:rPr>
                <w:rFonts w:ascii="Arial" w:eastAsia="Times New Roman" w:hAnsi="Arial" w:cs="Arial"/>
                <w:sz w:val="24"/>
                <w:szCs w:val="24"/>
                <w:lang w:eastAsia="el-GR"/>
              </w:rPr>
            </w:pPr>
          </w:p>
        </w:tc>
        <w:tc>
          <w:tcPr>
            <w:tcW w:w="24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0</w:t>
            </w:r>
          </w:p>
        </w:tc>
      </w:tr>
      <w:tr w:rsidR="000A5940" w:rsidRPr="00544A43" w:rsidTr="00570C54">
        <w:trPr>
          <w:trHeight w:val="69"/>
        </w:trPr>
        <w:tc>
          <w:tcPr>
            <w:tcW w:w="2088" w:type="dxa"/>
            <w:vMerge/>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p>
        </w:tc>
        <w:tc>
          <w:tcPr>
            <w:tcW w:w="20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Βριλησσίων</w:t>
            </w:r>
          </w:p>
        </w:tc>
        <w:tc>
          <w:tcPr>
            <w:tcW w:w="20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2</w:t>
            </w:r>
          </w:p>
        </w:tc>
        <w:tc>
          <w:tcPr>
            <w:tcW w:w="24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1</w:t>
            </w:r>
          </w:p>
        </w:tc>
      </w:tr>
      <w:tr w:rsidR="000A5940" w:rsidRPr="00544A43" w:rsidTr="00570C54">
        <w:trPr>
          <w:trHeight w:val="69"/>
        </w:trPr>
        <w:tc>
          <w:tcPr>
            <w:tcW w:w="2088" w:type="dxa"/>
            <w:vMerge/>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p>
        </w:tc>
        <w:tc>
          <w:tcPr>
            <w:tcW w:w="20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Ηρακλείου</w:t>
            </w:r>
          </w:p>
        </w:tc>
        <w:tc>
          <w:tcPr>
            <w:tcW w:w="20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1</w:t>
            </w:r>
          </w:p>
        </w:tc>
        <w:tc>
          <w:tcPr>
            <w:tcW w:w="24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0</w:t>
            </w:r>
          </w:p>
        </w:tc>
      </w:tr>
      <w:tr w:rsidR="000A5940" w:rsidRPr="00544A43" w:rsidTr="00570C54">
        <w:trPr>
          <w:trHeight w:val="69"/>
        </w:trPr>
        <w:tc>
          <w:tcPr>
            <w:tcW w:w="2088" w:type="dxa"/>
            <w:vMerge/>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p>
        </w:tc>
        <w:tc>
          <w:tcPr>
            <w:tcW w:w="20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Χαλανδρίου</w:t>
            </w:r>
          </w:p>
        </w:tc>
        <w:tc>
          <w:tcPr>
            <w:tcW w:w="20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3</w:t>
            </w:r>
          </w:p>
        </w:tc>
        <w:tc>
          <w:tcPr>
            <w:tcW w:w="24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0</w:t>
            </w:r>
          </w:p>
        </w:tc>
      </w:tr>
      <w:tr w:rsidR="000A5940" w:rsidRPr="00544A43" w:rsidTr="00570C54">
        <w:trPr>
          <w:trHeight w:val="69"/>
        </w:trPr>
        <w:tc>
          <w:tcPr>
            <w:tcW w:w="2088" w:type="dxa"/>
            <w:vMerge/>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p>
        </w:tc>
        <w:tc>
          <w:tcPr>
            <w:tcW w:w="20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Αγίας Παρασκευής</w:t>
            </w:r>
          </w:p>
        </w:tc>
        <w:tc>
          <w:tcPr>
            <w:tcW w:w="20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3</w:t>
            </w:r>
          </w:p>
        </w:tc>
        <w:tc>
          <w:tcPr>
            <w:tcW w:w="24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0</w:t>
            </w:r>
          </w:p>
        </w:tc>
      </w:tr>
      <w:tr w:rsidR="000A5940" w:rsidRPr="00544A43" w:rsidTr="00570C54">
        <w:trPr>
          <w:trHeight w:val="69"/>
        </w:trPr>
        <w:tc>
          <w:tcPr>
            <w:tcW w:w="2088" w:type="dxa"/>
            <w:vMerge/>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p>
        </w:tc>
        <w:tc>
          <w:tcPr>
            <w:tcW w:w="20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Φιλοθέης </w:t>
            </w:r>
            <w:r w:rsidR="004A2DA9">
              <w:rPr>
                <w:rFonts w:ascii="Arial" w:eastAsia="Times New Roman" w:hAnsi="Arial" w:cs="Arial"/>
                <w:bCs/>
                <w:sz w:val="24"/>
                <w:szCs w:val="24"/>
                <w:shd w:val="clear" w:color="auto" w:fill="FFFFFF"/>
                <w:lang w:eastAsia="el-GR"/>
              </w:rPr>
              <w:t>–</w:t>
            </w:r>
            <w:r w:rsidRPr="00544A43">
              <w:rPr>
                <w:rFonts w:ascii="Arial" w:eastAsia="Times New Roman" w:hAnsi="Arial" w:cs="Arial"/>
                <w:bCs/>
                <w:sz w:val="24"/>
                <w:szCs w:val="24"/>
                <w:shd w:val="clear" w:color="auto" w:fill="FFFFFF"/>
                <w:lang w:eastAsia="el-GR"/>
              </w:rPr>
              <w:t xml:space="preserve"> Ψυχικού</w:t>
            </w:r>
          </w:p>
        </w:tc>
        <w:tc>
          <w:tcPr>
            <w:tcW w:w="20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0</w:t>
            </w:r>
          </w:p>
        </w:tc>
        <w:tc>
          <w:tcPr>
            <w:tcW w:w="24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2</w:t>
            </w:r>
          </w:p>
        </w:tc>
      </w:tr>
      <w:tr w:rsidR="000A5940" w:rsidRPr="00544A43" w:rsidTr="00570C54">
        <w:trPr>
          <w:trHeight w:val="69"/>
        </w:trPr>
        <w:tc>
          <w:tcPr>
            <w:tcW w:w="2088" w:type="dxa"/>
            <w:vMerge/>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p>
        </w:tc>
        <w:tc>
          <w:tcPr>
            <w:tcW w:w="20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Παπάγου – Χολαργού</w:t>
            </w:r>
          </w:p>
        </w:tc>
        <w:tc>
          <w:tcPr>
            <w:tcW w:w="20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0</w:t>
            </w:r>
          </w:p>
        </w:tc>
        <w:tc>
          <w:tcPr>
            <w:tcW w:w="24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1</w:t>
            </w:r>
          </w:p>
        </w:tc>
      </w:tr>
      <w:tr w:rsidR="000A5940" w:rsidRPr="00544A43" w:rsidTr="00570C54">
        <w:trPr>
          <w:trHeight w:val="69"/>
        </w:trPr>
        <w:tc>
          <w:tcPr>
            <w:tcW w:w="2088" w:type="dxa"/>
            <w:vMerge/>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p>
        </w:tc>
        <w:tc>
          <w:tcPr>
            <w:tcW w:w="20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Αμαρουσίου </w:t>
            </w:r>
          </w:p>
        </w:tc>
        <w:tc>
          <w:tcPr>
            <w:tcW w:w="20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1</w:t>
            </w:r>
          </w:p>
        </w:tc>
        <w:tc>
          <w:tcPr>
            <w:tcW w:w="24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1</w:t>
            </w:r>
          </w:p>
        </w:tc>
      </w:tr>
      <w:tr w:rsidR="000A5940" w:rsidRPr="00544A43" w:rsidTr="00570C54">
        <w:trPr>
          <w:trHeight w:val="275"/>
        </w:trPr>
        <w:tc>
          <w:tcPr>
            <w:tcW w:w="2088" w:type="dxa"/>
            <w:vMerge w:val="restart"/>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Κεντρικού Τομέα Αθήνας </w:t>
            </w:r>
          </w:p>
        </w:tc>
        <w:tc>
          <w:tcPr>
            <w:tcW w:w="20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Γαλατσίου</w:t>
            </w:r>
          </w:p>
        </w:tc>
        <w:tc>
          <w:tcPr>
            <w:tcW w:w="20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2</w:t>
            </w:r>
          </w:p>
        </w:tc>
        <w:tc>
          <w:tcPr>
            <w:tcW w:w="24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0</w:t>
            </w:r>
          </w:p>
        </w:tc>
      </w:tr>
      <w:tr w:rsidR="000A5940" w:rsidRPr="00544A43" w:rsidTr="00570C54">
        <w:trPr>
          <w:trHeight w:val="275"/>
        </w:trPr>
        <w:tc>
          <w:tcPr>
            <w:tcW w:w="2088" w:type="dxa"/>
            <w:vMerge/>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p>
        </w:tc>
        <w:tc>
          <w:tcPr>
            <w:tcW w:w="20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Φιλαδέλφειας – Χαλκηδόνος</w:t>
            </w:r>
          </w:p>
        </w:tc>
        <w:tc>
          <w:tcPr>
            <w:tcW w:w="20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1</w:t>
            </w:r>
          </w:p>
        </w:tc>
        <w:tc>
          <w:tcPr>
            <w:tcW w:w="24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0</w:t>
            </w:r>
          </w:p>
        </w:tc>
      </w:tr>
      <w:tr w:rsidR="004F32A0" w:rsidRPr="00544A43" w:rsidTr="00570C54">
        <w:trPr>
          <w:trHeight w:val="537"/>
        </w:trPr>
        <w:tc>
          <w:tcPr>
            <w:tcW w:w="2088" w:type="dxa"/>
          </w:tcPr>
          <w:p w:rsidR="004F32A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Νότιου Τομέα Αθήνας</w:t>
            </w:r>
          </w:p>
        </w:tc>
        <w:tc>
          <w:tcPr>
            <w:tcW w:w="2089" w:type="dxa"/>
          </w:tcPr>
          <w:p w:rsidR="004F32A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Γλυφάδας</w:t>
            </w:r>
          </w:p>
        </w:tc>
        <w:tc>
          <w:tcPr>
            <w:tcW w:w="2089" w:type="dxa"/>
          </w:tcPr>
          <w:p w:rsidR="004F32A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0</w:t>
            </w:r>
          </w:p>
        </w:tc>
        <w:tc>
          <w:tcPr>
            <w:tcW w:w="2489" w:type="dxa"/>
          </w:tcPr>
          <w:p w:rsidR="004F32A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1</w:t>
            </w:r>
          </w:p>
        </w:tc>
      </w:tr>
      <w:tr w:rsidR="004F32A0" w:rsidRPr="00544A43" w:rsidTr="00570C54">
        <w:trPr>
          <w:trHeight w:val="275"/>
        </w:trPr>
        <w:tc>
          <w:tcPr>
            <w:tcW w:w="2088" w:type="dxa"/>
          </w:tcPr>
          <w:p w:rsidR="004F32A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Ημαθίας</w:t>
            </w:r>
          </w:p>
        </w:tc>
        <w:tc>
          <w:tcPr>
            <w:tcW w:w="2089" w:type="dxa"/>
          </w:tcPr>
          <w:p w:rsidR="004F32A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Αλεξάνδρειας</w:t>
            </w:r>
          </w:p>
        </w:tc>
        <w:tc>
          <w:tcPr>
            <w:tcW w:w="2089" w:type="dxa"/>
          </w:tcPr>
          <w:p w:rsidR="004F32A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1</w:t>
            </w:r>
          </w:p>
        </w:tc>
        <w:tc>
          <w:tcPr>
            <w:tcW w:w="2489" w:type="dxa"/>
          </w:tcPr>
          <w:p w:rsidR="004F32A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2</w:t>
            </w:r>
          </w:p>
        </w:tc>
      </w:tr>
      <w:tr w:rsidR="000A5940" w:rsidRPr="00544A43" w:rsidTr="00570C54">
        <w:trPr>
          <w:trHeight w:val="55"/>
        </w:trPr>
        <w:tc>
          <w:tcPr>
            <w:tcW w:w="2088" w:type="dxa"/>
            <w:vMerge w:val="restart"/>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Θεσσαλονίκης</w:t>
            </w:r>
          </w:p>
        </w:tc>
        <w:tc>
          <w:tcPr>
            <w:tcW w:w="20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Αμπελοκήπων – Μενεμένης</w:t>
            </w:r>
          </w:p>
        </w:tc>
        <w:tc>
          <w:tcPr>
            <w:tcW w:w="20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0</w:t>
            </w:r>
          </w:p>
        </w:tc>
        <w:tc>
          <w:tcPr>
            <w:tcW w:w="24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1</w:t>
            </w:r>
          </w:p>
        </w:tc>
      </w:tr>
      <w:tr w:rsidR="000A5940" w:rsidRPr="00544A43" w:rsidTr="00570C54">
        <w:trPr>
          <w:trHeight w:val="55"/>
        </w:trPr>
        <w:tc>
          <w:tcPr>
            <w:tcW w:w="2088" w:type="dxa"/>
            <w:vMerge/>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p>
        </w:tc>
        <w:tc>
          <w:tcPr>
            <w:tcW w:w="20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Δέλτα</w:t>
            </w:r>
          </w:p>
        </w:tc>
        <w:tc>
          <w:tcPr>
            <w:tcW w:w="20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1</w:t>
            </w:r>
          </w:p>
        </w:tc>
        <w:tc>
          <w:tcPr>
            <w:tcW w:w="24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1</w:t>
            </w:r>
          </w:p>
        </w:tc>
      </w:tr>
      <w:tr w:rsidR="000A5940" w:rsidRPr="00544A43" w:rsidTr="00570C54">
        <w:trPr>
          <w:trHeight w:val="55"/>
        </w:trPr>
        <w:tc>
          <w:tcPr>
            <w:tcW w:w="2088" w:type="dxa"/>
            <w:vMerge/>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p>
        </w:tc>
        <w:tc>
          <w:tcPr>
            <w:tcW w:w="20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Κορδελιού </w:t>
            </w:r>
            <w:r w:rsidR="004A2DA9">
              <w:rPr>
                <w:rFonts w:ascii="Arial" w:eastAsia="Times New Roman" w:hAnsi="Arial" w:cs="Arial"/>
                <w:bCs/>
                <w:sz w:val="24"/>
                <w:szCs w:val="24"/>
                <w:shd w:val="clear" w:color="auto" w:fill="FFFFFF"/>
                <w:lang w:eastAsia="el-GR"/>
              </w:rPr>
              <w:t>–</w:t>
            </w:r>
            <w:r w:rsidRPr="00544A43">
              <w:rPr>
                <w:rFonts w:ascii="Arial" w:eastAsia="Times New Roman" w:hAnsi="Arial" w:cs="Arial"/>
                <w:bCs/>
                <w:sz w:val="24"/>
                <w:szCs w:val="24"/>
                <w:shd w:val="clear" w:color="auto" w:fill="FFFFFF"/>
                <w:lang w:eastAsia="el-GR"/>
              </w:rPr>
              <w:t xml:space="preserve"> εύοσμου</w:t>
            </w:r>
          </w:p>
        </w:tc>
        <w:tc>
          <w:tcPr>
            <w:tcW w:w="20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1</w:t>
            </w:r>
          </w:p>
        </w:tc>
        <w:tc>
          <w:tcPr>
            <w:tcW w:w="24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0</w:t>
            </w:r>
          </w:p>
        </w:tc>
      </w:tr>
      <w:tr w:rsidR="000A5940" w:rsidRPr="00544A43" w:rsidTr="00570C54">
        <w:trPr>
          <w:trHeight w:val="55"/>
        </w:trPr>
        <w:tc>
          <w:tcPr>
            <w:tcW w:w="2088" w:type="dxa"/>
            <w:vMerge/>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p>
        </w:tc>
        <w:tc>
          <w:tcPr>
            <w:tcW w:w="20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proofErr w:type="spellStart"/>
            <w:r w:rsidRPr="00544A43">
              <w:rPr>
                <w:rFonts w:ascii="Arial" w:eastAsia="Times New Roman" w:hAnsi="Arial" w:cs="Arial"/>
                <w:bCs/>
                <w:sz w:val="24"/>
                <w:szCs w:val="24"/>
                <w:shd w:val="clear" w:color="auto" w:fill="FFFFFF"/>
                <w:lang w:eastAsia="el-GR"/>
              </w:rPr>
              <w:t>Ωραιοκάστρου</w:t>
            </w:r>
            <w:proofErr w:type="spellEnd"/>
          </w:p>
        </w:tc>
        <w:tc>
          <w:tcPr>
            <w:tcW w:w="20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0</w:t>
            </w:r>
          </w:p>
        </w:tc>
        <w:tc>
          <w:tcPr>
            <w:tcW w:w="24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1</w:t>
            </w:r>
          </w:p>
        </w:tc>
      </w:tr>
      <w:tr w:rsidR="000A5940" w:rsidRPr="00544A43" w:rsidTr="00570C54">
        <w:trPr>
          <w:trHeight w:val="55"/>
        </w:trPr>
        <w:tc>
          <w:tcPr>
            <w:tcW w:w="2088" w:type="dxa"/>
            <w:vMerge/>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p>
        </w:tc>
        <w:tc>
          <w:tcPr>
            <w:tcW w:w="20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Χαλκηδόνος</w:t>
            </w:r>
          </w:p>
        </w:tc>
        <w:tc>
          <w:tcPr>
            <w:tcW w:w="20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1</w:t>
            </w:r>
          </w:p>
        </w:tc>
        <w:tc>
          <w:tcPr>
            <w:tcW w:w="24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0</w:t>
            </w:r>
          </w:p>
        </w:tc>
      </w:tr>
      <w:tr w:rsidR="004F32A0" w:rsidRPr="00544A43" w:rsidTr="00570C54">
        <w:trPr>
          <w:trHeight w:val="275"/>
        </w:trPr>
        <w:tc>
          <w:tcPr>
            <w:tcW w:w="2088" w:type="dxa"/>
          </w:tcPr>
          <w:p w:rsidR="004F32A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Πέλλας</w:t>
            </w:r>
          </w:p>
        </w:tc>
        <w:tc>
          <w:tcPr>
            <w:tcW w:w="2089" w:type="dxa"/>
          </w:tcPr>
          <w:p w:rsidR="004F32A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Πέλλας</w:t>
            </w:r>
          </w:p>
        </w:tc>
        <w:tc>
          <w:tcPr>
            <w:tcW w:w="2089" w:type="dxa"/>
          </w:tcPr>
          <w:p w:rsidR="004F32A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1</w:t>
            </w:r>
          </w:p>
        </w:tc>
        <w:tc>
          <w:tcPr>
            <w:tcW w:w="2489" w:type="dxa"/>
          </w:tcPr>
          <w:p w:rsidR="004F32A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3</w:t>
            </w:r>
          </w:p>
        </w:tc>
      </w:tr>
      <w:tr w:rsidR="000A5940" w:rsidRPr="00544A43" w:rsidTr="00570C54">
        <w:trPr>
          <w:trHeight w:val="92"/>
        </w:trPr>
        <w:tc>
          <w:tcPr>
            <w:tcW w:w="2088" w:type="dxa"/>
            <w:vMerge w:val="restart"/>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Ξάνθης</w:t>
            </w:r>
          </w:p>
        </w:tc>
        <w:tc>
          <w:tcPr>
            <w:tcW w:w="20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Ξάνθης</w:t>
            </w:r>
          </w:p>
        </w:tc>
        <w:tc>
          <w:tcPr>
            <w:tcW w:w="20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2</w:t>
            </w:r>
          </w:p>
        </w:tc>
        <w:tc>
          <w:tcPr>
            <w:tcW w:w="24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3</w:t>
            </w:r>
          </w:p>
        </w:tc>
      </w:tr>
      <w:tr w:rsidR="000A5940" w:rsidRPr="00544A43" w:rsidTr="00570C54">
        <w:trPr>
          <w:trHeight w:val="92"/>
        </w:trPr>
        <w:tc>
          <w:tcPr>
            <w:tcW w:w="2088" w:type="dxa"/>
            <w:vMerge/>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p>
        </w:tc>
        <w:tc>
          <w:tcPr>
            <w:tcW w:w="20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Αβδήρων</w:t>
            </w:r>
          </w:p>
        </w:tc>
        <w:tc>
          <w:tcPr>
            <w:tcW w:w="20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2</w:t>
            </w:r>
          </w:p>
        </w:tc>
        <w:tc>
          <w:tcPr>
            <w:tcW w:w="24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3</w:t>
            </w:r>
          </w:p>
        </w:tc>
      </w:tr>
      <w:tr w:rsidR="000A5940" w:rsidRPr="00544A43" w:rsidTr="00570C54">
        <w:trPr>
          <w:trHeight w:val="92"/>
        </w:trPr>
        <w:tc>
          <w:tcPr>
            <w:tcW w:w="2088" w:type="dxa"/>
            <w:vMerge/>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p>
        </w:tc>
        <w:tc>
          <w:tcPr>
            <w:tcW w:w="20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proofErr w:type="spellStart"/>
            <w:r w:rsidRPr="00544A43">
              <w:rPr>
                <w:rFonts w:ascii="Arial" w:eastAsia="Times New Roman" w:hAnsi="Arial" w:cs="Arial"/>
                <w:bCs/>
                <w:sz w:val="24"/>
                <w:szCs w:val="24"/>
                <w:shd w:val="clear" w:color="auto" w:fill="FFFFFF"/>
                <w:lang w:eastAsia="el-GR"/>
              </w:rPr>
              <w:t>Τοπείρου</w:t>
            </w:r>
            <w:proofErr w:type="spellEnd"/>
          </w:p>
        </w:tc>
        <w:tc>
          <w:tcPr>
            <w:tcW w:w="20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2</w:t>
            </w:r>
          </w:p>
        </w:tc>
        <w:tc>
          <w:tcPr>
            <w:tcW w:w="24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4</w:t>
            </w:r>
          </w:p>
        </w:tc>
      </w:tr>
      <w:tr w:rsidR="000A5940" w:rsidRPr="00544A43" w:rsidTr="00570C54">
        <w:trPr>
          <w:trHeight w:val="138"/>
        </w:trPr>
        <w:tc>
          <w:tcPr>
            <w:tcW w:w="2088" w:type="dxa"/>
            <w:vMerge w:val="restart"/>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Καβάλας</w:t>
            </w:r>
          </w:p>
        </w:tc>
        <w:tc>
          <w:tcPr>
            <w:tcW w:w="2089" w:type="dxa"/>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Καβάλας</w:t>
            </w:r>
          </w:p>
        </w:tc>
        <w:tc>
          <w:tcPr>
            <w:tcW w:w="2089" w:type="dxa"/>
          </w:tcPr>
          <w:p w:rsidR="000A5940" w:rsidRPr="00544A43" w:rsidRDefault="007970AA"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0</w:t>
            </w:r>
          </w:p>
        </w:tc>
        <w:tc>
          <w:tcPr>
            <w:tcW w:w="2489" w:type="dxa"/>
          </w:tcPr>
          <w:p w:rsidR="000A5940" w:rsidRPr="00544A43" w:rsidRDefault="007970AA"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2</w:t>
            </w:r>
          </w:p>
        </w:tc>
      </w:tr>
      <w:tr w:rsidR="000A5940" w:rsidRPr="00544A43" w:rsidTr="00570C54">
        <w:trPr>
          <w:trHeight w:val="138"/>
        </w:trPr>
        <w:tc>
          <w:tcPr>
            <w:tcW w:w="2088" w:type="dxa"/>
            <w:vMerge/>
          </w:tcPr>
          <w:p w:rsidR="000A5940" w:rsidRPr="00544A43" w:rsidRDefault="000A5940" w:rsidP="00EA627A">
            <w:pPr>
              <w:spacing w:line="276" w:lineRule="auto"/>
              <w:jc w:val="both"/>
              <w:rPr>
                <w:rFonts w:ascii="Arial" w:eastAsia="Times New Roman" w:hAnsi="Arial" w:cs="Arial"/>
                <w:bCs/>
                <w:sz w:val="24"/>
                <w:szCs w:val="24"/>
                <w:shd w:val="clear" w:color="auto" w:fill="FFFFFF"/>
                <w:lang w:eastAsia="el-GR"/>
              </w:rPr>
            </w:pPr>
          </w:p>
        </w:tc>
        <w:tc>
          <w:tcPr>
            <w:tcW w:w="2089" w:type="dxa"/>
          </w:tcPr>
          <w:p w:rsidR="000A5940" w:rsidRPr="00544A43" w:rsidRDefault="007970AA"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Νέστου</w:t>
            </w:r>
          </w:p>
        </w:tc>
        <w:tc>
          <w:tcPr>
            <w:tcW w:w="2089" w:type="dxa"/>
          </w:tcPr>
          <w:p w:rsidR="000A5940" w:rsidRPr="00544A43" w:rsidRDefault="007970AA"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5</w:t>
            </w:r>
          </w:p>
        </w:tc>
        <w:tc>
          <w:tcPr>
            <w:tcW w:w="2489" w:type="dxa"/>
          </w:tcPr>
          <w:p w:rsidR="000A5940" w:rsidRPr="00544A43" w:rsidRDefault="007970AA"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4</w:t>
            </w:r>
          </w:p>
        </w:tc>
      </w:tr>
      <w:tr w:rsidR="004F32A0" w:rsidRPr="00544A43" w:rsidTr="00570C54">
        <w:trPr>
          <w:trHeight w:val="275"/>
        </w:trPr>
        <w:tc>
          <w:tcPr>
            <w:tcW w:w="2088" w:type="dxa"/>
          </w:tcPr>
          <w:p w:rsidR="004F32A0" w:rsidRPr="00544A43" w:rsidRDefault="007970AA"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Κέρκυρας</w:t>
            </w:r>
          </w:p>
        </w:tc>
        <w:tc>
          <w:tcPr>
            <w:tcW w:w="2089" w:type="dxa"/>
          </w:tcPr>
          <w:p w:rsidR="004F32A0" w:rsidRPr="00544A43" w:rsidRDefault="007970AA"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Κέρκυρας</w:t>
            </w:r>
          </w:p>
        </w:tc>
        <w:tc>
          <w:tcPr>
            <w:tcW w:w="2089" w:type="dxa"/>
          </w:tcPr>
          <w:p w:rsidR="004F32A0" w:rsidRPr="00544A43" w:rsidRDefault="007970AA"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1</w:t>
            </w:r>
          </w:p>
        </w:tc>
        <w:tc>
          <w:tcPr>
            <w:tcW w:w="2489" w:type="dxa"/>
          </w:tcPr>
          <w:p w:rsidR="004F32A0" w:rsidRPr="00544A43" w:rsidRDefault="007970AA"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0</w:t>
            </w:r>
          </w:p>
        </w:tc>
      </w:tr>
      <w:tr w:rsidR="007970AA" w:rsidRPr="00544A43" w:rsidTr="00570C54">
        <w:trPr>
          <w:trHeight w:val="69"/>
        </w:trPr>
        <w:tc>
          <w:tcPr>
            <w:tcW w:w="2088" w:type="dxa"/>
            <w:vMerge w:val="restart"/>
          </w:tcPr>
          <w:p w:rsidR="007970AA" w:rsidRPr="00544A43" w:rsidRDefault="007970AA"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Σερρών</w:t>
            </w:r>
          </w:p>
        </w:tc>
        <w:tc>
          <w:tcPr>
            <w:tcW w:w="2089" w:type="dxa"/>
          </w:tcPr>
          <w:p w:rsidR="007970AA" w:rsidRPr="00544A43" w:rsidRDefault="007970AA" w:rsidP="00EA627A">
            <w:pPr>
              <w:spacing w:line="276" w:lineRule="auto"/>
              <w:jc w:val="both"/>
              <w:rPr>
                <w:rFonts w:ascii="Arial" w:eastAsia="Times New Roman" w:hAnsi="Arial" w:cs="Arial"/>
                <w:bCs/>
                <w:sz w:val="24"/>
                <w:szCs w:val="24"/>
                <w:shd w:val="clear" w:color="auto" w:fill="FFFFFF"/>
                <w:lang w:eastAsia="el-GR"/>
              </w:rPr>
            </w:pPr>
            <w:proofErr w:type="spellStart"/>
            <w:r w:rsidRPr="00544A43">
              <w:rPr>
                <w:rFonts w:ascii="Arial" w:eastAsia="Times New Roman" w:hAnsi="Arial" w:cs="Arial"/>
                <w:bCs/>
                <w:sz w:val="24"/>
                <w:szCs w:val="24"/>
                <w:shd w:val="clear" w:color="auto" w:fill="FFFFFF"/>
                <w:lang w:eastAsia="el-GR"/>
              </w:rPr>
              <w:t>Σιντικής</w:t>
            </w:r>
            <w:proofErr w:type="spellEnd"/>
            <w:r w:rsidRPr="00544A43">
              <w:rPr>
                <w:rFonts w:ascii="Arial" w:eastAsia="Times New Roman" w:hAnsi="Arial" w:cs="Arial"/>
                <w:bCs/>
                <w:sz w:val="24"/>
                <w:szCs w:val="24"/>
                <w:shd w:val="clear" w:color="auto" w:fill="FFFFFF"/>
                <w:lang w:eastAsia="el-GR"/>
              </w:rPr>
              <w:t xml:space="preserve"> </w:t>
            </w:r>
          </w:p>
        </w:tc>
        <w:tc>
          <w:tcPr>
            <w:tcW w:w="2089" w:type="dxa"/>
          </w:tcPr>
          <w:p w:rsidR="007970AA" w:rsidRPr="00544A43" w:rsidRDefault="007970AA"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1</w:t>
            </w:r>
          </w:p>
        </w:tc>
        <w:tc>
          <w:tcPr>
            <w:tcW w:w="2489" w:type="dxa"/>
          </w:tcPr>
          <w:p w:rsidR="007970AA" w:rsidRPr="00544A43" w:rsidRDefault="007970AA"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0</w:t>
            </w:r>
          </w:p>
        </w:tc>
      </w:tr>
      <w:tr w:rsidR="007970AA" w:rsidRPr="00544A43" w:rsidTr="00570C54">
        <w:trPr>
          <w:trHeight w:val="69"/>
        </w:trPr>
        <w:tc>
          <w:tcPr>
            <w:tcW w:w="2088" w:type="dxa"/>
            <w:vMerge/>
          </w:tcPr>
          <w:p w:rsidR="007970AA" w:rsidRPr="00544A43" w:rsidRDefault="007970AA" w:rsidP="00EA627A">
            <w:pPr>
              <w:spacing w:line="276" w:lineRule="auto"/>
              <w:jc w:val="both"/>
              <w:rPr>
                <w:rFonts w:ascii="Arial" w:eastAsia="Times New Roman" w:hAnsi="Arial" w:cs="Arial"/>
                <w:bCs/>
                <w:sz w:val="24"/>
                <w:szCs w:val="24"/>
                <w:shd w:val="clear" w:color="auto" w:fill="FFFFFF"/>
                <w:lang w:eastAsia="el-GR"/>
              </w:rPr>
            </w:pPr>
          </w:p>
        </w:tc>
        <w:tc>
          <w:tcPr>
            <w:tcW w:w="2089" w:type="dxa"/>
          </w:tcPr>
          <w:p w:rsidR="007970AA" w:rsidRPr="00544A43" w:rsidRDefault="007970AA" w:rsidP="00EA627A">
            <w:pPr>
              <w:spacing w:line="276" w:lineRule="auto"/>
              <w:jc w:val="both"/>
              <w:rPr>
                <w:rFonts w:ascii="Arial" w:eastAsia="Times New Roman" w:hAnsi="Arial" w:cs="Arial"/>
                <w:bCs/>
                <w:sz w:val="24"/>
                <w:szCs w:val="24"/>
                <w:shd w:val="clear" w:color="auto" w:fill="FFFFFF"/>
                <w:lang w:eastAsia="el-GR"/>
              </w:rPr>
            </w:pPr>
            <w:proofErr w:type="spellStart"/>
            <w:r w:rsidRPr="00544A43">
              <w:rPr>
                <w:rFonts w:ascii="Arial" w:eastAsia="Times New Roman" w:hAnsi="Arial" w:cs="Arial"/>
                <w:bCs/>
                <w:sz w:val="24"/>
                <w:szCs w:val="24"/>
                <w:shd w:val="clear" w:color="auto" w:fill="FFFFFF"/>
                <w:lang w:eastAsia="el-GR"/>
              </w:rPr>
              <w:t>Βισαλτίας</w:t>
            </w:r>
            <w:proofErr w:type="spellEnd"/>
          </w:p>
        </w:tc>
        <w:tc>
          <w:tcPr>
            <w:tcW w:w="2089" w:type="dxa"/>
          </w:tcPr>
          <w:p w:rsidR="007970AA" w:rsidRPr="00544A43" w:rsidRDefault="007970AA"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4</w:t>
            </w:r>
          </w:p>
        </w:tc>
        <w:tc>
          <w:tcPr>
            <w:tcW w:w="2489" w:type="dxa"/>
          </w:tcPr>
          <w:p w:rsidR="007970AA" w:rsidRPr="00544A43" w:rsidRDefault="007970AA"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0</w:t>
            </w:r>
          </w:p>
        </w:tc>
      </w:tr>
      <w:tr w:rsidR="007970AA" w:rsidRPr="00544A43" w:rsidTr="00570C54">
        <w:trPr>
          <w:trHeight w:val="69"/>
        </w:trPr>
        <w:tc>
          <w:tcPr>
            <w:tcW w:w="2088" w:type="dxa"/>
            <w:vMerge/>
          </w:tcPr>
          <w:p w:rsidR="007970AA" w:rsidRPr="00544A43" w:rsidRDefault="007970AA" w:rsidP="00EA627A">
            <w:pPr>
              <w:spacing w:line="276" w:lineRule="auto"/>
              <w:jc w:val="both"/>
              <w:rPr>
                <w:rFonts w:ascii="Arial" w:eastAsia="Times New Roman" w:hAnsi="Arial" w:cs="Arial"/>
                <w:bCs/>
                <w:sz w:val="24"/>
                <w:szCs w:val="24"/>
                <w:shd w:val="clear" w:color="auto" w:fill="FFFFFF"/>
                <w:lang w:eastAsia="el-GR"/>
              </w:rPr>
            </w:pPr>
          </w:p>
        </w:tc>
        <w:tc>
          <w:tcPr>
            <w:tcW w:w="2089" w:type="dxa"/>
          </w:tcPr>
          <w:p w:rsidR="007970AA" w:rsidRPr="00544A43" w:rsidRDefault="007970AA"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Ηράκλειας</w:t>
            </w:r>
          </w:p>
        </w:tc>
        <w:tc>
          <w:tcPr>
            <w:tcW w:w="2089" w:type="dxa"/>
          </w:tcPr>
          <w:p w:rsidR="007970AA" w:rsidRPr="00544A43" w:rsidRDefault="007970AA"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2</w:t>
            </w:r>
          </w:p>
        </w:tc>
        <w:tc>
          <w:tcPr>
            <w:tcW w:w="2489" w:type="dxa"/>
          </w:tcPr>
          <w:p w:rsidR="007970AA" w:rsidRPr="00544A43" w:rsidRDefault="007970AA"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0</w:t>
            </w:r>
          </w:p>
        </w:tc>
      </w:tr>
      <w:tr w:rsidR="007970AA" w:rsidRPr="00544A43" w:rsidTr="00570C54">
        <w:trPr>
          <w:trHeight w:val="69"/>
        </w:trPr>
        <w:tc>
          <w:tcPr>
            <w:tcW w:w="2088" w:type="dxa"/>
            <w:vMerge/>
          </w:tcPr>
          <w:p w:rsidR="007970AA" w:rsidRPr="00544A43" w:rsidRDefault="007970AA" w:rsidP="00EA627A">
            <w:pPr>
              <w:spacing w:line="276" w:lineRule="auto"/>
              <w:jc w:val="both"/>
              <w:rPr>
                <w:rFonts w:ascii="Arial" w:eastAsia="Times New Roman" w:hAnsi="Arial" w:cs="Arial"/>
                <w:bCs/>
                <w:sz w:val="24"/>
                <w:szCs w:val="24"/>
                <w:shd w:val="clear" w:color="auto" w:fill="FFFFFF"/>
                <w:lang w:eastAsia="el-GR"/>
              </w:rPr>
            </w:pPr>
          </w:p>
        </w:tc>
        <w:tc>
          <w:tcPr>
            <w:tcW w:w="2089" w:type="dxa"/>
          </w:tcPr>
          <w:p w:rsidR="007970AA" w:rsidRPr="00544A43" w:rsidRDefault="007970AA"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Σερρών</w:t>
            </w:r>
          </w:p>
        </w:tc>
        <w:tc>
          <w:tcPr>
            <w:tcW w:w="2089" w:type="dxa"/>
          </w:tcPr>
          <w:p w:rsidR="007970AA" w:rsidRPr="00544A43" w:rsidRDefault="007970AA"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1</w:t>
            </w:r>
          </w:p>
        </w:tc>
        <w:tc>
          <w:tcPr>
            <w:tcW w:w="2489" w:type="dxa"/>
          </w:tcPr>
          <w:p w:rsidR="007970AA" w:rsidRPr="00544A43" w:rsidRDefault="007970AA"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0</w:t>
            </w:r>
          </w:p>
        </w:tc>
      </w:tr>
      <w:tr w:rsidR="004F32A0" w:rsidRPr="00544A43" w:rsidTr="00570C54">
        <w:trPr>
          <w:trHeight w:val="70"/>
        </w:trPr>
        <w:tc>
          <w:tcPr>
            <w:tcW w:w="2088" w:type="dxa"/>
          </w:tcPr>
          <w:p w:rsidR="004F32A0" w:rsidRPr="00544A43" w:rsidRDefault="007970AA"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Ηλείας</w:t>
            </w:r>
          </w:p>
        </w:tc>
        <w:tc>
          <w:tcPr>
            <w:tcW w:w="2089" w:type="dxa"/>
          </w:tcPr>
          <w:p w:rsidR="004F32A0" w:rsidRPr="00544A43" w:rsidRDefault="007970AA"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Ανδραβίδας </w:t>
            </w:r>
          </w:p>
        </w:tc>
        <w:tc>
          <w:tcPr>
            <w:tcW w:w="2089" w:type="dxa"/>
          </w:tcPr>
          <w:p w:rsidR="004F32A0" w:rsidRPr="00544A43" w:rsidRDefault="007970AA"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1</w:t>
            </w:r>
          </w:p>
        </w:tc>
        <w:tc>
          <w:tcPr>
            <w:tcW w:w="2489" w:type="dxa"/>
          </w:tcPr>
          <w:p w:rsidR="007970AA" w:rsidRPr="00544A43" w:rsidRDefault="007970AA"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0</w:t>
            </w:r>
          </w:p>
        </w:tc>
      </w:tr>
      <w:tr w:rsidR="007970AA" w:rsidRPr="00544A43" w:rsidTr="00570C54">
        <w:trPr>
          <w:trHeight w:val="70"/>
        </w:trPr>
        <w:tc>
          <w:tcPr>
            <w:tcW w:w="2088" w:type="dxa"/>
          </w:tcPr>
          <w:p w:rsidR="007970AA" w:rsidRPr="00544A43" w:rsidRDefault="007970AA"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Απροσδιόριστος τόπος έκθεσης</w:t>
            </w:r>
          </w:p>
        </w:tc>
        <w:tc>
          <w:tcPr>
            <w:tcW w:w="2089" w:type="dxa"/>
          </w:tcPr>
          <w:p w:rsidR="007970AA" w:rsidRPr="00544A43" w:rsidRDefault="007970AA" w:rsidP="00EA627A">
            <w:pPr>
              <w:spacing w:line="276" w:lineRule="auto"/>
              <w:jc w:val="both"/>
              <w:rPr>
                <w:rFonts w:ascii="Arial" w:eastAsia="Times New Roman" w:hAnsi="Arial" w:cs="Arial"/>
                <w:bCs/>
                <w:sz w:val="24"/>
                <w:szCs w:val="24"/>
                <w:shd w:val="clear" w:color="auto" w:fill="FFFFFF"/>
                <w:lang w:eastAsia="el-GR"/>
              </w:rPr>
            </w:pPr>
          </w:p>
        </w:tc>
        <w:tc>
          <w:tcPr>
            <w:tcW w:w="2089" w:type="dxa"/>
          </w:tcPr>
          <w:p w:rsidR="007970AA" w:rsidRPr="00544A43" w:rsidRDefault="007970AA"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1</w:t>
            </w:r>
          </w:p>
        </w:tc>
        <w:tc>
          <w:tcPr>
            <w:tcW w:w="2489" w:type="dxa"/>
          </w:tcPr>
          <w:p w:rsidR="007970AA" w:rsidRPr="00544A43" w:rsidRDefault="007970AA" w:rsidP="00EA627A">
            <w:pPr>
              <w:spacing w:line="276" w:lineRule="auto"/>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0</w:t>
            </w:r>
          </w:p>
        </w:tc>
      </w:tr>
      <w:tr w:rsidR="007970AA" w:rsidRPr="005511B0" w:rsidTr="00570C54">
        <w:trPr>
          <w:trHeight w:val="70"/>
        </w:trPr>
        <w:tc>
          <w:tcPr>
            <w:tcW w:w="2088" w:type="dxa"/>
          </w:tcPr>
          <w:p w:rsidR="007970AA" w:rsidRPr="005511B0" w:rsidRDefault="007970AA" w:rsidP="00EA627A">
            <w:pPr>
              <w:spacing w:line="276" w:lineRule="auto"/>
              <w:jc w:val="both"/>
              <w:rPr>
                <w:rFonts w:ascii="Arial" w:eastAsia="Times New Roman" w:hAnsi="Arial" w:cs="Arial"/>
                <w:b/>
                <w:bCs/>
                <w:sz w:val="24"/>
                <w:szCs w:val="24"/>
                <w:shd w:val="clear" w:color="auto" w:fill="FFFFFF"/>
                <w:lang w:eastAsia="el-GR"/>
              </w:rPr>
            </w:pPr>
            <w:r w:rsidRPr="005511B0">
              <w:rPr>
                <w:rFonts w:ascii="Arial" w:eastAsia="Times New Roman" w:hAnsi="Arial" w:cs="Arial"/>
                <w:b/>
                <w:bCs/>
                <w:sz w:val="24"/>
                <w:szCs w:val="24"/>
                <w:shd w:val="clear" w:color="auto" w:fill="FFFFFF"/>
                <w:lang w:eastAsia="el-GR"/>
              </w:rPr>
              <w:t>Σύνολο χώρας</w:t>
            </w:r>
          </w:p>
        </w:tc>
        <w:tc>
          <w:tcPr>
            <w:tcW w:w="2089" w:type="dxa"/>
          </w:tcPr>
          <w:p w:rsidR="007970AA" w:rsidRPr="005511B0" w:rsidRDefault="007970AA" w:rsidP="00EA627A">
            <w:pPr>
              <w:spacing w:line="276" w:lineRule="auto"/>
              <w:jc w:val="both"/>
              <w:rPr>
                <w:rFonts w:ascii="Arial" w:eastAsia="Times New Roman" w:hAnsi="Arial" w:cs="Arial"/>
                <w:b/>
                <w:bCs/>
                <w:sz w:val="24"/>
                <w:szCs w:val="24"/>
                <w:shd w:val="clear" w:color="auto" w:fill="FFFFFF"/>
                <w:lang w:eastAsia="el-GR"/>
              </w:rPr>
            </w:pPr>
          </w:p>
        </w:tc>
        <w:tc>
          <w:tcPr>
            <w:tcW w:w="2089" w:type="dxa"/>
          </w:tcPr>
          <w:p w:rsidR="007970AA" w:rsidRPr="005511B0" w:rsidRDefault="007970AA" w:rsidP="00EA627A">
            <w:pPr>
              <w:spacing w:line="276" w:lineRule="auto"/>
              <w:jc w:val="both"/>
              <w:rPr>
                <w:rFonts w:ascii="Arial" w:eastAsia="Times New Roman" w:hAnsi="Arial" w:cs="Arial"/>
                <w:b/>
                <w:bCs/>
                <w:sz w:val="24"/>
                <w:szCs w:val="24"/>
                <w:shd w:val="clear" w:color="auto" w:fill="FFFFFF"/>
                <w:lang w:eastAsia="el-GR"/>
              </w:rPr>
            </w:pPr>
            <w:r w:rsidRPr="005511B0">
              <w:rPr>
                <w:rFonts w:ascii="Arial" w:eastAsia="Times New Roman" w:hAnsi="Arial" w:cs="Arial"/>
                <w:b/>
                <w:bCs/>
                <w:sz w:val="24"/>
                <w:szCs w:val="24"/>
                <w:shd w:val="clear" w:color="auto" w:fill="FFFFFF"/>
                <w:lang w:eastAsia="el-GR"/>
              </w:rPr>
              <w:t>51</w:t>
            </w:r>
          </w:p>
        </w:tc>
        <w:tc>
          <w:tcPr>
            <w:tcW w:w="2489" w:type="dxa"/>
          </w:tcPr>
          <w:p w:rsidR="007970AA" w:rsidRPr="005511B0" w:rsidRDefault="007970AA" w:rsidP="00EA627A">
            <w:pPr>
              <w:spacing w:line="276" w:lineRule="auto"/>
              <w:jc w:val="both"/>
              <w:rPr>
                <w:rFonts w:ascii="Arial" w:eastAsia="Times New Roman" w:hAnsi="Arial" w:cs="Arial"/>
                <w:b/>
                <w:bCs/>
                <w:sz w:val="24"/>
                <w:szCs w:val="24"/>
                <w:shd w:val="clear" w:color="auto" w:fill="FFFFFF"/>
                <w:lang w:eastAsia="el-GR"/>
              </w:rPr>
            </w:pPr>
            <w:r w:rsidRPr="005511B0">
              <w:rPr>
                <w:rFonts w:ascii="Arial" w:eastAsia="Times New Roman" w:hAnsi="Arial" w:cs="Arial"/>
                <w:b/>
                <w:bCs/>
                <w:sz w:val="24"/>
                <w:szCs w:val="24"/>
                <w:shd w:val="clear" w:color="auto" w:fill="FFFFFF"/>
                <w:lang w:eastAsia="el-GR"/>
              </w:rPr>
              <w:t>35</w:t>
            </w:r>
          </w:p>
        </w:tc>
      </w:tr>
    </w:tbl>
    <w:p w:rsidR="00B42057" w:rsidRDefault="00B42057" w:rsidP="00EA627A">
      <w:pPr>
        <w:spacing w:after="0"/>
        <w:jc w:val="both"/>
        <w:rPr>
          <w:lang w:val="en-US"/>
        </w:rPr>
      </w:pPr>
      <w:r w:rsidRPr="00F82726">
        <w:rPr>
          <w:b/>
        </w:rPr>
        <w:t xml:space="preserve">Πίνακας </w:t>
      </w:r>
      <w:r w:rsidR="009655AE" w:rsidRPr="00F82726">
        <w:rPr>
          <w:b/>
        </w:rPr>
        <w:fldChar w:fldCharType="begin"/>
      </w:r>
      <w:r w:rsidRPr="00F82726">
        <w:rPr>
          <w:b/>
        </w:rPr>
        <w:instrText xml:space="preserve"> SEQ Πίνακας \* ARABIC </w:instrText>
      </w:r>
      <w:r w:rsidR="009655AE" w:rsidRPr="00F82726">
        <w:rPr>
          <w:b/>
        </w:rPr>
        <w:fldChar w:fldCharType="separate"/>
      </w:r>
      <w:r w:rsidR="00377FC4">
        <w:rPr>
          <w:b/>
          <w:noProof/>
        </w:rPr>
        <w:t>15</w:t>
      </w:r>
      <w:r w:rsidR="009655AE" w:rsidRPr="00F82726">
        <w:rPr>
          <w:b/>
        </w:rPr>
        <w:fldChar w:fldCharType="end"/>
      </w:r>
      <w:r w:rsidRPr="00F82726">
        <w:rPr>
          <w:b/>
        </w:rPr>
        <w:t>. Αριθμός δηλωθέντων ασθενών με εργαστηριακή διάγνωση λοίμωξης από τον ιό του ΔΝ, με και χωρίς εκδηλώσεις από το ΚΝΣ, ανά πιθανό Καλλ</w:t>
      </w:r>
      <w:r w:rsidR="00F82726" w:rsidRPr="00F82726">
        <w:rPr>
          <w:b/>
        </w:rPr>
        <w:t>ικρατικό Δήμο έκθεσης.</w:t>
      </w:r>
      <w:r w:rsidR="00F82726" w:rsidRPr="00F82726">
        <w:rPr>
          <w:b/>
          <w:color w:val="4F81BD" w:themeColor="accent1"/>
        </w:rPr>
        <w:t xml:space="preserve"> </w:t>
      </w:r>
      <w:r w:rsidR="00F82726" w:rsidRPr="009F6196">
        <w:t>Ανατύπωση από</w:t>
      </w:r>
      <w:r w:rsidR="00F82726" w:rsidRPr="00F82726">
        <w:t xml:space="preserve"> </w:t>
      </w:r>
      <w:hyperlink r:id="rId52" w:history="1">
        <w:r w:rsidR="00F82726" w:rsidRPr="00F82726">
          <w:rPr>
            <w:rStyle w:val="-"/>
            <w:color w:val="auto"/>
            <w:u w:val="none"/>
            <w:lang w:val="en-US"/>
          </w:rPr>
          <w:t>www</w:t>
        </w:r>
        <w:r w:rsidR="00F82726" w:rsidRPr="00F82726">
          <w:rPr>
            <w:rStyle w:val="-"/>
            <w:color w:val="auto"/>
            <w:u w:val="none"/>
          </w:rPr>
          <w:t>.</w:t>
        </w:r>
        <w:proofErr w:type="spellStart"/>
        <w:r w:rsidR="00F82726" w:rsidRPr="00F82726">
          <w:rPr>
            <w:rStyle w:val="-"/>
            <w:color w:val="auto"/>
            <w:u w:val="none"/>
            <w:lang w:val="en-US"/>
          </w:rPr>
          <w:t>keelpno</w:t>
        </w:r>
        <w:proofErr w:type="spellEnd"/>
        <w:r w:rsidR="00F82726" w:rsidRPr="00F82726">
          <w:rPr>
            <w:rStyle w:val="-"/>
            <w:color w:val="auto"/>
            <w:u w:val="none"/>
          </w:rPr>
          <w:t>.</w:t>
        </w:r>
        <w:r w:rsidR="00F82726" w:rsidRPr="00F82726">
          <w:rPr>
            <w:rStyle w:val="-"/>
            <w:color w:val="auto"/>
            <w:u w:val="none"/>
            <w:lang w:val="en-US"/>
          </w:rPr>
          <w:t>gr</w:t>
        </w:r>
      </w:hyperlink>
    </w:p>
    <w:p w:rsidR="00F82726" w:rsidRPr="00F82726" w:rsidRDefault="00F82726" w:rsidP="00EA627A">
      <w:pPr>
        <w:spacing w:after="0"/>
        <w:jc w:val="both"/>
        <w:rPr>
          <w:rFonts w:ascii="Arial" w:eastAsia="Times New Roman" w:hAnsi="Arial" w:cs="Arial"/>
          <w:bCs/>
          <w:sz w:val="24"/>
          <w:szCs w:val="24"/>
          <w:shd w:val="clear" w:color="auto" w:fill="FFFFFF"/>
          <w:lang w:eastAsia="el-GR"/>
        </w:rPr>
      </w:pPr>
    </w:p>
    <w:p w:rsidR="007A068B" w:rsidRDefault="00BB66FE" w:rsidP="0045068D">
      <w:pPr>
        <w:spacing w:after="0"/>
        <w:rPr>
          <w:rFonts w:ascii="Arial" w:eastAsia="Times New Roman" w:hAnsi="Arial" w:cs="Arial"/>
          <w:bCs/>
          <w:color w:val="FF0000"/>
          <w:sz w:val="24"/>
          <w:szCs w:val="24"/>
          <w:shd w:val="clear" w:color="auto" w:fill="FFFFFF"/>
          <w:lang w:eastAsia="el-GR"/>
        </w:rPr>
      </w:pPr>
      <w:r>
        <w:rPr>
          <w:rFonts w:ascii="Arial" w:eastAsia="Times New Roman" w:hAnsi="Arial" w:cs="Arial"/>
          <w:bCs/>
          <w:noProof/>
          <w:color w:val="FF0000"/>
          <w:sz w:val="24"/>
          <w:szCs w:val="24"/>
          <w:shd w:val="clear" w:color="auto" w:fill="FFFFFF"/>
          <w:lang w:eastAsia="el-GR"/>
        </w:rPr>
        <w:lastRenderedPageBreak/>
        <w:drawing>
          <wp:inline distT="0" distB="0" distL="0" distR="0" wp14:anchorId="7D962B88" wp14:editId="0510FA78">
            <wp:extent cx="5884638" cy="5143500"/>
            <wp:effectExtent l="0" t="0" r="1905"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02085" cy="5158750"/>
                    </a:xfrm>
                    <a:prstGeom prst="rect">
                      <a:avLst/>
                    </a:prstGeom>
                    <a:noFill/>
                    <a:ln>
                      <a:noFill/>
                    </a:ln>
                  </pic:spPr>
                </pic:pic>
              </a:graphicData>
            </a:graphic>
          </wp:inline>
        </w:drawing>
      </w:r>
    </w:p>
    <w:p w:rsidR="005511B0" w:rsidRDefault="005511B0" w:rsidP="005511B0">
      <w:pPr>
        <w:spacing w:after="0"/>
        <w:jc w:val="center"/>
        <w:rPr>
          <w:rFonts w:ascii="Arial" w:eastAsia="Times New Roman" w:hAnsi="Arial" w:cs="Arial"/>
          <w:bCs/>
          <w:color w:val="FF0000"/>
          <w:sz w:val="24"/>
          <w:szCs w:val="24"/>
          <w:shd w:val="clear" w:color="auto" w:fill="FFFFFF"/>
          <w:lang w:eastAsia="el-GR"/>
        </w:rPr>
      </w:pPr>
    </w:p>
    <w:p w:rsidR="00BB66FE" w:rsidRPr="00F82726" w:rsidRDefault="00BB66FE" w:rsidP="00EA627A">
      <w:pPr>
        <w:pStyle w:val="af3"/>
        <w:spacing w:line="276" w:lineRule="auto"/>
        <w:jc w:val="both"/>
        <w:rPr>
          <w:color w:val="auto"/>
          <w:sz w:val="22"/>
          <w:szCs w:val="22"/>
        </w:rPr>
      </w:pPr>
      <w:r w:rsidRPr="00F82726">
        <w:rPr>
          <w:color w:val="auto"/>
          <w:sz w:val="22"/>
          <w:szCs w:val="22"/>
        </w:rPr>
        <w:t>Εικόνα</w:t>
      </w:r>
      <w:r w:rsidR="00CC2D31" w:rsidRPr="00F82726">
        <w:rPr>
          <w:color w:val="auto"/>
          <w:sz w:val="22"/>
          <w:szCs w:val="22"/>
        </w:rPr>
        <w:t xml:space="preserve"> 14</w:t>
      </w:r>
      <w:r w:rsidRPr="00F82726">
        <w:rPr>
          <w:color w:val="auto"/>
          <w:sz w:val="22"/>
          <w:szCs w:val="22"/>
        </w:rPr>
        <w:t>. Χάρτης με αποτύπωση του εκτιμώμενου τόπου έκθεσης των δηλωθέντ</w:t>
      </w:r>
      <w:r w:rsidR="00540DFE" w:rsidRPr="00F82726">
        <w:rPr>
          <w:color w:val="auto"/>
          <w:sz w:val="22"/>
          <w:szCs w:val="22"/>
        </w:rPr>
        <w:t xml:space="preserve">ων κρουσμάτων λοίμωξης από τον ιό του </w:t>
      </w:r>
      <w:r w:rsidRPr="00F82726">
        <w:rPr>
          <w:color w:val="auto"/>
          <w:sz w:val="22"/>
          <w:szCs w:val="22"/>
        </w:rPr>
        <w:t>ΔΝ</w:t>
      </w:r>
      <w:r w:rsidR="00F82726" w:rsidRPr="00F82726">
        <w:rPr>
          <w:color w:val="auto"/>
          <w:sz w:val="22"/>
          <w:szCs w:val="22"/>
        </w:rPr>
        <w:t xml:space="preserve">. </w:t>
      </w:r>
      <w:r w:rsidR="00F82726" w:rsidRPr="00F82726">
        <w:rPr>
          <w:b w:val="0"/>
          <w:color w:val="auto"/>
          <w:sz w:val="22"/>
          <w:szCs w:val="22"/>
        </w:rPr>
        <w:t xml:space="preserve">Ανατύπωση από </w:t>
      </w:r>
      <w:r w:rsidR="00F82726" w:rsidRPr="00F82726">
        <w:rPr>
          <w:b w:val="0"/>
          <w:color w:val="auto"/>
          <w:sz w:val="22"/>
          <w:szCs w:val="22"/>
          <w:lang w:val="en-US"/>
        </w:rPr>
        <w:t>www</w:t>
      </w:r>
      <w:r w:rsidR="00F82726" w:rsidRPr="00F82726">
        <w:rPr>
          <w:b w:val="0"/>
          <w:color w:val="auto"/>
          <w:sz w:val="22"/>
          <w:szCs w:val="22"/>
        </w:rPr>
        <w:t>.</w:t>
      </w:r>
      <w:proofErr w:type="spellStart"/>
      <w:r w:rsidR="00F82726" w:rsidRPr="00F82726">
        <w:rPr>
          <w:b w:val="0"/>
          <w:color w:val="auto"/>
          <w:sz w:val="22"/>
          <w:szCs w:val="22"/>
          <w:lang w:val="en-US"/>
        </w:rPr>
        <w:t>keelpno</w:t>
      </w:r>
      <w:proofErr w:type="spellEnd"/>
      <w:r w:rsidR="00F82726" w:rsidRPr="00F82726">
        <w:rPr>
          <w:b w:val="0"/>
          <w:color w:val="auto"/>
          <w:sz w:val="22"/>
          <w:szCs w:val="22"/>
        </w:rPr>
        <w:t>.</w:t>
      </w:r>
      <w:r w:rsidR="00F82726" w:rsidRPr="00F82726">
        <w:rPr>
          <w:b w:val="0"/>
          <w:color w:val="auto"/>
          <w:sz w:val="22"/>
          <w:szCs w:val="22"/>
          <w:lang w:val="en-US"/>
        </w:rPr>
        <w:t>gr</w:t>
      </w:r>
    </w:p>
    <w:p w:rsidR="00BB66FE" w:rsidRPr="0045068D" w:rsidRDefault="00F82726" w:rsidP="00EA627A">
      <w:pPr>
        <w:jc w:val="both"/>
        <w:rPr>
          <w:rFonts w:ascii="Arial" w:hAnsi="Arial" w:cs="Arial"/>
          <w:i/>
        </w:rPr>
      </w:pPr>
      <w:r>
        <w:rPr>
          <w:rFonts w:ascii="Arial" w:hAnsi="Arial" w:cs="Arial"/>
          <w:i/>
        </w:rPr>
        <w:t>*</w:t>
      </w:r>
      <w:r w:rsidR="00BB66FE" w:rsidRPr="0045068D">
        <w:rPr>
          <w:rFonts w:ascii="Arial" w:hAnsi="Arial" w:cs="Arial"/>
          <w:i/>
        </w:rPr>
        <w:t>Κάθε κόκκινη κουκίδα αναπαριστά ένα εργαστηριακά διαγνωσμένο κρο</w:t>
      </w:r>
      <w:r w:rsidR="003C5923" w:rsidRPr="0045068D">
        <w:rPr>
          <w:rFonts w:ascii="Arial" w:hAnsi="Arial" w:cs="Arial"/>
          <w:i/>
        </w:rPr>
        <w:t xml:space="preserve">ύσμα λοίμωξης από τον ιό του </w:t>
      </w:r>
      <w:r w:rsidR="00BB66FE" w:rsidRPr="0045068D">
        <w:rPr>
          <w:rFonts w:ascii="Arial" w:hAnsi="Arial" w:cs="Arial"/>
          <w:i/>
        </w:rPr>
        <w:t>ΔΝ με εκδηλώσεις από το ΚΝΣ. Κάθε μπλε τρίγωνο αναπαριστά ένα εργαστηριακά διαγνωσμένο κρούσμα λοίμωξης από τον ΙΔΝ χωρίς εκδηλώσεις από το ΚΝΣ.</w:t>
      </w:r>
    </w:p>
    <w:p w:rsidR="00BB66FE" w:rsidRDefault="00BB66FE" w:rsidP="005511B0">
      <w:pPr>
        <w:jc w:val="center"/>
        <w:rPr>
          <w:rFonts w:ascii="Arial" w:hAnsi="Arial" w:cs="Arial"/>
          <w:sz w:val="24"/>
          <w:szCs w:val="24"/>
        </w:rPr>
      </w:pPr>
      <w:r>
        <w:rPr>
          <w:rFonts w:ascii="Arial" w:hAnsi="Arial" w:cs="Arial"/>
          <w:noProof/>
          <w:sz w:val="24"/>
          <w:szCs w:val="24"/>
          <w:lang w:eastAsia="el-GR"/>
        </w:rPr>
        <w:lastRenderedPageBreak/>
        <w:drawing>
          <wp:inline distT="0" distB="0" distL="0" distR="0" wp14:anchorId="77657D05" wp14:editId="0B7A2833">
            <wp:extent cx="6099569" cy="4000500"/>
            <wp:effectExtent l="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02846" cy="4002649"/>
                    </a:xfrm>
                    <a:prstGeom prst="rect">
                      <a:avLst/>
                    </a:prstGeom>
                    <a:noFill/>
                    <a:ln>
                      <a:noFill/>
                    </a:ln>
                  </pic:spPr>
                </pic:pic>
              </a:graphicData>
            </a:graphic>
          </wp:inline>
        </w:drawing>
      </w:r>
    </w:p>
    <w:p w:rsidR="00BB66FE" w:rsidRPr="00F82726" w:rsidRDefault="00BB66FE" w:rsidP="00EA627A">
      <w:pPr>
        <w:pStyle w:val="af3"/>
        <w:spacing w:line="276" w:lineRule="auto"/>
        <w:jc w:val="both"/>
        <w:rPr>
          <w:b w:val="0"/>
          <w:color w:val="auto"/>
          <w:sz w:val="22"/>
          <w:szCs w:val="22"/>
        </w:rPr>
      </w:pPr>
      <w:r w:rsidRPr="00F82726">
        <w:rPr>
          <w:color w:val="auto"/>
          <w:sz w:val="22"/>
          <w:szCs w:val="22"/>
        </w:rPr>
        <w:t xml:space="preserve">Εικόνα </w:t>
      </w:r>
      <w:r w:rsidR="00CC2D31" w:rsidRPr="00F82726">
        <w:rPr>
          <w:color w:val="auto"/>
          <w:sz w:val="22"/>
          <w:szCs w:val="22"/>
        </w:rPr>
        <w:t>15</w:t>
      </w:r>
      <w:r w:rsidRPr="00F82726">
        <w:rPr>
          <w:color w:val="auto"/>
          <w:sz w:val="22"/>
          <w:szCs w:val="22"/>
        </w:rPr>
        <w:t xml:space="preserve">. Χάρτης </w:t>
      </w:r>
      <w:r w:rsidR="00F82726" w:rsidRPr="00F82726">
        <w:rPr>
          <w:color w:val="auto"/>
          <w:sz w:val="22"/>
          <w:szCs w:val="22"/>
        </w:rPr>
        <w:t xml:space="preserve">Αττικής </w:t>
      </w:r>
      <w:r w:rsidRPr="00F82726">
        <w:rPr>
          <w:color w:val="auto"/>
          <w:sz w:val="22"/>
          <w:szCs w:val="22"/>
        </w:rPr>
        <w:t>με αποτύπωση του πιθανού τόπου έκθεσης των δηλωθέντ</w:t>
      </w:r>
      <w:r w:rsidR="00540DFE" w:rsidRPr="00F82726">
        <w:rPr>
          <w:color w:val="auto"/>
          <w:sz w:val="22"/>
          <w:szCs w:val="22"/>
        </w:rPr>
        <w:t xml:space="preserve">ων κρουσμάτων λοίμωξης από τον ιό του </w:t>
      </w:r>
      <w:r w:rsidR="00F82726" w:rsidRPr="00F82726">
        <w:rPr>
          <w:color w:val="auto"/>
          <w:sz w:val="22"/>
          <w:szCs w:val="22"/>
        </w:rPr>
        <w:t xml:space="preserve">ΔΝ. </w:t>
      </w:r>
      <w:r w:rsidR="00F82726" w:rsidRPr="00F82726">
        <w:rPr>
          <w:b w:val="0"/>
          <w:color w:val="auto"/>
          <w:sz w:val="22"/>
          <w:szCs w:val="22"/>
        </w:rPr>
        <w:t xml:space="preserve">Ανατύπωση από </w:t>
      </w:r>
      <w:r w:rsidR="00F82726" w:rsidRPr="00F82726">
        <w:rPr>
          <w:b w:val="0"/>
          <w:color w:val="auto"/>
          <w:sz w:val="22"/>
          <w:szCs w:val="22"/>
          <w:lang w:val="en-US"/>
        </w:rPr>
        <w:t>www</w:t>
      </w:r>
      <w:r w:rsidR="00F82726" w:rsidRPr="00F82726">
        <w:rPr>
          <w:b w:val="0"/>
          <w:color w:val="auto"/>
          <w:sz w:val="22"/>
          <w:szCs w:val="22"/>
        </w:rPr>
        <w:t>.</w:t>
      </w:r>
      <w:proofErr w:type="spellStart"/>
      <w:r w:rsidR="00F82726" w:rsidRPr="00F82726">
        <w:rPr>
          <w:b w:val="0"/>
          <w:color w:val="auto"/>
          <w:sz w:val="22"/>
          <w:szCs w:val="22"/>
          <w:lang w:val="en-US"/>
        </w:rPr>
        <w:t>keelpno</w:t>
      </w:r>
      <w:proofErr w:type="spellEnd"/>
      <w:r w:rsidR="00F82726" w:rsidRPr="00F82726">
        <w:rPr>
          <w:b w:val="0"/>
          <w:color w:val="auto"/>
          <w:sz w:val="22"/>
          <w:szCs w:val="22"/>
        </w:rPr>
        <w:t>.</w:t>
      </w:r>
      <w:r w:rsidR="00F82726" w:rsidRPr="00F82726">
        <w:rPr>
          <w:b w:val="0"/>
          <w:color w:val="auto"/>
          <w:sz w:val="22"/>
          <w:szCs w:val="22"/>
          <w:lang w:val="en-US"/>
        </w:rPr>
        <w:t>gr</w:t>
      </w:r>
      <w:r w:rsidRPr="00F82726">
        <w:rPr>
          <w:b w:val="0"/>
          <w:color w:val="auto"/>
          <w:sz w:val="22"/>
          <w:szCs w:val="22"/>
        </w:rPr>
        <w:t xml:space="preserve"> </w:t>
      </w:r>
    </w:p>
    <w:p w:rsidR="00773AAD" w:rsidRPr="0045068D" w:rsidRDefault="00F82726" w:rsidP="00EA627A">
      <w:pPr>
        <w:jc w:val="both"/>
        <w:rPr>
          <w:rFonts w:ascii="Arial" w:hAnsi="Arial" w:cs="Arial"/>
          <w:i/>
        </w:rPr>
      </w:pPr>
      <w:r>
        <w:rPr>
          <w:rFonts w:ascii="Arial" w:hAnsi="Arial" w:cs="Arial"/>
          <w:i/>
        </w:rPr>
        <w:t>*</w:t>
      </w:r>
      <w:r w:rsidR="00773AAD" w:rsidRPr="0045068D">
        <w:rPr>
          <w:rFonts w:ascii="Arial" w:hAnsi="Arial" w:cs="Arial"/>
          <w:i/>
        </w:rPr>
        <w:t>Κάθε κόκκινη κουκίδα αναπαριστά ένα εργαστηριακά διαγνω</w:t>
      </w:r>
      <w:r w:rsidR="003C5923" w:rsidRPr="0045068D">
        <w:rPr>
          <w:rFonts w:ascii="Arial" w:hAnsi="Arial" w:cs="Arial"/>
          <w:i/>
        </w:rPr>
        <w:t xml:space="preserve">σμένο κρούσμα λοίμωξης από τον ιό του </w:t>
      </w:r>
      <w:r w:rsidR="00773AAD" w:rsidRPr="0045068D">
        <w:rPr>
          <w:rFonts w:ascii="Arial" w:hAnsi="Arial" w:cs="Arial"/>
          <w:i/>
        </w:rPr>
        <w:t>ΔΝ με εκδηλώσεις από το ΚΝΣ. Κάθε μπλε τρίγωνο αναπαριστά ένα εργαστηριακά διαγνωσμένο κρούσμα λοίμωξης από τον ΙΔΝ χωρίς εκδηλώσεις από το ΚΝΣ.</w:t>
      </w:r>
    </w:p>
    <w:p w:rsidR="009A136C" w:rsidRDefault="009A136C" w:rsidP="00EA627A">
      <w:pPr>
        <w:spacing w:after="0"/>
        <w:jc w:val="both"/>
        <w:rPr>
          <w:rFonts w:ascii="Arial" w:hAnsi="Arial" w:cs="Arial"/>
          <w:sz w:val="24"/>
          <w:szCs w:val="24"/>
        </w:rPr>
      </w:pPr>
    </w:p>
    <w:p w:rsidR="0056547F" w:rsidRPr="00D50B3B" w:rsidRDefault="00E85165" w:rsidP="00D50B3B">
      <w:pPr>
        <w:pStyle w:val="2"/>
        <w:rPr>
          <w:rFonts w:eastAsia="Times New Roman"/>
          <w:shd w:val="clear" w:color="auto" w:fill="FFFFFF"/>
          <w:lang w:eastAsia="el-GR"/>
        </w:rPr>
      </w:pPr>
      <w:bookmarkStart w:id="59" w:name="_Toc370759402"/>
      <w:r w:rsidRPr="00F143F3">
        <w:rPr>
          <w:rFonts w:eastAsia="Times New Roman"/>
          <w:color w:val="auto"/>
          <w:shd w:val="clear" w:color="auto" w:fill="FFFFFF"/>
          <w:lang w:eastAsia="el-GR"/>
        </w:rPr>
        <w:t>Γ7.2</w:t>
      </w:r>
      <w:r w:rsidR="009C1421" w:rsidRPr="00F143F3">
        <w:rPr>
          <w:rFonts w:eastAsia="Times New Roman"/>
          <w:color w:val="auto"/>
          <w:shd w:val="clear" w:color="auto" w:fill="FFFFFF"/>
          <w:lang w:eastAsia="el-GR"/>
        </w:rPr>
        <w:t xml:space="preserve"> ΕΝΤΟΜΟΛΟΓΙΚΗ ΕΠΙΤΗΡΗΣΗ ΤΡΕΧΟΝ ΕΤΟΥΣ</w:t>
      </w:r>
      <w:bookmarkEnd w:id="59"/>
    </w:p>
    <w:p w:rsidR="009C1421" w:rsidRPr="00544A43" w:rsidRDefault="00EA13AA" w:rsidP="00EA627A">
      <w:pPr>
        <w:spacing w:after="0"/>
        <w:jc w:val="both"/>
        <w:rPr>
          <w:rFonts w:ascii="Arial" w:eastAsia="Times New Roman" w:hAnsi="Arial" w:cs="Arial"/>
          <w:bCs/>
          <w:sz w:val="24"/>
          <w:szCs w:val="24"/>
          <w:shd w:val="clear" w:color="auto" w:fill="FFFFFF"/>
          <w:lang w:eastAsia="el-GR"/>
        </w:rPr>
      </w:pPr>
      <w:r>
        <w:rPr>
          <w:rFonts w:ascii="Arial" w:eastAsia="Times New Roman" w:hAnsi="Arial" w:cs="Arial"/>
          <w:bCs/>
          <w:sz w:val="24"/>
          <w:szCs w:val="24"/>
          <w:shd w:val="clear" w:color="auto" w:fill="FFFFFF"/>
          <w:lang w:eastAsia="el-GR"/>
        </w:rPr>
        <w:t xml:space="preserve">   </w:t>
      </w:r>
      <w:r w:rsidR="009C1421" w:rsidRPr="00544A43">
        <w:rPr>
          <w:rFonts w:ascii="Arial" w:eastAsia="Times New Roman" w:hAnsi="Arial" w:cs="Arial"/>
          <w:bCs/>
          <w:sz w:val="24"/>
          <w:szCs w:val="24"/>
          <w:shd w:val="clear" w:color="auto" w:fill="FFFFFF"/>
          <w:lang w:eastAsia="el-GR"/>
        </w:rPr>
        <w:t>Το 2013 υλοποιείται σε συνεργασία με τον Τομέα Παρασιτολογίας, Εντομολογίας και Τροπικών Νοσημάτων τη</w:t>
      </w:r>
      <w:r w:rsidR="00F82726">
        <w:rPr>
          <w:rFonts w:ascii="Arial" w:eastAsia="Times New Roman" w:hAnsi="Arial" w:cs="Arial"/>
          <w:bCs/>
          <w:sz w:val="24"/>
          <w:szCs w:val="24"/>
          <w:shd w:val="clear" w:color="auto" w:fill="FFFFFF"/>
          <w:lang w:eastAsia="el-GR"/>
        </w:rPr>
        <w:t>ς ΕΣΔ</w:t>
      </w:r>
      <w:r w:rsidR="003A1E7E">
        <w:rPr>
          <w:rFonts w:ascii="Arial" w:eastAsia="Times New Roman" w:hAnsi="Arial" w:cs="Arial"/>
          <w:bCs/>
          <w:sz w:val="24"/>
          <w:szCs w:val="24"/>
          <w:shd w:val="clear" w:color="auto" w:fill="FFFFFF"/>
          <w:lang w:eastAsia="el-GR"/>
        </w:rPr>
        <w:t>Υ</w:t>
      </w:r>
      <w:r w:rsidR="009C1421" w:rsidRPr="00544A43">
        <w:rPr>
          <w:rFonts w:ascii="Arial" w:eastAsia="Times New Roman" w:hAnsi="Arial" w:cs="Arial"/>
          <w:bCs/>
          <w:sz w:val="24"/>
          <w:szCs w:val="24"/>
          <w:shd w:val="clear" w:color="auto" w:fill="FFFFFF"/>
          <w:lang w:eastAsia="el-GR"/>
        </w:rPr>
        <w:t>, πρόγραμμα εντομολογικής επιτήρησης, περιορισμένης έκτασης και διάρκειας στην περιοχή της Αττικής, το οποίο κατέγραψε την κυκλοφορία του ιού του ΔΝ στην περιοχή αυτή από τα τέλη Μαΐου 2013.</w:t>
      </w:r>
    </w:p>
    <w:p w:rsidR="002369DC" w:rsidRPr="002369DC" w:rsidRDefault="00EA13AA" w:rsidP="00EA627A">
      <w:pPr>
        <w:jc w:val="both"/>
        <w:rPr>
          <w:rFonts w:ascii="Arial" w:hAnsi="Arial" w:cs="Arial"/>
          <w:b/>
          <w:i/>
          <w:sz w:val="24"/>
          <w:szCs w:val="24"/>
        </w:rPr>
      </w:pPr>
      <w:r>
        <w:rPr>
          <w:rFonts w:ascii="Arial" w:eastAsia="Times New Roman" w:hAnsi="Arial" w:cs="Arial"/>
          <w:bCs/>
          <w:sz w:val="24"/>
          <w:szCs w:val="24"/>
          <w:shd w:val="clear" w:color="auto" w:fill="FFFFFF"/>
          <w:lang w:eastAsia="el-GR"/>
        </w:rPr>
        <w:t xml:space="preserve">   </w:t>
      </w:r>
      <w:r w:rsidR="009C1421" w:rsidRPr="00544A43">
        <w:rPr>
          <w:rFonts w:ascii="Arial" w:eastAsia="Times New Roman" w:hAnsi="Arial" w:cs="Arial"/>
          <w:bCs/>
          <w:sz w:val="24"/>
          <w:szCs w:val="24"/>
          <w:shd w:val="clear" w:color="auto" w:fill="FFFFFF"/>
          <w:lang w:eastAsia="el-GR"/>
        </w:rPr>
        <w:t>Οργανώνεται η επέκταση της εντομολογικής επιτήρησης πανελλαδικά, σε συνεργασία με τους τοπικούς φορείς και αναδόχους των έργων καταπολέμησης κουνου</w:t>
      </w:r>
      <w:r w:rsidR="00F82726">
        <w:rPr>
          <w:rFonts w:ascii="Arial" w:eastAsia="Times New Roman" w:hAnsi="Arial" w:cs="Arial"/>
          <w:bCs/>
          <w:sz w:val="24"/>
          <w:szCs w:val="24"/>
          <w:shd w:val="clear" w:color="auto" w:fill="FFFFFF"/>
          <w:lang w:eastAsia="el-GR"/>
        </w:rPr>
        <w:t xml:space="preserve">πιών της τοπικής αυτοδιοίκησης </w:t>
      </w:r>
      <w:r w:rsidR="002369DC">
        <w:rPr>
          <w:rFonts w:ascii="Arial" w:eastAsia="Times New Roman" w:hAnsi="Arial" w:cs="Arial"/>
          <w:i/>
          <w:sz w:val="24"/>
          <w:szCs w:val="24"/>
          <w:lang w:eastAsia="el-GR"/>
        </w:rPr>
        <w:t>(ΚΕΕΛΠΝΟ, Εβδομαδιαία έκθεση για την επιδημία λοίμωξης από τον ΙΔΝ, 2013)</w:t>
      </w:r>
      <w:r w:rsidR="00F82726">
        <w:rPr>
          <w:rFonts w:ascii="Arial" w:eastAsia="Times New Roman" w:hAnsi="Arial" w:cs="Arial"/>
          <w:i/>
          <w:sz w:val="24"/>
          <w:szCs w:val="24"/>
          <w:lang w:eastAsia="el-GR"/>
        </w:rPr>
        <w:t>.</w:t>
      </w:r>
    </w:p>
    <w:p w:rsidR="009C1421" w:rsidRPr="00544A43" w:rsidRDefault="009C1421" w:rsidP="00EA627A">
      <w:pPr>
        <w:spacing w:after="0"/>
        <w:jc w:val="both"/>
        <w:rPr>
          <w:rFonts w:ascii="Arial" w:eastAsia="Times New Roman" w:hAnsi="Arial" w:cs="Arial"/>
          <w:bCs/>
          <w:sz w:val="24"/>
          <w:szCs w:val="24"/>
          <w:shd w:val="clear" w:color="auto" w:fill="FFFFFF"/>
          <w:lang w:eastAsia="el-GR"/>
        </w:rPr>
      </w:pPr>
    </w:p>
    <w:p w:rsidR="00F82726" w:rsidRDefault="00F82726" w:rsidP="00EA627A">
      <w:pPr>
        <w:spacing w:after="0"/>
        <w:jc w:val="both"/>
        <w:rPr>
          <w:rFonts w:ascii="Arial" w:eastAsia="Times New Roman" w:hAnsi="Arial" w:cs="Arial"/>
          <w:b/>
          <w:bCs/>
          <w:sz w:val="24"/>
          <w:szCs w:val="24"/>
          <w:shd w:val="clear" w:color="auto" w:fill="FFFFFF"/>
          <w:lang w:eastAsia="el-GR"/>
        </w:rPr>
      </w:pPr>
    </w:p>
    <w:p w:rsidR="00F96ADA" w:rsidRPr="00D50B3B" w:rsidRDefault="00F96ADA" w:rsidP="00D50B3B">
      <w:pPr>
        <w:pStyle w:val="2"/>
        <w:rPr>
          <w:rFonts w:eastAsia="Times New Roman"/>
          <w:color w:val="auto"/>
          <w:shd w:val="clear" w:color="auto" w:fill="FFFFFF"/>
          <w:lang w:eastAsia="el-GR"/>
        </w:rPr>
      </w:pPr>
      <w:bookmarkStart w:id="60" w:name="_Toc370759403"/>
      <w:r w:rsidRPr="00F143F3">
        <w:rPr>
          <w:rFonts w:eastAsia="Times New Roman"/>
          <w:color w:val="auto"/>
          <w:shd w:val="clear" w:color="auto" w:fill="FFFFFF"/>
          <w:lang w:eastAsia="el-GR"/>
        </w:rPr>
        <w:lastRenderedPageBreak/>
        <w:t>Γ8. ΜΕΤΡΑ ΠΟΥ ΕΛΗΦΘΗΣΑΝ ΑΠΟ ΤΟ ΚΕΕΛΠΝΟ 2010 – 2013</w:t>
      </w:r>
      <w:bookmarkEnd w:id="60"/>
    </w:p>
    <w:p w:rsidR="0056547F" w:rsidRPr="00544A43" w:rsidRDefault="0044308C" w:rsidP="00EA627A">
      <w:pPr>
        <w:pStyle w:val="a4"/>
        <w:numPr>
          <w:ilvl w:val="0"/>
          <w:numId w:val="33"/>
        </w:num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Ενημέρωση και ευαισθητοποίηση των επαγγελματιών υγείας (διενέργεια ενημερωτικών ημερίδων, αποστολή ενημερωτικού υλικού σε όλες τις Μονάδες Υγείας), σχετικά με τη λοίμωξη από τον ιό του ΔΝ και την ανάγκη διερεύνησης των ύποπτων κρουσμάτων (π.χ. εγκεφαλίτιδες). Στην ιστοσελίδα του ΚΕΕΛΠΝΟ υπάρχει ειδική θεματική ενότητα για τον ιό του ΔΝ, όπου αναρτώνται όλες οι </w:t>
      </w:r>
      <w:proofErr w:type="spellStart"/>
      <w:r w:rsidRPr="00544A43">
        <w:rPr>
          <w:rFonts w:ascii="Arial" w:eastAsia="Times New Roman" w:hAnsi="Arial" w:cs="Arial"/>
          <w:bCs/>
          <w:sz w:val="24"/>
          <w:szCs w:val="24"/>
          <w:shd w:val="clear" w:color="auto" w:fill="FFFFFF"/>
          <w:lang w:eastAsia="el-GR"/>
        </w:rPr>
        <w:t>επικαιροποιημένες</w:t>
      </w:r>
      <w:proofErr w:type="spellEnd"/>
      <w:r w:rsidRPr="00544A43">
        <w:rPr>
          <w:rFonts w:ascii="Arial" w:eastAsia="Times New Roman" w:hAnsi="Arial" w:cs="Arial"/>
          <w:bCs/>
          <w:sz w:val="24"/>
          <w:szCs w:val="24"/>
          <w:shd w:val="clear" w:color="auto" w:fill="FFFFFF"/>
          <w:lang w:eastAsia="el-GR"/>
        </w:rPr>
        <w:t xml:space="preserve"> οδηγίες για τη νόσο και την αντιμετώπισή της.</w:t>
      </w:r>
    </w:p>
    <w:p w:rsidR="0044308C" w:rsidRPr="00544A43" w:rsidRDefault="0044308C" w:rsidP="00EA627A">
      <w:pPr>
        <w:pStyle w:val="a4"/>
        <w:numPr>
          <w:ilvl w:val="0"/>
          <w:numId w:val="33"/>
        </w:num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Εκπόνηση οδηγιών προφύλαξης από τα κουνούπια όπου απευθύνονται στο ευρύ κοινό (φυλλάδια, αφίσες κ.α.) καθώς και εκστρατείες ενημέρωσης του κοινού (σχολεία, τοπικοί φορείς) σε διάφορες περιοχές της χώρας. Επίσης, δια</w:t>
      </w:r>
      <w:r w:rsidR="003C5923">
        <w:rPr>
          <w:rFonts w:ascii="Arial" w:eastAsia="Times New Roman" w:hAnsi="Arial" w:cs="Arial"/>
          <w:bCs/>
          <w:sz w:val="24"/>
          <w:szCs w:val="24"/>
          <w:shd w:val="clear" w:color="auto" w:fill="FFFFFF"/>
          <w:lang w:eastAsia="el-GR"/>
        </w:rPr>
        <w:t>νομή ενημερωτικού υλικού σε Μέσα Μαζικής Μεταφοράς</w:t>
      </w:r>
      <w:r w:rsidRPr="00544A43">
        <w:rPr>
          <w:rFonts w:ascii="Arial" w:eastAsia="Times New Roman" w:hAnsi="Arial" w:cs="Arial"/>
          <w:bCs/>
          <w:sz w:val="24"/>
          <w:szCs w:val="24"/>
          <w:shd w:val="clear" w:color="auto" w:fill="FFFFFF"/>
          <w:lang w:eastAsia="el-GR"/>
        </w:rPr>
        <w:t>, ναούς, δι</w:t>
      </w:r>
      <w:r w:rsidR="005B2321" w:rsidRPr="00544A43">
        <w:rPr>
          <w:rFonts w:ascii="Arial" w:eastAsia="Times New Roman" w:hAnsi="Arial" w:cs="Arial"/>
          <w:bCs/>
          <w:sz w:val="24"/>
          <w:szCs w:val="24"/>
          <w:shd w:val="clear" w:color="auto" w:fill="FFFFFF"/>
          <w:lang w:eastAsia="el-GR"/>
        </w:rPr>
        <w:t>όδια. Τέλος, στο ίδιο πλαίσιο εντάσσεται η εκπομπή τηλεοπτικού μηνύματος (σποτ) με τα μέτρα προφύλαξης από τα κουνούπια, σε τηλεοπτικά κανάλια ευρείας τηλεθέασης.</w:t>
      </w:r>
    </w:p>
    <w:p w:rsidR="0044308C" w:rsidRPr="00544A43" w:rsidRDefault="0044308C" w:rsidP="00EA627A">
      <w:pPr>
        <w:pStyle w:val="a4"/>
        <w:numPr>
          <w:ilvl w:val="0"/>
          <w:numId w:val="33"/>
        </w:num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Εκπόνηση μελέτης χαρτογράφησης εστιών αναπαραγωγής κουνουπιών σε περιοχές της χώρας που διενεργείται από την «Οικοανάπτυξη ΑΕ».</w:t>
      </w:r>
    </w:p>
    <w:p w:rsidR="0044308C" w:rsidRPr="00544A43" w:rsidRDefault="0044308C" w:rsidP="00EA627A">
      <w:pPr>
        <w:pStyle w:val="a4"/>
        <w:numPr>
          <w:ilvl w:val="0"/>
          <w:numId w:val="33"/>
        </w:num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Οργάνωση επιτήρησης σε διαβιβαστές σε συνεργασία με την έδρα Παρασιτολογίας, ΕΣΔΥ.</w:t>
      </w:r>
    </w:p>
    <w:p w:rsidR="0044308C" w:rsidRPr="00544A43" w:rsidRDefault="0044308C" w:rsidP="00EA627A">
      <w:pPr>
        <w:pStyle w:val="a4"/>
        <w:numPr>
          <w:ilvl w:val="0"/>
          <w:numId w:val="33"/>
        </w:num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Εφαρμογή από το Συντονιστικό </w:t>
      </w:r>
      <w:r w:rsidR="00F82726">
        <w:rPr>
          <w:rFonts w:ascii="Arial" w:eastAsia="Times New Roman" w:hAnsi="Arial" w:cs="Arial"/>
          <w:bCs/>
          <w:sz w:val="24"/>
          <w:szCs w:val="24"/>
          <w:shd w:val="clear" w:color="auto" w:fill="FFFFFF"/>
          <w:lang w:eastAsia="el-GR"/>
        </w:rPr>
        <w:t>Κέντρο Αιμοεπαγρύπνησης (ΣΚΑΕ-</w:t>
      </w:r>
      <w:r w:rsidRPr="00544A43">
        <w:rPr>
          <w:rFonts w:ascii="Arial" w:eastAsia="Times New Roman" w:hAnsi="Arial" w:cs="Arial"/>
          <w:bCs/>
          <w:sz w:val="24"/>
          <w:szCs w:val="24"/>
          <w:shd w:val="clear" w:color="auto" w:fill="FFFFFF"/>
          <w:lang w:eastAsia="el-GR"/>
        </w:rPr>
        <w:t>ΚΕΕΛΠΝΟ) των κατάλληλων μέτρων αιμοεπαγρύπνησης για την ασφάλεια του αίματος, σύμφωνα με την αντίστοιχη Ευρωπαϊκή οδηγία</w:t>
      </w:r>
      <w:r w:rsidR="005B2321" w:rsidRPr="00544A43">
        <w:rPr>
          <w:rFonts w:ascii="Arial" w:eastAsia="Times New Roman" w:hAnsi="Arial" w:cs="Arial"/>
          <w:bCs/>
          <w:sz w:val="24"/>
          <w:szCs w:val="24"/>
          <w:shd w:val="clear" w:color="auto" w:fill="FFFFFF"/>
          <w:lang w:eastAsia="el-GR"/>
        </w:rPr>
        <w:t>.</w:t>
      </w:r>
    </w:p>
    <w:p w:rsidR="005B2321" w:rsidRPr="00544A43" w:rsidRDefault="005B2321" w:rsidP="00EA627A">
      <w:pPr>
        <w:pStyle w:val="a4"/>
        <w:numPr>
          <w:ilvl w:val="0"/>
          <w:numId w:val="33"/>
        </w:num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Συνεργασία του Υπουργείου Υγείας και του ΚΕΕΛΠΝΟ με το Υπουργείο Αγροτικής Ανάπτυξης και Τροφίμων και ανταλλαγή πληροφοριών για την επιτήρηση της λοίμωξης από τον ιό του ΔΝ σε ιπποειδή.</w:t>
      </w:r>
    </w:p>
    <w:p w:rsidR="005B2321" w:rsidRPr="00544A43" w:rsidRDefault="005B2321" w:rsidP="00EA627A">
      <w:pPr>
        <w:pStyle w:val="a4"/>
        <w:numPr>
          <w:ilvl w:val="0"/>
          <w:numId w:val="33"/>
        </w:num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Ενίσχυση της επιτήρησης των εγκεφαλιτίδων και των ύποπτων περιστατικών. Συνεστήθη στους ιατρούς να διερευνούν για λοίμωξη από τον ιό του ΔΝ, κάθε ύποπτο κρούσμα, δηλαδή κάθε κρούσμα με εγκεφαλίτιδα, άσηπτη μηνιγγίτιδα, οξεία χαλαρή παράλυση και εμπύρετη κατάσταση ακαθόριστης αιτιολογίας.</w:t>
      </w:r>
    </w:p>
    <w:p w:rsidR="005B2321" w:rsidRPr="00544A43" w:rsidRDefault="005B2321" w:rsidP="00EA627A">
      <w:pPr>
        <w:pStyle w:val="a4"/>
        <w:numPr>
          <w:ilvl w:val="0"/>
          <w:numId w:val="33"/>
        </w:num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Το Τμήμα Επιδημιολογικής Επιτήρησης και Παρέμβασης του ΚΕΕΛΠΝΟ, διενεργεί εντός 24 ωρών διερεύνηση και παρακολούθηση κάθε κρούσματος λοίμωξης από τον ιό του ΔΝ, προκειμένου να καθοριστούν ο πιθανός τόπος έκθεσης, οι παράγοντες κινδύνου και η βαρύτητα της νόσου. </w:t>
      </w:r>
    </w:p>
    <w:p w:rsidR="005B2321" w:rsidRPr="00544A43" w:rsidRDefault="005B2321" w:rsidP="00EA627A">
      <w:pPr>
        <w:pStyle w:val="a4"/>
        <w:numPr>
          <w:ilvl w:val="0"/>
          <w:numId w:val="33"/>
        </w:num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Εφαρμογή από το Εθνικό Κέντρο Αιμοδοσίας</w:t>
      </w:r>
      <w:r w:rsidR="00A13DBA" w:rsidRPr="00544A43">
        <w:rPr>
          <w:rFonts w:ascii="Arial" w:eastAsia="Times New Roman" w:hAnsi="Arial" w:cs="Arial"/>
          <w:bCs/>
          <w:sz w:val="24"/>
          <w:szCs w:val="24"/>
          <w:shd w:val="clear" w:color="auto" w:fill="FFFFFF"/>
          <w:lang w:eastAsia="el-GR"/>
        </w:rPr>
        <w:t xml:space="preserve"> των κατάλληλων μέτρων αιμοεπαγρύπνησης για την ασφάλεια του αίματος, σύμφωνα με την αντίστοιχη ευρωπαϊκή οδηγία, με την εισήγηση του ΣΚΑΕ και της </w:t>
      </w:r>
      <w:r w:rsidR="00A13DBA" w:rsidRPr="00544A43">
        <w:rPr>
          <w:rFonts w:ascii="Arial" w:eastAsia="Times New Roman" w:hAnsi="Arial" w:cs="Arial"/>
          <w:bCs/>
          <w:sz w:val="24"/>
          <w:szCs w:val="24"/>
          <w:shd w:val="clear" w:color="auto" w:fill="FFFFFF"/>
          <w:lang w:eastAsia="el-GR"/>
        </w:rPr>
        <w:lastRenderedPageBreak/>
        <w:t>ομάδας εργασίας για τον καθορισμό των επηρεαζόμενων, από τον ιό του ΔΝ, περιοχών.</w:t>
      </w:r>
    </w:p>
    <w:p w:rsidR="00A13DBA" w:rsidRPr="00544A43" w:rsidRDefault="00A13DBA" w:rsidP="00EA627A">
      <w:pPr>
        <w:pStyle w:val="a4"/>
        <w:numPr>
          <w:ilvl w:val="0"/>
          <w:numId w:val="33"/>
        </w:num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Το ΚΕΕΛΠΝΟ συνεργάζεται με το Πανεπιστήμιο Θεσσαλίας στο «Ειδικό Πρόγραμμα Ελέγχου για τον Ιό του Δυτικού Νείλου και την Ελονοσία, Ενίσχυση της Επιτήρησης στην Ελληνική Επικράτεια», το οποίο πραγματοποιείται στο πλαίσιο του επιχειρησιακού προ</w:t>
      </w:r>
      <w:r w:rsidR="00F82726">
        <w:rPr>
          <w:rFonts w:ascii="Arial" w:eastAsia="Times New Roman" w:hAnsi="Arial" w:cs="Arial"/>
          <w:bCs/>
          <w:sz w:val="24"/>
          <w:szCs w:val="24"/>
          <w:shd w:val="clear" w:color="auto" w:fill="FFFFFF"/>
          <w:lang w:eastAsia="el-GR"/>
        </w:rPr>
        <w:t>-</w:t>
      </w:r>
      <w:r w:rsidRPr="00544A43">
        <w:rPr>
          <w:rFonts w:ascii="Arial" w:eastAsia="Times New Roman" w:hAnsi="Arial" w:cs="Arial"/>
          <w:bCs/>
          <w:sz w:val="24"/>
          <w:szCs w:val="24"/>
          <w:shd w:val="clear" w:color="auto" w:fill="FFFFFF"/>
          <w:lang w:eastAsia="el-GR"/>
        </w:rPr>
        <w:t>γράμματος «Ανάπτυξη Ανθρώπινου Δυναμικού» του ΕΣΠΑ. Οι άξονες του προγράμματος αφορούν στην ανάπτυξη γεωγραφικών πληροφοριακών συστημάτων, στην ενίσχυση της επιδημιολογικής επιτήρησης των δύο νοσημάτων, στη χαρτογράφηση των ενδιαιτημάτων κουνουπιών και στη δειγματοληψία κουνουπιών από περιοχές υψηλού κινδύνου, στην ενίσχυση της επιτήρησης των πτηνών και των ιπποειδών για τη μετάδοση του ιού του ΔΝ.</w:t>
      </w:r>
    </w:p>
    <w:p w:rsidR="00F82726" w:rsidRPr="00F82726" w:rsidRDefault="00A13DBA" w:rsidP="00F82726">
      <w:pPr>
        <w:pStyle w:val="a4"/>
        <w:numPr>
          <w:ilvl w:val="0"/>
          <w:numId w:val="33"/>
        </w:num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 xml:space="preserve">Στο πλαίσιο του προαναφερθέντος προγράμματος, </w:t>
      </w:r>
      <w:proofErr w:type="spellStart"/>
      <w:r w:rsidRPr="00544A43">
        <w:rPr>
          <w:rFonts w:ascii="Arial" w:eastAsia="Times New Roman" w:hAnsi="Arial" w:cs="Arial"/>
          <w:bCs/>
          <w:sz w:val="24"/>
          <w:szCs w:val="24"/>
          <w:shd w:val="clear" w:color="auto" w:fill="FFFFFF"/>
          <w:lang w:eastAsia="el-GR"/>
        </w:rPr>
        <w:t>πραγματοποιού</w:t>
      </w:r>
      <w:proofErr w:type="spellEnd"/>
      <w:r w:rsidR="00F82726">
        <w:rPr>
          <w:rFonts w:ascii="Arial" w:eastAsia="Times New Roman" w:hAnsi="Arial" w:cs="Arial"/>
          <w:bCs/>
          <w:sz w:val="24"/>
          <w:szCs w:val="24"/>
          <w:shd w:val="clear" w:color="auto" w:fill="FFFFFF"/>
          <w:lang w:eastAsia="el-GR"/>
        </w:rPr>
        <w:t>-</w:t>
      </w:r>
      <w:proofErr w:type="spellStart"/>
      <w:r w:rsidRPr="00544A43">
        <w:rPr>
          <w:rFonts w:ascii="Arial" w:eastAsia="Times New Roman" w:hAnsi="Arial" w:cs="Arial"/>
          <w:bCs/>
          <w:sz w:val="24"/>
          <w:szCs w:val="24"/>
          <w:shd w:val="clear" w:color="auto" w:fill="FFFFFF"/>
          <w:lang w:eastAsia="el-GR"/>
        </w:rPr>
        <w:t>νται</w:t>
      </w:r>
      <w:proofErr w:type="spellEnd"/>
      <w:r w:rsidRPr="00544A43">
        <w:rPr>
          <w:rFonts w:ascii="Arial" w:eastAsia="Times New Roman" w:hAnsi="Arial" w:cs="Arial"/>
          <w:bCs/>
          <w:sz w:val="24"/>
          <w:szCs w:val="24"/>
          <w:shd w:val="clear" w:color="auto" w:fill="FFFFFF"/>
          <w:lang w:eastAsia="el-GR"/>
        </w:rPr>
        <w:t>:</w:t>
      </w:r>
    </w:p>
    <w:p w:rsidR="00A13DBA" w:rsidRPr="00544A43" w:rsidRDefault="00A13DBA" w:rsidP="00EA627A">
      <w:pPr>
        <w:pStyle w:val="a4"/>
        <w:numPr>
          <w:ilvl w:val="0"/>
          <w:numId w:val="34"/>
        </w:numPr>
        <w:spacing w:after="0"/>
        <w:jc w:val="both"/>
        <w:rPr>
          <w:rFonts w:ascii="Arial" w:eastAsia="Times New Roman" w:hAnsi="Arial" w:cs="Arial"/>
          <w:bCs/>
          <w:sz w:val="24"/>
          <w:szCs w:val="24"/>
          <w:shd w:val="clear" w:color="auto" w:fill="FFFFFF"/>
          <w:lang w:eastAsia="el-GR"/>
        </w:rPr>
      </w:pPr>
      <w:proofErr w:type="spellStart"/>
      <w:r w:rsidRPr="00544A43">
        <w:rPr>
          <w:rFonts w:ascii="Arial" w:eastAsia="Times New Roman" w:hAnsi="Arial" w:cs="Arial"/>
          <w:bCs/>
          <w:sz w:val="24"/>
          <w:szCs w:val="24"/>
          <w:shd w:val="clear" w:color="auto" w:fill="FFFFFF"/>
          <w:lang w:eastAsia="el-GR"/>
        </w:rPr>
        <w:t>Οροεπιδημιολογική</w:t>
      </w:r>
      <w:proofErr w:type="spellEnd"/>
      <w:r w:rsidRPr="00544A43">
        <w:rPr>
          <w:rFonts w:ascii="Arial" w:eastAsia="Times New Roman" w:hAnsi="Arial" w:cs="Arial"/>
          <w:bCs/>
          <w:sz w:val="24"/>
          <w:szCs w:val="24"/>
          <w:shd w:val="clear" w:color="auto" w:fill="FFFFFF"/>
          <w:lang w:eastAsia="el-GR"/>
        </w:rPr>
        <w:t xml:space="preserve"> μελέτη σε οικόσιτα πτηνά (ορνίθια και περιστέρια), που αποτελούν πρώιμους δείκτες μετάδοσης του ιού του ΔΝ, στη Βόρεια Ελλάδα από την Κτηνιατρική Σχολή του Αριστοτέλειου Πανεπιστημίου Θεσσαλονίκης.</w:t>
      </w:r>
    </w:p>
    <w:p w:rsidR="00A13DBA" w:rsidRPr="00544A43" w:rsidRDefault="00A13DBA" w:rsidP="00EA627A">
      <w:pPr>
        <w:pStyle w:val="a4"/>
        <w:numPr>
          <w:ilvl w:val="0"/>
          <w:numId w:val="34"/>
        </w:num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Επιτήρηση άγριων πτηνών με τοποθέτηση ειδικών παγίδων σε διάφορες περιοχές της Ελλάδας, από την Κτηνιατρική Σχολή του Πανεπιστημίου Θεσσαλίας</w:t>
      </w:r>
      <w:r w:rsidR="00F82726">
        <w:rPr>
          <w:rFonts w:ascii="Arial" w:eastAsia="Times New Roman" w:hAnsi="Arial" w:cs="Arial"/>
          <w:bCs/>
          <w:sz w:val="24"/>
          <w:szCs w:val="24"/>
          <w:shd w:val="clear" w:color="auto" w:fill="FFFFFF"/>
          <w:lang w:eastAsia="el-GR"/>
        </w:rPr>
        <w:t>.</w:t>
      </w:r>
    </w:p>
    <w:p w:rsidR="002369DC" w:rsidRPr="003C5923" w:rsidRDefault="00A72F3B" w:rsidP="00EA627A">
      <w:pPr>
        <w:pStyle w:val="a4"/>
        <w:numPr>
          <w:ilvl w:val="0"/>
          <w:numId w:val="34"/>
        </w:numPr>
        <w:spacing w:after="0"/>
        <w:jc w:val="both"/>
        <w:rPr>
          <w:rFonts w:ascii="Arial" w:eastAsia="Times New Roman" w:hAnsi="Arial" w:cs="Arial"/>
          <w:bCs/>
          <w:sz w:val="24"/>
          <w:szCs w:val="24"/>
          <w:shd w:val="clear" w:color="auto" w:fill="FFFFFF"/>
          <w:lang w:eastAsia="el-GR"/>
        </w:rPr>
      </w:pPr>
      <w:r w:rsidRPr="00544A43">
        <w:rPr>
          <w:rFonts w:ascii="Arial" w:eastAsia="Times New Roman" w:hAnsi="Arial" w:cs="Arial"/>
          <w:bCs/>
          <w:sz w:val="24"/>
          <w:szCs w:val="24"/>
          <w:shd w:val="clear" w:color="auto" w:fill="FFFFFF"/>
          <w:lang w:eastAsia="el-GR"/>
        </w:rPr>
        <w:t>Πλατφόρμα ηλεκτρονικής εκπαίδευσης επαγγελματιών υγείας</w:t>
      </w:r>
      <w:r w:rsidR="003C5923">
        <w:rPr>
          <w:rFonts w:ascii="Arial" w:eastAsia="Times New Roman" w:hAnsi="Arial" w:cs="Arial"/>
          <w:bCs/>
          <w:sz w:val="24"/>
          <w:szCs w:val="24"/>
          <w:shd w:val="clear" w:color="auto" w:fill="FFFFFF"/>
          <w:lang w:eastAsia="el-GR"/>
        </w:rPr>
        <w:t xml:space="preserve"> </w:t>
      </w:r>
      <w:r w:rsidR="002369DC" w:rsidRPr="003C5923">
        <w:rPr>
          <w:rFonts w:ascii="Arial" w:eastAsia="Times New Roman" w:hAnsi="Arial" w:cs="Arial"/>
          <w:bCs/>
          <w:sz w:val="24"/>
          <w:szCs w:val="24"/>
          <w:shd w:val="clear" w:color="auto" w:fill="FFFFFF"/>
          <w:lang w:eastAsia="el-GR"/>
        </w:rPr>
        <w:t>(</w:t>
      </w:r>
      <w:r w:rsidR="002369DC" w:rsidRPr="003C5923">
        <w:rPr>
          <w:rFonts w:ascii="Arial" w:eastAsia="Times New Roman" w:hAnsi="Arial" w:cs="Arial"/>
          <w:i/>
          <w:sz w:val="24"/>
          <w:szCs w:val="24"/>
          <w:lang w:eastAsia="el-GR"/>
        </w:rPr>
        <w:t>ΚΕΕΛΠΝΟ, Ετήσιες εκθέσεις για την επιδημία λοίμωξης από τον ΙΔΝ, 2010-2013)</w:t>
      </w:r>
      <w:r w:rsidR="00F82726">
        <w:rPr>
          <w:rFonts w:ascii="Arial" w:eastAsia="Times New Roman" w:hAnsi="Arial" w:cs="Arial"/>
          <w:i/>
          <w:sz w:val="24"/>
          <w:szCs w:val="24"/>
          <w:lang w:eastAsia="el-GR"/>
        </w:rPr>
        <w:t>.</w:t>
      </w:r>
    </w:p>
    <w:p w:rsidR="002369DC" w:rsidRPr="00544A43" w:rsidRDefault="002369DC" w:rsidP="00EA627A">
      <w:pPr>
        <w:spacing w:after="0"/>
        <w:jc w:val="both"/>
        <w:rPr>
          <w:rFonts w:ascii="Arial" w:eastAsia="Times New Roman" w:hAnsi="Arial" w:cs="Arial"/>
          <w:bCs/>
          <w:sz w:val="24"/>
          <w:szCs w:val="24"/>
          <w:shd w:val="clear" w:color="auto" w:fill="FFFFFF"/>
          <w:lang w:eastAsia="el-GR"/>
        </w:rPr>
      </w:pPr>
    </w:p>
    <w:p w:rsidR="0056547F" w:rsidRPr="00544A43" w:rsidRDefault="0056547F" w:rsidP="00EA627A">
      <w:pPr>
        <w:spacing w:after="0"/>
        <w:jc w:val="both"/>
        <w:rPr>
          <w:rFonts w:ascii="Arial" w:eastAsia="Times New Roman" w:hAnsi="Arial" w:cs="Arial"/>
          <w:bCs/>
          <w:sz w:val="24"/>
          <w:szCs w:val="24"/>
          <w:shd w:val="clear" w:color="auto" w:fill="FFFFFF"/>
          <w:lang w:eastAsia="el-GR"/>
        </w:rPr>
      </w:pPr>
    </w:p>
    <w:p w:rsidR="00F82726" w:rsidRDefault="00F82726" w:rsidP="00EA627A">
      <w:pPr>
        <w:spacing w:after="0"/>
        <w:jc w:val="both"/>
        <w:rPr>
          <w:rFonts w:ascii="Arial" w:eastAsia="Times New Roman" w:hAnsi="Arial" w:cs="Arial"/>
          <w:b/>
          <w:bCs/>
          <w:sz w:val="24"/>
          <w:szCs w:val="24"/>
          <w:shd w:val="clear" w:color="auto" w:fill="FFFFFF"/>
          <w:lang w:eastAsia="el-GR"/>
        </w:rPr>
      </w:pPr>
    </w:p>
    <w:p w:rsidR="00F82726" w:rsidRDefault="00F82726" w:rsidP="00EA627A">
      <w:pPr>
        <w:spacing w:after="0"/>
        <w:jc w:val="both"/>
        <w:rPr>
          <w:rFonts w:ascii="Arial" w:eastAsia="Times New Roman" w:hAnsi="Arial" w:cs="Arial"/>
          <w:b/>
          <w:bCs/>
          <w:sz w:val="24"/>
          <w:szCs w:val="24"/>
          <w:shd w:val="clear" w:color="auto" w:fill="FFFFFF"/>
          <w:lang w:eastAsia="el-GR"/>
        </w:rPr>
      </w:pPr>
    </w:p>
    <w:p w:rsidR="00F82726" w:rsidRDefault="00F82726" w:rsidP="00EA627A">
      <w:pPr>
        <w:spacing w:after="0"/>
        <w:jc w:val="both"/>
        <w:rPr>
          <w:rFonts w:ascii="Arial" w:eastAsia="Times New Roman" w:hAnsi="Arial" w:cs="Arial"/>
          <w:b/>
          <w:bCs/>
          <w:sz w:val="24"/>
          <w:szCs w:val="24"/>
          <w:shd w:val="clear" w:color="auto" w:fill="FFFFFF"/>
          <w:lang w:eastAsia="el-GR"/>
        </w:rPr>
      </w:pPr>
    </w:p>
    <w:p w:rsidR="00F82726" w:rsidRDefault="00F82726" w:rsidP="00EA627A">
      <w:pPr>
        <w:spacing w:after="0"/>
        <w:jc w:val="both"/>
        <w:rPr>
          <w:rFonts w:ascii="Arial" w:eastAsia="Times New Roman" w:hAnsi="Arial" w:cs="Arial"/>
          <w:b/>
          <w:bCs/>
          <w:sz w:val="24"/>
          <w:szCs w:val="24"/>
          <w:shd w:val="clear" w:color="auto" w:fill="FFFFFF"/>
          <w:lang w:eastAsia="el-GR"/>
        </w:rPr>
      </w:pPr>
    </w:p>
    <w:p w:rsidR="00F82726" w:rsidRDefault="00F82726" w:rsidP="00EA627A">
      <w:pPr>
        <w:spacing w:after="0"/>
        <w:jc w:val="both"/>
        <w:rPr>
          <w:rFonts w:ascii="Arial" w:eastAsia="Times New Roman" w:hAnsi="Arial" w:cs="Arial"/>
          <w:b/>
          <w:bCs/>
          <w:sz w:val="24"/>
          <w:szCs w:val="24"/>
          <w:shd w:val="clear" w:color="auto" w:fill="FFFFFF"/>
          <w:lang w:eastAsia="el-GR"/>
        </w:rPr>
      </w:pPr>
    </w:p>
    <w:p w:rsidR="00F82726" w:rsidRDefault="00F82726" w:rsidP="00EA627A">
      <w:pPr>
        <w:spacing w:after="0"/>
        <w:jc w:val="both"/>
        <w:rPr>
          <w:rFonts w:ascii="Arial" w:eastAsia="Times New Roman" w:hAnsi="Arial" w:cs="Arial"/>
          <w:b/>
          <w:bCs/>
          <w:sz w:val="24"/>
          <w:szCs w:val="24"/>
          <w:shd w:val="clear" w:color="auto" w:fill="FFFFFF"/>
          <w:lang w:eastAsia="el-GR"/>
        </w:rPr>
      </w:pPr>
    </w:p>
    <w:p w:rsidR="00F82726" w:rsidRDefault="00F82726" w:rsidP="00EA627A">
      <w:pPr>
        <w:spacing w:after="0"/>
        <w:jc w:val="both"/>
        <w:rPr>
          <w:rFonts w:ascii="Arial" w:eastAsia="Times New Roman" w:hAnsi="Arial" w:cs="Arial"/>
          <w:b/>
          <w:bCs/>
          <w:sz w:val="24"/>
          <w:szCs w:val="24"/>
          <w:shd w:val="clear" w:color="auto" w:fill="FFFFFF"/>
          <w:lang w:eastAsia="el-GR"/>
        </w:rPr>
      </w:pPr>
    </w:p>
    <w:p w:rsidR="00F82726" w:rsidRDefault="00F82726" w:rsidP="00EA627A">
      <w:pPr>
        <w:spacing w:after="0"/>
        <w:jc w:val="both"/>
        <w:rPr>
          <w:rFonts w:ascii="Arial" w:eastAsia="Times New Roman" w:hAnsi="Arial" w:cs="Arial"/>
          <w:b/>
          <w:bCs/>
          <w:sz w:val="24"/>
          <w:szCs w:val="24"/>
          <w:shd w:val="clear" w:color="auto" w:fill="FFFFFF"/>
          <w:lang w:eastAsia="el-GR"/>
        </w:rPr>
      </w:pPr>
    </w:p>
    <w:p w:rsidR="00F82726" w:rsidRDefault="00F82726" w:rsidP="00EA627A">
      <w:pPr>
        <w:spacing w:after="0"/>
        <w:jc w:val="both"/>
        <w:rPr>
          <w:rFonts w:ascii="Arial" w:eastAsia="Times New Roman" w:hAnsi="Arial" w:cs="Arial"/>
          <w:b/>
          <w:bCs/>
          <w:sz w:val="24"/>
          <w:szCs w:val="24"/>
          <w:shd w:val="clear" w:color="auto" w:fill="FFFFFF"/>
          <w:lang w:eastAsia="el-GR"/>
        </w:rPr>
      </w:pPr>
    </w:p>
    <w:p w:rsidR="00B02E67" w:rsidRPr="00B02E67" w:rsidRDefault="00B02E67" w:rsidP="00F143F3">
      <w:pPr>
        <w:pStyle w:val="1"/>
        <w:rPr>
          <w:shd w:val="clear" w:color="auto" w:fill="FFFFFF"/>
          <w:lang w:eastAsia="el-GR"/>
        </w:rPr>
      </w:pPr>
    </w:p>
    <w:p w:rsidR="00B02E67" w:rsidRPr="00B02E67" w:rsidRDefault="00B02E67" w:rsidP="00B02E67">
      <w:pPr>
        <w:rPr>
          <w:lang w:eastAsia="el-GR"/>
        </w:rPr>
      </w:pPr>
    </w:p>
    <w:p w:rsidR="0056547F" w:rsidRPr="00544A43" w:rsidRDefault="00BD538E" w:rsidP="00F143F3">
      <w:pPr>
        <w:pStyle w:val="1"/>
        <w:rPr>
          <w:shd w:val="clear" w:color="auto" w:fill="FFFFFF"/>
          <w:lang w:eastAsia="el-GR"/>
        </w:rPr>
      </w:pPr>
      <w:bookmarkStart w:id="61" w:name="_Toc370759404"/>
      <w:r>
        <w:rPr>
          <w:shd w:val="clear" w:color="auto" w:fill="FFFFFF"/>
          <w:lang w:eastAsia="el-GR"/>
        </w:rPr>
        <w:lastRenderedPageBreak/>
        <w:t>Δ.</w:t>
      </w:r>
      <w:r w:rsidR="00484C96" w:rsidRPr="00544A43">
        <w:rPr>
          <w:shd w:val="clear" w:color="auto" w:fill="FFFFFF"/>
          <w:lang w:eastAsia="el-GR"/>
        </w:rPr>
        <w:t xml:space="preserve"> ΣΥΖΗΤΗΣΗ</w:t>
      </w:r>
      <w:bookmarkEnd w:id="61"/>
    </w:p>
    <w:p w:rsidR="00484C96" w:rsidRPr="00544A43" w:rsidRDefault="00484C96" w:rsidP="00EA627A">
      <w:pPr>
        <w:spacing w:after="0"/>
        <w:jc w:val="both"/>
        <w:rPr>
          <w:rFonts w:ascii="Arial" w:eastAsia="Times New Roman" w:hAnsi="Arial" w:cs="Arial"/>
          <w:b/>
          <w:bCs/>
          <w:sz w:val="24"/>
          <w:szCs w:val="24"/>
          <w:shd w:val="clear" w:color="auto" w:fill="FFFFFF"/>
          <w:lang w:eastAsia="el-GR"/>
        </w:rPr>
      </w:pPr>
      <w:r w:rsidRPr="00544A43">
        <w:rPr>
          <w:rFonts w:ascii="Arial" w:eastAsia="Times New Roman" w:hAnsi="Arial" w:cs="Arial"/>
          <w:b/>
          <w:bCs/>
          <w:sz w:val="24"/>
          <w:szCs w:val="24"/>
          <w:shd w:val="clear" w:color="auto" w:fill="FFFFFF"/>
          <w:lang w:eastAsia="el-GR"/>
        </w:rPr>
        <w:t xml:space="preserve"> </w:t>
      </w:r>
    </w:p>
    <w:p w:rsidR="00C52FEA" w:rsidRPr="00D50B3B" w:rsidRDefault="00C52FEA" w:rsidP="00D50B3B">
      <w:pPr>
        <w:pStyle w:val="2"/>
        <w:rPr>
          <w:rFonts w:eastAsia="Times New Roman"/>
          <w:color w:val="auto"/>
          <w:shd w:val="clear" w:color="auto" w:fill="FFFFFF"/>
          <w:lang w:eastAsia="el-GR"/>
        </w:rPr>
      </w:pPr>
      <w:bookmarkStart w:id="62" w:name="_Toc370759405"/>
      <w:r w:rsidRPr="00F143F3">
        <w:rPr>
          <w:rFonts w:eastAsia="Times New Roman"/>
          <w:color w:val="auto"/>
          <w:shd w:val="clear" w:color="auto" w:fill="FFFFFF"/>
          <w:lang w:eastAsia="el-GR"/>
        </w:rPr>
        <w:t xml:space="preserve">Δ1. Η </w:t>
      </w:r>
      <w:r w:rsidR="00057AC7" w:rsidRPr="00F143F3">
        <w:rPr>
          <w:rFonts w:eastAsia="Times New Roman"/>
          <w:color w:val="auto"/>
          <w:shd w:val="clear" w:color="auto" w:fill="FFFFFF"/>
          <w:lang w:eastAsia="el-GR"/>
        </w:rPr>
        <w:t>ΣΗΜΑΣΙΑ ΤΗΣ ΑΣΦΑΛΗΣ ΜΕΤΑΓΓΙΣΗΣ</w:t>
      </w:r>
      <w:bookmarkEnd w:id="62"/>
    </w:p>
    <w:p w:rsidR="00C52FEA" w:rsidRPr="00544A43" w:rsidRDefault="00C52FEA" w:rsidP="00EA627A">
      <w:pPr>
        <w:shd w:val="clear" w:color="auto" w:fill="FFFFFF"/>
        <w:spacing w:after="0"/>
        <w:jc w:val="both"/>
        <w:rPr>
          <w:rFonts w:ascii="Arial" w:eastAsia="Times New Roman" w:hAnsi="Arial" w:cs="Arial"/>
          <w:color w:val="000000"/>
          <w:sz w:val="24"/>
          <w:szCs w:val="24"/>
          <w:lang w:eastAsia="el-GR"/>
        </w:rPr>
      </w:pPr>
      <w:r w:rsidRPr="00544A43">
        <w:rPr>
          <w:rFonts w:ascii="Arial" w:eastAsia="Times New Roman" w:hAnsi="Arial" w:cs="Arial"/>
          <w:color w:val="000000"/>
          <w:sz w:val="24"/>
          <w:szCs w:val="24"/>
          <w:lang w:eastAsia="el-GR"/>
        </w:rPr>
        <w:t xml:space="preserve">   Το αίμα, αποτελεί το πολυτιμότερο βιολογικό υγρό του ανθρώπινου οργανισμού. Λόγω της πολυπλοκότητάς της σύστασής του καθίσταται αδύνατη η σύνθεση υποκατάστατου αυτού, γεγονός που προσδίδει στο αίμα ακόμα μεγαλύτερη αξία </w:t>
      </w:r>
      <w:r w:rsidRPr="00544A43">
        <w:rPr>
          <w:rFonts w:ascii="Arial" w:eastAsia="Times New Roman" w:hAnsi="Arial" w:cs="Arial"/>
          <w:sz w:val="24"/>
          <w:szCs w:val="24"/>
          <w:lang w:eastAsia="el-GR"/>
        </w:rPr>
        <w:t>και αναγκαιότητα για την ανθρώπινη ζωή. Δεδομένου λοιπόν ότι το αίμα δεν μπορεί να παρασκευαστε</w:t>
      </w:r>
      <w:r w:rsidR="009A0B01">
        <w:rPr>
          <w:rFonts w:ascii="Arial" w:eastAsia="Times New Roman" w:hAnsi="Arial" w:cs="Arial"/>
          <w:sz w:val="24"/>
          <w:szCs w:val="24"/>
          <w:lang w:eastAsia="el-GR"/>
        </w:rPr>
        <w:t>ί στο εργαστήριο, η μόνη λύση-</w:t>
      </w:r>
      <w:r w:rsidRPr="00544A43">
        <w:rPr>
          <w:rFonts w:ascii="Arial" w:eastAsia="Times New Roman" w:hAnsi="Arial" w:cs="Arial"/>
          <w:sz w:val="24"/>
          <w:szCs w:val="24"/>
          <w:lang w:eastAsia="el-GR"/>
        </w:rPr>
        <w:t>υποκατάστατο, είναι η εθελοντική προσφορά αίματος.</w:t>
      </w:r>
    </w:p>
    <w:p w:rsidR="00316EDA" w:rsidRPr="00544A43" w:rsidRDefault="00C52FEA" w:rsidP="00EA627A">
      <w:pPr>
        <w:spacing w:after="0"/>
        <w:jc w:val="both"/>
        <w:rPr>
          <w:rFonts w:ascii="Arial" w:hAnsi="Arial" w:cs="Arial"/>
          <w:sz w:val="24"/>
          <w:szCs w:val="24"/>
        </w:rPr>
      </w:pPr>
      <w:r w:rsidRPr="00544A43">
        <w:rPr>
          <w:rFonts w:ascii="Arial" w:eastAsia="Times New Roman" w:hAnsi="Arial" w:cs="Arial"/>
          <w:color w:val="000000"/>
          <w:sz w:val="24"/>
          <w:szCs w:val="24"/>
          <w:lang w:eastAsia="el-GR"/>
        </w:rPr>
        <w:t xml:space="preserve">   Σύμφωνα με στοιχεία της Ελληνικής Αιματολογικής Εταιρείας,</w:t>
      </w:r>
      <w:r w:rsidR="00316EDA" w:rsidRPr="00544A43">
        <w:rPr>
          <w:rFonts w:ascii="Arial" w:hAnsi="Arial" w:cs="Arial"/>
          <w:sz w:val="24"/>
          <w:szCs w:val="24"/>
        </w:rPr>
        <w:t xml:space="preserve"> η Ελλάδα χρειάζεται ετησίως 600.000 έως 650.000</w:t>
      </w:r>
      <w:r w:rsidR="001C159A" w:rsidRPr="00544A43">
        <w:rPr>
          <w:rFonts w:ascii="Arial" w:hAnsi="Arial" w:cs="Arial"/>
          <w:sz w:val="24"/>
          <w:szCs w:val="24"/>
        </w:rPr>
        <w:t xml:space="preserve"> μονάδες</w:t>
      </w:r>
      <w:r w:rsidR="00316EDA" w:rsidRPr="00544A43">
        <w:rPr>
          <w:rFonts w:ascii="Arial" w:hAnsi="Arial" w:cs="Arial"/>
          <w:sz w:val="24"/>
          <w:szCs w:val="24"/>
        </w:rPr>
        <w:t xml:space="preserve"> αίματος. Το ποσοστό των υγιών εθελοντών αιμοδοτών </w:t>
      </w:r>
      <w:r w:rsidR="001C159A" w:rsidRPr="00544A43">
        <w:rPr>
          <w:rFonts w:ascii="Arial" w:hAnsi="Arial" w:cs="Arial"/>
          <w:sz w:val="24"/>
          <w:szCs w:val="24"/>
        </w:rPr>
        <w:t>στη χώρα</w:t>
      </w:r>
      <w:r w:rsidR="003C5923">
        <w:rPr>
          <w:rFonts w:ascii="Arial" w:hAnsi="Arial" w:cs="Arial"/>
          <w:sz w:val="24"/>
          <w:szCs w:val="24"/>
        </w:rPr>
        <w:t xml:space="preserve"> είναι πολύ μικρό</w:t>
      </w:r>
      <w:r w:rsidR="001C159A" w:rsidRPr="00544A43">
        <w:rPr>
          <w:rFonts w:ascii="Arial" w:hAnsi="Arial" w:cs="Arial"/>
          <w:sz w:val="24"/>
          <w:szCs w:val="24"/>
        </w:rPr>
        <w:t xml:space="preserve"> και έτσι</w:t>
      </w:r>
      <w:r w:rsidR="00316EDA" w:rsidRPr="00544A43">
        <w:rPr>
          <w:rFonts w:ascii="Arial" w:hAnsi="Arial" w:cs="Arial"/>
          <w:sz w:val="24"/>
          <w:szCs w:val="24"/>
        </w:rPr>
        <w:t>, για να καλυφθούν οι ανάγκες</w:t>
      </w:r>
      <w:r w:rsidR="001C159A" w:rsidRPr="00544A43">
        <w:rPr>
          <w:rFonts w:ascii="Arial" w:hAnsi="Arial" w:cs="Arial"/>
          <w:sz w:val="24"/>
          <w:szCs w:val="24"/>
        </w:rPr>
        <w:t xml:space="preserve"> για αίμα</w:t>
      </w:r>
      <w:r w:rsidR="00316EDA" w:rsidRPr="00544A43">
        <w:rPr>
          <w:rFonts w:ascii="Arial" w:hAnsi="Arial" w:cs="Arial"/>
          <w:sz w:val="24"/>
          <w:szCs w:val="24"/>
        </w:rPr>
        <w:t xml:space="preserve">, </w:t>
      </w:r>
      <w:r w:rsidR="001C159A" w:rsidRPr="00544A43">
        <w:rPr>
          <w:rFonts w:ascii="Arial" w:hAnsi="Arial" w:cs="Arial"/>
          <w:sz w:val="24"/>
          <w:szCs w:val="24"/>
        </w:rPr>
        <w:t>είναι απαραίτητη η εισαγωγή μονάδων</w:t>
      </w:r>
      <w:r w:rsidR="00316EDA" w:rsidRPr="00544A43">
        <w:rPr>
          <w:rFonts w:ascii="Arial" w:hAnsi="Arial" w:cs="Arial"/>
          <w:sz w:val="24"/>
          <w:szCs w:val="24"/>
        </w:rPr>
        <w:t xml:space="preserve"> αίματος </w:t>
      </w:r>
      <w:r w:rsidR="001C159A" w:rsidRPr="00544A43">
        <w:rPr>
          <w:rFonts w:ascii="Arial" w:hAnsi="Arial" w:cs="Arial"/>
          <w:sz w:val="24"/>
          <w:szCs w:val="24"/>
        </w:rPr>
        <w:t xml:space="preserve">από το εξωτερικό, συγκεκριμένα από τον Ερυθρό Σταυρό της </w:t>
      </w:r>
      <w:r w:rsidR="00316EDA" w:rsidRPr="00544A43">
        <w:rPr>
          <w:rFonts w:ascii="Arial" w:hAnsi="Arial" w:cs="Arial"/>
          <w:sz w:val="24"/>
          <w:szCs w:val="24"/>
        </w:rPr>
        <w:t>Ελβετία</w:t>
      </w:r>
      <w:r w:rsidR="001C159A" w:rsidRPr="00544A43">
        <w:rPr>
          <w:rFonts w:ascii="Arial" w:hAnsi="Arial" w:cs="Arial"/>
          <w:sz w:val="24"/>
          <w:szCs w:val="24"/>
        </w:rPr>
        <w:t>ς</w:t>
      </w:r>
      <w:r w:rsidR="00316EDA" w:rsidRPr="00544A43">
        <w:rPr>
          <w:rFonts w:ascii="Arial" w:hAnsi="Arial" w:cs="Arial"/>
          <w:sz w:val="24"/>
          <w:szCs w:val="24"/>
        </w:rPr>
        <w:t>.</w:t>
      </w:r>
    </w:p>
    <w:p w:rsidR="00C52FEA" w:rsidRPr="00544A43" w:rsidRDefault="00C52FEA" w:rsidP="00EA627A">
      <w:pPr>
        <w:shd w:val="clear" w:color="auto" w:fill="FFFFFF"/>
        <w:spacing w:after="0"/>
        <w:jc w:val="both"/>
        <w:rPr>
          <w:rFonts w:ascii="Arial" w:eastAsia="Times New Roman" w:hAnsi="Arial" w:cs="Arial"/>
          <w:color w:val="000000"/>
          <w:sz w:val="24"/>
          <w:szCs w:val="24"/>
          <w:lang w:eastAsia="el-GR"/>
        </w:rPr>
      </w:pPr>
      <w:r w:rsidRPr="00544A43">
        <w:rPr>
          <w:rFonts w:ascii="Arial" w:eastAsia="Times New Roman" w:hAnsi="Arial" w:cs="Arial"/>
          <w:color w:val="000000"/>
          <w:sz w:val="24"/>
          <w:szCs w:val="24"/>
          <w:lang w:eastAsia="el-GR"/>
        </w:rPr>
        <w:t xml:space="preserve">   Γίνεται λοιπόν αντιληπτό, ότι για τους πολυμεταγγιζόμενους ασθενείς ή/και για άτομα που θα μεταγγιστούν έστω και μία φορά στη ζωή τους, η εθελοντική προσφορά αίματος και έπειτα η μετάγγιση ασφαλούς αίματος σε αυτούς, αποτελούν παγκοσμίως πρωτεύον ζήτημα για τη ζωή τους.</w:t>
      </w:r>
    </w:p>
    <w:p w:rsidR="007A068B" w:rsidRPr="00D50B3B" w:rsidRDefault="00057AC7" w:rsidP="00EA627A">
      <w:pPr>
        <w:shd w:val="clear" w:color="auto" w:fill="FFFFFF"/>
        <w:spacing w:after="0"/>
        <w:jc w:val="both"/>
        <w:rPr>
          <w:rFonts w:ascii="Arial" w:hAnsi="Arial" w:cs="Arial"/>
          <w:i/>
          <w:sz w:val="24"/>
          <w:szCs w:val="24"/>
        </w:rPr>
      </w:pPr>
      <w:r w:rsidRPr="00544A43">
        <w:rPr>
          <w:rFonts w:ascii="Arial" w:eastAsia="Times New Roman" w:hAnsi="Arial" w:cs="Arial"/>
          <w:color w:val="000000"/>
          <w:sz w:val="24"/>
          <w:szCs w:val="24"/>
          <w:lang w:eastAsia="el-GR"/>
        </w:rPr>
        <w:t xml:space="preserve">   </w:t>
      </w:r>
      <w:r w:rsidRPr="00544A43">
        <w:rPr>
          <w:rFonts w:ascii="Arial" w:hAnsi="Arial" w:cs="Arial"/>
          <w:sz w:val="24"/>
          <w:szCs w:val="24"/>
        </w:rPr>
        <w:t xml:space="preserve">Συμπερασματικά, η ασφάλεια του αίματος </w:t>
      </w:r>
      <w:r w:rsidR="002D4FDE" w:rsidRPr="00544A43">
        <w:rPr>
          <w:rFonts w:ascii="Arial" w:hAnsi="Arial" w:cs="Arial"/>
          <w:sz w:val="24"/>
          <w:szCs w:val="24"/>
        </w:rPr>
        <w:t>στον αναπτυγμένο κόσμο, πρέπει να βρίσκεται συνεχώς σε πολύ υψηλό επίπεδο</w:t>
      </w:r>
      <w:r w:rsidRPr="00544A43">
        <w:rPr>
          <w:rFonts w:ascii="Arial" w:hAnsi="Arial" w:cs="Arial"/>
          <w:sz w:val="24"/>
          <w:szCs w:val="24"/>
        </w:rPr>
        <w:t xml:space="preserve">, </w:t>
      </w:r>
      <w:r w:rsidR="002D4FDE" w:rsidRPr="00544A43">
        <w:rPr>
          <w:rFonts w:ascii="Arial" w:hAnsi="Arial" w:cs="Arial"/>
          <w:sz w:val="24"/>
          <w:szCs w:val="24"/>
        </w:rPr>
        <w:t>διότι</w:t>
      </w:r>
      <w:r w:rsidRPr="00544A43">
        <w:rPr>
          <w:rFonts w:ascii="Arial" w:hAnsi="Arial" w:cs="Arial"/>
          <w:sz w:val="24"/>
          <w:szCs w:val="24"/>
        </w:rPr>
        <w:t xml:space="preserve"> το αίμα δεν έχει απεριόριστες πηγές, καθώς προέρχεται από τον ίδιο τον άνθρωπο και συνεχώς νέοι αναδυόμενοι κίνδυνοι μπορούν να συνδεθούν με αυτό. Επομένως, θα πρέπει πάντοτε να υπάρχει επαγρύπνηση για την έγκαιρη αναγνώριση κάθε κιν</w:t>
      </w:r>
      <w:r w:rsidR="009A0B01">
        <w:rPr>
          <w:rFonts w:ascii="Arial" w:hAnsi="Arial" w:cs="Arial"/>
          <w:sz w:val="24"/>
          <w:szCs w:val="24"/>
        </w:rPr>
        <w:t xml:space="preserve">δύνου και την άμεση λήψη μέτρων </w:t>
      </w:r>
      <w:r w:rsidR="0040577E" w:rsidRPr="009A0B01">
        <w:rPr>
          <w:rFonts w:ascii="Arial" w:hAnsi="Arial" w:cs="Arial"/>
          <w:i/>
          <w:sz w:val="24"/>
          <w:szCs w:val="24"/>
        </w:rPr>
        <w:t>(</w:t>
      </w:r>
      <w:hyperlink r:id="rId55" w:history="1">
        <w:r w:rsidR="0040577E" w:rsidRPr="009A0B01">
          <w:rPr>
            <w:rStyle w:val="-"/>
            <w:rFonts w:ascii="Arial" w:hAnsi="Arial" w:cs="Arial"/>
            <w:i/>
            <w:color w:val="auto"/>
            <w:sz w:val="24"/>
            <w:szCs w:val="24"/>
            <w:u w:val="none"/>
            <w:lang w:val="en-US"/>
          </w:rPr>
          <w:t>www</w:t>
        </w:r>
        <w:r w:rsidR="0040577E" w:rsidRPr="009A0B01">
          <w:rPr>
            <w:rStyle w:val="-"/>
            <w:rFonts w:ascii="Arial" w:hAnsi="Arial" w:cs="Arial"/>
            <w:i/>
            <w:color w:val="auto"/>
            <w:sz w:val="24"/>
            <w:szCs w:val="24"/>
            <w:u w:val="none"/>
          </w:rPr>
          <w:t>.</w:t>
        </w:r>
        <w:proofErr w:type="spellStart"/>
        <w:r w:rsidR="0040577E" w:rsidRPr="009A0B01">
          <w:rPr>
            <w:rStyle w:val="-"/>
            <w:rFonts w:ascii="Arial" w:hAnsi="Arial" w:cs="Arial"/>
            <w:i/>
            <w:color w:val="auto"/>
            <w:sz w:val="24"/>
            <w:szCs w:val="24"/>
            <w:u w:val="none"/>
            <w:lang w:val="en-US"/>
          </w:rPr>
          <w:t>ekea</w:t>
        </w:r>
        <w:proofErr w:type="spellEnd"/>
        <w:r w:rsidR="0040577E" w:rsidRPr="009A0B01">
          <w:rPr>
            <w:rStyle w:val="-"/>
            <w:rFonts w:ascii="Arial" w:hAnsi="Arial" w:cs="Arial"/>
            <w:i/>
            <w:color w:val="auto"/>
            <w:sz w:val="24"/>
            <w:szCs w:val="24"/>
            <w:u w:val="none"/>
          </w:rPr>
          <w:t>.</w:t>
        </w:r>
        <w:r w:rsidR="0040577E" w:rsidRPr="009A0B01">
          <w:rPr>
            <w:rStyle w:val="-"/>
            <w:rFonts w:ascii="Arial" w:hAnsi="Arial" w:cs="Arial"/>
            <w:i/>
            <w:color w:val="auto"/>
            <w:sz w:val="24"/>
            <w:szCs w:val="24"/>
            <w:u w:val="none"/>
            <w:lang w:val="en-US"/>
          </w:rPr>
          <w:t>gr</w:t>
        </w:r>
      </w:hyperlink>
      <w:r w:rsidR="0040577E" w:rsidRPr="009A0B01">
        <w:rPr>
          <w:rFonts w:ascii="Arial" w:hAnsi="Arial" w:cs="Arial"/>
          <w:i/>
          <w:sz w:val="24"/>
          <w:szCs w:val="24"/>
        </w:rPr>
        <w:t>)</w:t>
      </w:r>
      <w:r w:rsidR="009A0B01">
        <w:rPr>
          <w:rFonts w:ascii="Arial" w:hAnsi="Arial" w:cs="Arial"/>
          <w:i/>
          <w:sz w:val="24"/>
          <w:szCs w:val="24"/>
        </w:rPr>
        <w:t>.</w:t>
      </w:r>
    </w:p>
    <w:p w:rsidR="00D50B3B" w:rsidRPr="00D50B3B" w:rsidRDefault="00D50B3B" w:rsidP="00EA627A">
      <w:pPr>
        <w:shd w:val="clear" w:color="auto" w:fill="FFFFFF"/>
        <w:spacing w:after="0"/>
        <w:jc w:val="both"/>
        <w:rPr>
          <w:rFonts w:ascii="Arial" w:hAnsi="Arial" w:cs="Arial"/>
          <w:sz w:val="24"/>
          <w:szCs w:val="24"/>
        </w:rPr>
      </w:pPr>
    </w:p>
    <w:p w:rsidR="007A068B" w:rsidRDefault="00773AAD" w:rsidP="009A0B01">
      <w:pPr>
        <w:shd w:val="clear" w:color="auto" w:fill="FFFFFF"/>
        <w:spacing w:after="0"/>
        <w:jc w:val="center"/>
        <w:rPr>
          <w:rFonts w:ascii="Arial" w:hAnsi="Arial" w:cs="Arial"/>
          <w:color w:val="FF0000"/>
          <w:sz w:val="24"/>
          <w:szCs w:val="24"/>
        </w:rPr>
      </w:pPr>
      <w:r>
        <w:rPr>
          <w:rFonts w:ascii="Arial" w:hAnsi="Arial" w:cs="Arial"/>
          <w:noProof/>
          <w:color w:val="FF0000"/>
          <w:sz w:val="24"/>
          <w:szCs w:val="24"/>
          <w:lang w:eastAsia="el-GR"/>
        </w:rPr>
        <w:drawing>
          <wp:inline distT="0" distB="0" distL="0" distR="0" wp14:anchorId="6864D7E9" wp14:editId="7FBBE600">
            <wp:extent cx="3741322" cy="2338378"/>
            <wp:effectExtent l="0" t="0" r="0" b="508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a.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749217" cy="2343313"/>
                    </a:xfrm>
                    <a:prstGeom prst="rect">
                      <a:avLst/>
                    </a:prstGeom>
                  </pic:spPr>
                </pic:pic>
              </a:graphicData>
            </a:graphic>
          </wp:inline>
        </w:drawing>
      </w:r>
    </w:p>
    <w:p w:rsidR="00773AAD" w:rsidRPr="009A0B01" w:rsidRDefault="00773AAD" w:rsidP="009A0B01">
      <w:pPr>
        <w:pStyle w:val="af3"/>
        <w:spacing w:line="276" w:lineRule="auto"/>
        <w:jc w:val="both"/>
        <w:rPr>
          <w:rFonts w:ascii="Arial" w:hAnsi="Arial" w:cs="Arial"/>
          <w:b w:val="0"/>
          <w:color w:val="auto"/>
          <w:sz w:val="22"/>
          <w:szCs w:val="22"/>
        </w:rPr>
      </w:pPr>
      <w:r w:rsidRPr="009A0B01">
        <w:rPr>
          <w:color w:val="auto"/>
          <w:sz w:val="22"/>
          <w:szCs w:val="22"/>
        </w:rPr>
        <w:t>Εικόνα</w:t>
      </w:r>
      <w:r w:rsidR="00CC2D31" w:rsidRPr="009A0B01">
        <w:rPr>
          <w:color w:val="auto"/>
          <w:sz w:val="22"/>
          <w:szCs w:val="22"/>
        </w:rPr>
        <w:t xml:space="preserve"> 16</w:t>
      </w:r>
      <w:r w:rsidRPr="009A0B01">
        <w:rPr>
          <w:color w:val="auto"/>
          <w:sz w:val="22"/>
          <w:szCs w:val="22"/>
        </w:rPr>
        <w:t>. Ασκός αίματος</w:t>
      </w:r>
      <w:r w:rsidR="009A0B01">
        <w:rPr>
          <w:color w:val="auto"/>
          <w:sz w:val="22"/>
          <w:szCs w:val="22"/>
        </w:rPr>
        <w:t>.</w:t>
      </w:r>
      <w:r w:rsidR="009A0B01" w:rsidRPr="009A0B01">
        <w:rPr>
          <w:color w:val="auto"/>
          <w:sz w:val="22"/>
          <w:szCs w:val="22"/>
        </w:rPr>
        <w:t xml:space="preserve"> </w:t>
      </w:r>
      <w:r w:rsidR="009A0B01" w:rsidRPr="009A0B01">
        <w:rPr>
          <w:b w:val="0"/>
          <w:color w:val="auto"/>
          <w:sz w:val="22"/>
          <w:szCs w:val="22"/>
        </w:rPr>
        <w:t xml:space="preserve">Ανατύπωση από </w:t>
      </w:r>
      <w:hyperlink r:id="rId57" w:history="1">
        <w:r w:rsidRPr="009A0B01">
          <w:rPr>
            <w:rStyle w:val="-"/>
            <w:b w:val="0"/>
            <w:color w:val="auto"/>
            <w:sz w:val="22"/>
            <w:szCs w:val="22"/>
          </w:rPr>
          <w:t>http://www.lifo.gr/now/greece/23324</w:t>
        </w:r>
      </w:hyperlink>
    </w:p>
    <w:p w:rsidR="00EE17D8" w:rsidRPr="00D50B3B" w:rsidRDefault="002D4FDE" w:rsidP="00D50B3B">
      <w:pPr>
        <w:pStyle w:val="2"/>
        <w:rPr>
          <w:rFonts w:eastAsia="Times New Roman"/>
          <w:color w:val="auto"/>
          <w:lang w:eastAsia="el-GR"/>
        </w:rPr>
      </w:pPr>
      <w:bookmarkStart w:id="63" w:name="_Toc370759406"/>
      <w:r w:rsidRPr="00F143F3">
        <w:rPr>
          <w:color w:val="auto"/>
        </w:rPr>
        <w:lastRenderedPageBreak/>
        <w:t>Δ2. ΜΕΤΡΑ ΠΡΟΛΗΨΗΣ ΓΙΑ ΤΗΝ ΑΣΦΑΛΕΙΑ ΤΟΥ ΑΙΜΑΤΟΣ Ε</w:t>
      </w:r>
      <w:r w:rsidR="004A2DA9" w:rsidRPr="00F143F3">
        <w:rPr>
          <w:color w:val="auto"/>
        </w:rPr>
        <w:t>ΝΑΝΤΙ ΤΟΥ Ι</w:t>
      </w:r>
      <w:r w:rsidR="009A0B01" w:rsidRPr="00F143F3">
        <w:rPr>
          <w:color w:val="auto"/>
        </w:rPr>
        <w:t xml:space="preserve">ΟΥ ΤΟΥ </w:t>
      </w:r>
      <w:r w:rsidR="004A2DA9" w:rsidRPr="00F143F3">
        <w:rPr>
          <w:color w:val="auto"/>
        </w:rPr>
        <w:t>ΔΝ</w:t>
      </w:r>
      <w:bookmarkEnd w:id="63"/>
    </w:p>
    <w:p w:rsidR="002D4FDE" w:rsidRPr="00544A43" w:rsidRDefault="002D4FDE" w:rsidP="00EA627A">
      <w:pPr>
        <w:shd w:val="clear" w:color="auto" w:fill="FFFFFF"/>
        <w:spacing w:after="0"/>
        <w:jc w:val="both"/>
        <w:rPr>
          <w:rFonts w:ascii="Arial" w:hAnsi="Arial" w:cs="Arial"/>
          <w:sz w:val="24"/>
          <w:szCs w:val="24"/>
        </w:rPr>
      </w:pPr>
      <w:r w:rsidRPr="00544A43">
        <w:rPr>
          <w:rFonts w:ascii="Arial" w:hAnsi="Arial" w:cs="Arial"/>
          <w:sz w:val="24"/>
          <w:szCs w:val="24"/>
        </w:rPr>
        <w:t xml:space="preserve">   Το Εθνικό Κέντρο Αιμοδοσίας λαμβάνοντας υπόψη την οδηγία 2004/33/ΕΚ, το</w:t>
      </w:r>
      <w:r w:rsidR="003C5923">
        <w:rPr>
          <w:rFonts w:ascii="Arial" w:hAnsi="Arial" w:cs="Arial"/>
          <w:sz w:val="24"/>
          <w:szCs w:val="24"/>
        </w:rPr>
        <w:t>υ</w:t>
      </w:r>
      <w:r w:rsidRPr="00544A43">
        <w:rPr>
          <w:rFonts w:ascii="Arial" w:hAnsi="Arial" w:cs="Arial"/>
          <w:sz w:val="24"/>
          <w:szCs w:val="24"/>
        </w:rPr>
        <w:t xml:space="preserve"> Π.Δ. 138</w:t>
      </w:r>
      <w:r w:rsidR="003C5923">
        <w:rPr>
          <w:rFonts w:ascii="Arial" w:hAnsi="Arial" w:cs="Arial"/>
          <w:sz w:val="24"/>
          <w:szCs w:val="24"/>
        </w:rPr>
        <w:t>,</w:t>
      </w:r>
      <w:r w:rsidRPr="00544A43">
        <w:rPr>
          <w:rFonts w:ascii="Arial" w:hAnsi="Arial" w:cs="Arial"/>
          <w:sz w:val="24"/>
          <w:szCs w:val="24"/>
        </w:rPr>
        <w:t xml:space="preserve"> σχετικά με ορισμένες τεχνικές απαιτήσεις για το α</w:t>
      </w:r>
      <w:r w:rsidR="003C5923">
        <w:rPr>
          <w:rFonts w:ascii="Arial" w:hAnsi="Arial" w:cs="Arial"/>
          <w:sz w:val="24"/>
          <w:szCs w:val="24"/>
        </w:rPr>
        <w:t>ίμα και τα συστατικά του</w:t>
      </w:r>
      <w:r w:rsidRPr="00544A43">
        <w:rPr>
          <w:rFonts w:ascii="Arial" w:hAnsi="Arial" w:cs="Arial"/>
          <w:sz w:val="24"/>
          <w:szCs w:val="24"/>
        </w:rPr>
        <w:t xml:space="preserve"> και το τελικό Σχέδιο Προετοιμασίας της Ευρωπαϊκής Επιτροπής για την ασφάλεια του αίματος έναντι του ιού του Δυτικού Νείλου, καθώς και τις αποφάσεις της «Ομάδας Εργασίας για τον καθορισμό των επηρεαζόμενων περιοχών από τα νοσήματα που μεταδίδονται με διαβιβαστές»</w:t>
      </w:r>
      <w:r w:rsidR="003C5923">
        <w:rPr>
          <w:rFonts w:ascii="Arial" w:hAnsi="Arial" w:cs="Arial"/>
          <w:sz w:val="24"/>
          <w:szCs w:val="24"/>
        </w:rPr>
        <w:t>,</w:t>
      </w:r>
      <w:r w:rsidRPr="00544A43">
        <w:rPr>
          <w:rFonts w:ascii="Arial" w:hAnsi="Arial" w:cs="Arial"/>
          <w:sz w:val="24"/>
          <w:szCs w:val="24"/>
        </w:rPr>
        <w:t xml:space="preserve"> εφαρμόζει τα παρακάτω μέτρα ασφάλειας του αίματος και αιμοεπαγρύπνησης, τα οποία ισχύουν για τις περιοχές εκείνες στις οποίες γνωστοποιούνται κρούσματα λοίμωξης από τον ιό του Δυτικού Νείλου.</w:t>
      </w:r>
    </w:p>
    <w:p w:rsidR="002D4FDE" w:rsidRPr="00544A43" w:rsidRDefault="002D4FDE" w:rsidP="00EA627A">
      <w:pPr>
        <w:shd w:val="clear" w:color="auto" w:fill="FFFFFF"/>
        <w:spacing w:after="0"/>
        <w:jc w:val="both"/>
        <w:rPr>
          <w:rFonts w:ascii="Arial" w:hAnsi="Arial" w:cs="Arial"/>
          <w:sz w:val="24"/>
          <w:szCs w:val="24"/>
        </w:rPr>
      </w:pPr>
      <w:r w:rsidRPr="00544A43">
        <w:rPr>
          <w:rFonts w:ascii="Arial" w:hAnsi="Arial" w:cs="Arial"/>
          <w:sz w:val="24"/>
          <w:szCs w:val="24"/>
        </w:rPr>
        <w:t xml:space="preserve">   Διευκρινίζεται ότ</w:t>
      </w:r>
      <w:r w:rsidR="003C5923">
        <w:rPr>
          <w:rFonts w:ascii="Arial" w:hAnsi="Arial" w:cs="Arial"/>
          <w:sz w:val="24"/>
          <w:szCs w:val="24"/>
        </w:rPr>
        <w:t>ι με απόφαση της ανωτέρω ΟΕ,</w:t>
      </w:r>
      <w:r w:rsidRPr="00544A43">
        <w:rPr>
          <w:rFonts w:ascii="Arial" w:hAnsi="Arial" w:cs="Arial"/>
          <w:sz w:val="24"/>
          <w:szCs w:val="24"/>
        </w:rPr>
        <w:t xml:space="preserve"> επηρεαζόμενη περιοχή από τον Ιό του Δυτικού Νείλου ορίζεται κάθε Καλλικρατικός Δήμος με τουλάχιστον ένα εργαστηριακά επιβεβαιωμένο κρούσμα λοίμωξης από τον ΙΔΝ σε άνθρωπο.</w:t>
      </w:r>
    </w:p>
    <w:p w:rsidR="002D4FDE" w:rsidRDefault="002D4FDE" w:rsidP="00EA627A">
      <w:pPr>
        <w:shd w:val="clear" w:color="auto" w:fill="FFFFFF"/>
        <w:spacing w:after="0"/>
        <w:jc w:val="both"/>
        <w:rPr>
          <w:rFonts w:ascii="Arial" w:hAnsi="Arial" w:cs="Arial"/>
          <w:sz w:val="24"/>
          <w:szCs w:val="24"/>
        </w:rPr>
      </w:pPr>
      <w:r w:rsidRPr="00544A43">
        <w:rPr>
          <w:rFonts w:ascii="Arial" w:hAnsi="Arial" w:cs="Arial"/>
          <w:sz w:val="24"/>
          <w:szCs w:val="24"/>
        </w:rPr>
        <w:t xml:space="preserve">   Με βάση τα ανωτέρω και τα </w:t>
      </w:r>
      <w:r w:rsidR="00B8282C">
        <w:rPr>
          <w:rFonts w:ascii="Arial" w:hAnsi="Arial" w:cs="Arial"/>
          <w:bCs/>
          <w:sz w:val="24"/>
          <w:szCs w:val="24"/>
        </w:rPr>
        <w:t>μέχρι την 3</w:t>
      </w:r>
      <w:r w:rsidRPr="00544A43">
        <w:rPr>
          <w:rFonts w:ascii="Arial" w:hAnsi="Arial" w:cs="Arial"/>
          <w:bCs/>
          <w:sz w:val="24"/>
          <w:szCs w:val="24"/>
        </w:rPr>
        <w:t>/10/2013</w:t>
      </w:r>
      <w:r w:rsidRPr="00544A43">
        <w:rPr>
          <w:rFonts w:ascii="Arial" w:hAnsi="Arial" w:cs="Arial"/>
          <w:sz w:val="24"/>
          <w:szCs w:val="24"/>
        </w:rPr>
        <w:t> επιδημιολογικά δεδομένα του ΚΕΕΛΠΝ</w:t>
      </w:r>
      <w:r w:rsidR="0040577E">
        <w:rPr>
          <w:rFonts w:ascii="Arial" w:hAnsi="Arial" w:cs="Arial"/>
          <w:sz w:val="24"/>
          <w:szCs w:val="24"/>
        </w:rPr>
        <w:t>Ο εφαρμόζονται τα κάτωθι μέτρα:</w:t>
      </w:r>
    </w:p>
    <w:p w:rsidR="0040577E" w:rsidRPr="00544A43" w:rsidRDefault="0040577E" w:rsidP="00EA627A">
      <w:pPr>
        <w:shd w:val="clear" w:color="auto" w:fill="FFFFFF"/>
        <w:spacing w:after="0"/>
        <w:jc w:val="both"/>
        <w:rPr>
          <w:rFonts w:ascii="Arial" w:hAnsi="Arial" w:cs="Arial"/>
          <w:sz w:val="24"/>
          <w:szCs w:val="24"/>
        </w:rPr>
      </w:pPr>
    </w:p>
    <w:p w:rsidR="0040577E" w:rsidRDefault="002D4FDE" w:rsidP="0040577E">
      <w:pPr>
        <w:pStyle w:val="a4"/>
        <w:numPr>
          <w:ilvl w:val="0"/>
          <w:numId w:val="42"/>
        </w:numPr>
        <w:shd w:val="clear" w:color="auto" w:fill="FFFFFF"/>
        <w:spacing w:after="0"/>
        <w:jc w:val="both"/>
        <w:rPr>
          <w:rFonts w:ascii="Arial" w:hAnsi="Arial" w:cs="Arial"/>
          <w:sz w:val="24"/>
          <w:szCs w:val="24"/>
        </w:rPr>
      </w:pPr>
      <w:r w:rsidRPr="0040577E">
        <w:rPr>
          <w:rFonts w:ascii="Arial" w:hAnsi="Arial" w:cs="Arial"/>
          <w:sz w:val="24"/>
          <w:szCs w:val="24"/>
        </w:rPr>
        <w:t>Μέτρα ελέγχου αιμοληψιών για τις επηρεαζόμενες περιοχές. Οι αιμοδότες που διαμένουν ή εργάζονται στους επηρεαζόμενους από τον ιό του ΔΝ Δήμους, μπορούν να προσφέρουν αίμα, αφού αυτό θα ελέγχεται για τον ι</w:t>
      </w:r>
      <w:r w:rsidR="002909B6" w:rsidRPr="0040577E">
        <w:rPr>
          <w:rFonts w:ascii="Arial" w:hAnsi="Arial" w:cs="Arial"/>
          <w:sz w:val="24"/>
          <w:szCs w:val="24"/>
        </w:rPr>
        <w:t>ό του ΔΝ</w:t>
      </w:r>
      <w:r w:rsidR="003C5923" w:rsidRPr="0040577E">
        <w:rPr>
          <w:rFonts w:ascii="Arial" w:hAnsi="Arial" w:cs="Arial"/>
          <w:sz w:val="24"/>
          <w:szCs w:val="24"/>
        </w:rPr>
        <w:t>.</w:t>
      </w:r>
    </w:p>
    <w:p w:rsidR="0040577E" w:rsidRDefault="002909B6" w:rsidP="0040577E">
      <w:pPr>
        <w:pStyle w:val="a4"/>
        <w:numPr>
          <w:ilvl w:val="0"/>
          <w:numId w:val="42"/>
        </w:numPr>
        <w:shd w:val="clear" w:color="auto" w:fill="FFFFFF"/>
        <w:spacing w:after="0"/>
        <w:jc w:val="both"/>
        <w:rPr>
          <w:rFonts w:ascii="Arial" w:hAnsi="Arial" w:cs="Arial"/>
          <w:sz w:val="24"/>
          <w:szCs w:val="24"/>
        </w:rPr>
      </w:pPr>
      <w:r w:rsidRPr="0040577E">
        <w:rPr>
          <w:rFonts w:ascii="Arial" w:hAnsi="Arial" w:cs="Arial"/>
          <w:sz w:val="24"/>
          <w:szCs w:val="24"/>
        </w:rPr>
        <w:t>Αποκλεισμός από την αιμοδοσία για διάρκεια 28 ημερών υποψήφιων αιμοδοτών μετά από την αποχώρησή τους από περιοχές που σημειώθηκαν κρούσματα λοίμωξης από τον ιό του ΔΝ</w:t>
      </w:r>
      <w:r w:rsidR="003C5923" w:rsidRPr="0040577E">
        <w:rPr>
          <w:rFonts w:ascii="Arial" w:hAnsi="Arial" w:cs="Arial"/>
          <w:sz w:val="24"/>
          <w:szCs w:val="24"/>
        </w:rPr>
        <w:t>.</w:t>
      </w:r>
    </w:p>
    <w:p w:rsidR="0040577E" w:rsidRDefault="002909B6" w:rsidP="0040577E">
      <w:pPr>
        <w:pStyle w:val="a4"/>
        <w:numPr>
          <w:ilvl w:val="0"/>
          <w:numId w:val="42"/>
        </w:numPr>
        <w:shd w:val="clear" w:color="auto" w:fill="FFFFFF"/>
        <w:spacing w:after="0"/>
        <w:jc w:val="both"/>
        <w:rPr>
          <w:rFonts w:ascii="Arial" w:hAnsi="Arial" w:cs="Arial"/>
          <w:sz w:val="24"/>
          <w:szCs w:val="24"/>
        </w:rPr>
      </w:pPr>
      <w:r w:rsidRPr="0040577E">
        <w:rPr>
          <w:rFonts w:ascii="Arial" w:hAnsi="Arial" w:cs="Arial"/>
          <w:sz w:val="24"/>
          <w:szCs w:val="24"/>
        </w:rPr>
        <w:t>Άτομα που έχουν ιστορικό μόλυνσης από τον ιό του ΔΝ, γίνονται δεκτά 12 ημέρες μετά τη διάγνωση του ιού</w:t>
      </w:r>
      <w:r w:rsidR="003C5923" w:rsidRPr="0040577E">
        <w:rPr>
          <w:rFonts w:ascii="Arial" w:hAnsi="Arial" w:cs="Arial"/>
          <w:sz w:val="24"/>
          <w:szCs w:val="24"/>
        </w:rPr>
        <w:t>.</w:t>
      </w:r>
    </w:p>
    <w:p w:rsidR="0040577E" w:rsidRDefault="002909B6" w:rsidP="0040577E">
      <w:pPr>
        <w:pStyle w:val="a4"/>
        <w:numPr>
          <w:ilvl w:val="0"/>
          <w:numId w:val="42"/>
        </w:numPr>
        <w:shd w:val="clear" w:color="auto" w:fill="FFFFFF"/>
        <w:spacing w:after="0"/>
        <w:jc w:val="both"/>
        <w:rPr>
          <w:rFonts w:ascii="Arial" w:hAnsi="Arial" w:cs="Arial"/>
          <w:sz w:val="24"/>
          <w:szCs w:val="24"/>
        </w:rPr>
      </w:pPr>
      <w:r w:rsidRPr="0040577E">
        <w:rPr>
          <w:rFonts w:ascii="Arial" w:hAnsi="Arial" w:cs="Arial"/>
          <w:sz w:val="24"/>
          <w:szCs w:val="24"/>
        </w:rPr>
        <w:t>Κατά τη λήψη του ιστορικού, δίνεται έμφαση σε ερωτήσεις σχετικές με την εμφάνιση συμπτωμάτων που σχετίζονται με αυτά της λοίμωξης ήπιας μορφής από τον ιό του ΔΝ, κατά τις προηγούμενες ημέρες</w:t>
      </w:r>
      <w:r w:rsidR="003C5923" w:rsidRPr="0040577E">
        <w:rPr>
          <w:rFonts w:ascii="Arial" w:hAnsi="Arial" w:cs="Arial"/>
          <w:sz w:val="24"/>
          <w:szCs w:val="24"/>
        </w:rPr>
        <w:t>.</w:t>
      </w:r>
    </w:p>
    <w:p w:rsidR="0040577E" w:rsidRDefault="002909B6" w:rsidP="0040577E">
      <w:pPr>
        <w:pStyle w:val="a4"/>
        <w:numPr>
          <w:ilvl w:val="0"/>
          <w:numId w:val="42"/>
        </w:numPr>
        <w:shd w:val="clear" w:color="auto" w:fill="FFFFFF"/>
        <w:spacing w:after="0"/>
        <w:jc w:val="both"/>
        <w:rPr>
          <w:rFonts w:ascii="Arial" w:hAnsi="Arial" w:cs="Arial"/>
          <w:sz w:val="24"/>
          <w:szCs w:val="24"/>
        </w:rPr>
      </w:pPr>
      <w:r w:rsidRPr="0040577E">
        <w:rPr>
          <w:rFonts w:ascii="Arial" w:hAnsi="Arial" w:cs="Arial"/>
          <w:sz w:val="24"/>
          <w:szCs w:val="24"/>
        </w:rPr>
        <w:t>Παροχή οδηγιών στους αιμοδότες εάν εμφανίσουν πυρετό ή κάποιο άλλο από τα κλινικά συμπτώματα, εντός διαστήματος 15 ημερών από την αιμοδοσία να ενημερώσουν την Υπηρεσία στην οποία αιμοδότησαν, ανεξαρτήτως περιοχής</w:t>
      </w:r>
      <w:r w:rsidR="003C5923" w:rsidRPr="0040577E">
        <w:rPr>
          <w:rFonts w:ascii="Arial" w:hAnsi="Arial" w:cs="Arial"/>
          <w:sz w:val="24"/>
          <w:szCs w:val="24"/>
        </w:rPr>
        <w:t>.</w:t>
      </w:r>
    </w:p>
    <w:p w:rsidR="0040577E" w:rsidRDefault="002909B6" w:rsidP="0040577E">
      <w:pPr>
        <w:pStyle w:val="a4"/>
        <w:numPr>
          <w:ilvl w:val="0"/>
          <w:numId w:val="42"/>
        </w:numPr>
        <w:shd w:val="clear" w:color="auto" w:fill="FFFFFF"/>
        <w:spacing w:after="0"/>
        <w:jc w:val="both"/>
        <w:rPr>
          <w:rFonts w:ascii="Arial" w:hAnsi="Arial" w:cs="Arial"/>
          <w:sz w:val="24"/>
          <w:szCs w:val="24"/>
        </w:rPr>
      </w:pPr>
      <w:r w:rsidRPr="0040577E">
        <w:rPr>
          <w:rFonts w:ascii="Arial" w:hAnsi="Arial" w:cs="Arial"/>
          <w:sz w:val="24"/>
          <w:szCs w:val="24"/>
        </w:rPr>
        <w:t xml:space="preserve">Σε περίπτωση ενημέρωσης από αιμοδότη για εμφάνιση συμπτωμάτων μετά την αιμοδοσία, η Υπηρεσία προβαίνει στη δέσμευση της μονάδας αίματος του αιμοδότη καθώς και των παραγώγων </w:t>
      </w:r>
      <w:r w:rsidR="003C5923" w:rsidRPr="0040577E">
        <w:rPr>
          <w:rFonts w:ascii="Arial" w:hAnsi="Arial" w:cs="Arial"/>
          <w:sz w:val="24"/>
          <w:szCs w:val="24"/>
        </w:rPr>
        <w:t>της.</w:t>
      </w:r>
    </w:p>
    <w:p w:rsidR="001F6124" w:rsidRPr="0040577E" w:rsidRDefault="002909B6" w:rsidP="0040577E">
      <w:pPr>
        <w:pStyle w:val="a4"/>
        <w:numPr>
          <w:ilvl w:val="0"/>
          <w:numId w:val="42"/>
        </w:numPr>
        <w:shd w:val="clear" w:color="auto" w:fill="FFFFFF"/>
        <w:spacing w:after="0"/>
        <w:jc w:val="both"/>
        <w:rPr>
          <w:rFonts w:ascii="Arial" w:hAnsi="Arial" w:cs="Arial"/>
          <w:sz w:val="24"/>
          <w:szCs w:val="24"/>
        </w:rPr>
      </w:pPr>
      <w:r w:rsidRPr="0040577E">
        <w:rPr>
          <w:rFonts w:ascii="Arial" w:hAnsi="Arial" w:cs="Arial"/>
          <w:sz w:val="24"/>
          <w:szCs w:val="24"/>
        </w:rPr>
        <w:t xml:space="preserve">Οι Υπηρεσίες αιμοδοσίας που βρίσκονται σε περιοχές στις  οποίες κατά το παρελθόν δεν είχαν καταγραφεί κρούσματα λοίμωξης από τον ιό του ΔΝ, οφείλουν να εντείνουν την ενημέρωση των τοπικών συλλόγων/ομάδων εθελοντών αιμοδοτών με έμφαση στις ιδιαίτερα αυξημένες ανάγκες λόγω των μέτρων αποκλεισμού και να </w:t>
      </w:r>
      <w:r w:rsidRPr="0040577E">
        <w:rPr>
          <w:rFonts w:ascii="Arial" w:hAnsi="Arial" w:cs="Arial"/>
          <w:sz w:val="24"/>
          <w:szCs w:val="24"/>
        </w:rPr>
        <w:lastRenderedPageBreak/>
        <w:t xml:space="preserve">ενεργοποιήσουν τους τοπικούς φορείς π.χ. την εκκλησία για τη διοργάνωση </w:t>
      </w:r>
      <w:r w:rsidR="00A64120" w:rsidRPr="0040577E">
        <w:rPr>
          <w:rFonts w:ascii="Arial" w:hAnsi="Arial" w:cs="Arial"/>
          <w:sz w:val="24"/>
          <w:szCs w:val="24"/>
        </w:rPr>
        <w:t>έκτατων εξορμήσεων αιμοδοσίας</w:t>
      </w:r>
      <w:r w:rsidR="001F6124" w:rsidRPr="0040577E">
        <w:rPr>
          <w:rFonts w:ascii="Arial" w:hAnsi="Arial" w:cs="Arial"/>
          <w:sz w:val="24"/>
          <w:szCs w:val="24"/>
        </w:rPr>
        <w:t xml:space="preserve"> </w:t>
      </w:r>
      <w:r w:rsidR="001F6124" w:rsidRPr="0040577E">
        <w:rPr>
          <w:rFonts w:ascii="Arial" w:hAnsi="Arial" w:cs="Arial"/>
          <w:i/>
          <w:sz w:val="24"/>
          <w:szCs w:val="24"/>
        </w:rPr>
        <w:t>(ΚΕΕΛΠΝΟ, Νέα έντυπα για τις αιμοδοσίες, 2013), (</w:t>
      </w:r>
      <w:hyperlink r:id="rId58" w:history="1">
        <w:r w:rsidR="001F6124" w:rsidRPr="009A0B01">
          <w:rPr>
            <w:rStyle w:val="-"/>
            <w:rFonts w:ascii="Arial" w:hAnsi="Arial" w:cs="Arial"/>
            <w:i/>
            <w:color w:val="auto"/>
            <w:sz w:val="24"/>
            <w:szCs w:val="24"/>
            <w:u w:val="none"/>
            <w:lang w:val="en-US"/>
          </w:rPr>
          <w:t>www</w:t>
        </w:r>
        <w:r w:rsidR="001F6124" w:rsidRPr="009A0B01">
          <w:rPr>
            <w:rStyle w:val="-"/>
            <w:rFonts w:ascii="Arial" w:hAnsi="Arial" w:cs="Arial"/>
            <w:i/>
            <w:color w:val="auto"/>
            <w:sz w:val="24"/>
            <w:szCs w:val="24"/>
            <w:u w:val="none"/>
          </w:rPr>
          <w:t>.</w:t>
        </w:r>
        <w:proofErr w:type="spellStart"/>
        <w:r w:rsidR="001F6124" w:rsidRPr="009A0B01">
          <w:rPr>
            <w:rStyle w:val="-"/>
            <w:rFonts w:ascii="Arial" w:hAnsi="Arial" w:cs="Arial"/>
            <w:i/>
            <w:color w:val="auto"/>
            <w:sz w:val="24"/>
            <w:szCs w:val="24"/>
            <w:u w:val="none"/>
            <w:lang w:val="en-US"/>
          </w:rPr>
          <w:t>ekea</w:t>
        </w:r>
        <w:proofErr w:type="spellEnd"/>
        <w:r w:rsidR="001F6124" w:rsidRPr="009A0B01">
          <w:rPr>
            <w:rStyle w:val="-"/>
            <w:rFonts w:ascii="Arial" w:hAnsi="Arial" w:cs="Arial"/>
            <w:i/>
            <w:color w:val="auto"/>
            <w:sz w:val="24"/>
            <w:szCs w:val="24"/>
            <w:u w:val="none"/>
          </w:rPr>
          <w:t>.</w:t>
        </w:r>
        <w:r w:rsidR="001F6124" w:rsidRPr="009A0B01">
          <w:rPr>
            <w:rStyle w:val="-"/>
            <w:rFonts w:ascii="Arial" w:hAnsi="Arial" w:cs="Arial"/>
            <w:i/>
            <w:color w:val="auto"/>
            <w:sz w:val="24"/>
            <w:szCs w:val="24"/>
            <w:u w:val="none"/>
            <w:lang w:val="en-US"/>
          </w:rPr>
          <w:t>gr</w:t>
        </w:r>
      </w:hyperlink>
      <w:r w:rsidR="001F6124" w:rsidRPr="009A0B01">
        <w:rPr>
          <w:rFonts w:ascii="Arial" w:hAnsi="Arial" w:cs="Arial"/>
          <w:i/>
          <w:sz w:val="24"/>
          <w:szCs w:val="24"/>
        </w:rPr>
        <w:t>)</w:t>
      </w:r>
      <w:r w:rsidR="009A0B01" w:rsidRPr="009A0B01">
        <w:rPr>
          <w:rFonts w:ascii="Arial" w:hAnsi="Arial" w:cs="Arial"/>
          <w:i/>
          <w:sz w:val="24"/>
          <w:szCs w:val="24"/>
        </w:rPr>
        <w:t>.</w:t>
      </w:r>
    </w:p>
    <w:p w:rsidR="0045068D" w:rsidRDefault="0045068D" w:rsidP="00EA627A">
      <w:pPr>
        <w:jc w:val="both"/>
        <w:rPr>
          <w:rFonts w:ascii="Arial" w:hAnsi="Arial" w:cs="Arial"/>
          <w:b/>
          <w:sz w:val="24"/>
          <w:szCs w:val="24"/>
        </w:rPr>
      </w:pPr>
    </w:p>
    <w:p w:rsidR="0056547F" w:rsidRPr="00F143F3" w:rsidRDefault="00A64120" w:rsidP="00F143F3">
      <w:pPr>
        <w:pStyle w:val="2"/>
        <w:rPr>
          <w:color w:val="auto"/>
        </w:rPr>
      </w:pPr>
      <w:bookmarkStart w:id="64" w:name="_Toc370759407"/>
      <w:r w:rsidRPr="00F143F3">
        <w:rPr>
          <w:color w:val="auto"/>
        </w:rPr>
        <w:t>Δ3.</w:t>
      </w:r>
      <w:r w:rsidR="0056547F" w:rsidRPr="00F143F3">
        <w:rPr>
          <w:color w:val="auto"/>
        </w:rPr>
        <w:t xml:space="preserve"> </w:t>
      </w:r>
      <w:r w:rsidR="00CC2D31" w:rsidRPr="00F143F3">
        <w:rPr>
          <w:color w:val="auto"/>
        </w:rPr>
        <w:t>ΑΙ</w:t>
      </w:r>
      <w:r w:rsidR="009A136C" w:rsidRPr="00F143F3">
        <w:rPr>
          <w:color w:val="auto"/>
        </w:rPr>
        <w:t xml:space="preserve">ΜΟΕΠΑΓΡΥΠΝΗΣΗ ΓΙΑ ΤΗ ΛΟΙΜΩΞΗ ΑΠΟ ΤΟΝ </w:t>
      </w:r>
      <w:r w:rsidR="004A2DA9" w:rsidRPr="00F143F3">
        <w:rPr>
          <w:color w:val="auto"/>
        </w:rPr>
        <w:t>Ι</w:t>
      </w:r>
      <w:r w:rsidR="009A0B01" w:rsidRPr="00F143F3">
        <w:rPr>
          <w:color w:val="auto"/>
        </w:rPr>
        <w:t xml:space="preserve">Ο ΤΟΥ </w:t>
      </w:r>
      <w:r w:rsidR="004A2DA9" w:rsidRPr="00F143F3">
        <w:rPr>
          <w:color w:val="auto"/>
        </w:rPr>
        <w:t>ΔΝ</w:t>
      </w:r>
      <w:bookmarkEnd w:id="64"/>
    </w:p>
    <w:p w:rsidR="0040577E" w:rsidRPr="0040577E" w:rsidRDefault="0056547F" w:rsidP="0040577E">
      <w:pPr>
        <w:spacing w:after="0"/>
        <w:jc w:val="both"/>
        <w:rPr>
          <w:rFonts w:ascii="Arial" w:hAnsi="Arial" w:cs="Arial"/>
          <w:sz w:val="24"/>
          <w:szCs w:val="24"/>
        </w:rPr>
      </w:pPr>
      <w:r w:rsidRPr="00544A43">
        <w:rPr>
          <w:rFonts w:ascii="Arial" w:hAnsi="Arial" w:cs="Arial"/>
          <w:sz w:val="24"/>
          <w:szCs w:val="24"/>
        </w:rPr>
        <w:t xml:space="preserve">   Από το 2</w:t>
      </w:r>
      <w:r w:rsidR="0040577E">
        <w:rPr>
          <w:rFonts w:ascii="Arial" w:hAnsi="Arial" w:cs="Arial"/>
          <w:sz w:val="24"/>
          <w:szCs w:val="24"/>
        </w:rPr>
        <w:t xml:space="preserve">010 όπου άρχισε η επιδημία του ιού του </w:t>
      </w:r>
      <w:r w:rsidRPr="00544A43">
        <w:rPr>
          <w:rFonts w:ascii="Arial" w:hAnsi="Arial" w:cs="Arial"/>
          <w:sz w:val="24"/>
          <w:szCs w:val="24"/>
        </w:rPr>
        <w:t>ΔΝ στην Ελλάδα, μέχρι και σήμερα όπου συνεχίζεται, το ΚΕΕΛΠΝΟ σε συνεργασία με το</w:t>
      </w:r>
      <w:r w:rsidR="00985B41">
        <w:rPr>
          <w:rFonts w:ascii="Arial" w:hAnsi="Arial" w:cs="Arial"/>
          <w:sz w:val="24"/>
          <w:szCs w:val="24"/>
        </w:rPr>
        <w:t xml:space="preserve"> ΕΚΕΑ</w:t>
      </w:r>
      <w:r w:rsidRPr="00544A43">
        <w:rPr>
          <w:rFonts w:ascii="Arial" w:hAnsi="Arial" w:cs="Arial"/>
          <w:sz w:val="24"/>
          <w:szCs w:val="24"/>
        </w:rPr>
        <w:t>, χρειάστηκε να λάβει μέτρα για την ασφάλε</w:t>
      </w:r>
      <w:r w:rsidR="0040577E">
        <w:rPr>
          <w:rFonts w:ascii="Arial" w:hAnsi="Arial" w:cs="Arial"/>
          <w:sz w:val="24"/>
          <w:szCs w:val="24"/>
        </w:rPr>
        <w:t>ια του αίματος και των παραγώγων</w:t>
      </w:r>
      <w:r w:rsidRPr="00544A43">
        <w:rPr>
          <w:rFonts w:ascii="Arial" w:hAnsi="Arial" w:cs="Arial"/>
          <w:sz w:val="24"/>
          <w:szCs w:val="24"/>
        </w:rPr>
        <w:t xml:space="preserve"> του, καθώς μια λανθασμένη μετάγγιση μπορεί να αποβεί μοιραία για κάθε άνθρωπο. Το ΕΚΕΑ εφάρμοσε τα κατάλληλα μέτρα αιμοεπαγρύπνησης, σύμφωνα με την αντίστοιχη ευρωπαϊκή οδηγία, με την εισήγηση του Συντονιστικού Κ</w:t>
      </w:r>
      <w:r w:rsidR="009A0B01">
        <w:rPr>
          <w:rFonts w:ascii="Arial" w:hAnsi="Arial" w:cs="Arial"/>
          <w:sz w:val="24"/>
          <w:szCs w:val="24"/>
        </w:rPr>
        <w:t>έντρου Αιμοεπαγρύπνησης (ΣΚΑΕ-</w:t>
      </w:r>
      <w:r w:rsidRPr="00544A43">
        <w:rPr>
          <w:rFonts w:ascii="Arial" w:hAnsi="Arial" w:cs="Arial"/>
          <w:sz w:val="24"/>
          <w:szCs w:val="24"/>
        </w:rPr>
        <w:t xml:space="preserve">ΚΕΕΛΠΝΟ) και της Ομάδας Εργασίας για τον καθορισμό των επηρεαζόμενων από τον ιό του ΔΝ περιοχών της Ελλάδας. </w:t>
      </w:r>
    </w:p>
    <w:p w:rsidR="0056547F" w:rsidRPr="00544A43" w:rsidRDefault="0056547F" w:rsidP="00EA627A">
      <w:pPr>
        <w:spacing w:after="0"/>
        <w:jc w:val="both"/>
        <w:rPr>
          <w:rFonts w:ascii="Arial" w:hAnsi="Arial" w:cs="Arial"/>
          <w:sz w:val="24"/>
          <w:szCs w:val="24"/>
        </w:rPr>
      </w:pPr>
      <w:r w:rsidRPr="00544A43">
        <w:rPr>
          <w:rFonts w:ascii="Arial" w:hAnsi="Arial" w:cs="Arial"/>
          <w:sz w:val="24"/>
          <w:szCs w:val="24"/>
        </w:rPr>
        <w:t xml:space="preserve">   Με βάση τα δεδομένα αιμοεπαγρύπνησης της περιόδου 2010-2012, έτσι και για το έτος 2013, το ΣΚΑΕ συνιστά την έγκαιρη εφαρμογή των ακόλουθων μέτρων ανίχνευσης και αιμοεπαγρύπνησης με σκοπό την πρόληψη </w:t>
      </w:r>
      <w:r w:rsidR="0040577E">
        <w:rPr>
          <w:rFonts w:ascii="Arial" w:hAnsi="Arial" w:cs="Arial"/>
          <w:sz w:val="24"/>
          <w:szCs w:val="24"/>
        </w:rPr>
        <w:t xml:space="preserve">της μετάδοσης του ιού του </w:t>
      </w:r>
      <w:r w:rsidRPr="00544A43">
        <w:rPr>
          <w:rFonts w:ascii="Arial" w:hAnsi="Arial" w:cs="Arial"/>
          <w:sz w:val="24"/>
          <w:szCs w:val="24"/>
        </w:rPr>
        <w:t>ΔΝ με το αί</w:t>
      </w:r>
      <w:r w:rsidR="0040577E">
        <w:rPr>
          <w:rFonts w:ascii="Arial" w:hAnsi="Arial" w:cs="Arial"/>
          <w:sz w:val="24"/>
          <w:szCs w:val="24"/>
        </w:rPr>
        <w:t>μα, τα οποία είναι τα ακόλουθα</w:t>
      </w:r>
      <w:r w:rsidRPr="00544A43">
        <w:rPr>
          <w:rFonts w:ascii="Arial" w:hAnsi="Arial" w:cs="Arial"/>
          <w:sz w:val="24"/>
          <w:szCs w:val="24"/>
        </w:rPr>
        <w:t>.</w:t>
      </w:r>
    </w:p>
    <w:p w:rsidR="0056547F" w:rsidRPr="00544A43" w:rsidRDefault="0056547F" w:rsidP="00EA627A">
      <w:pPr>
        <w:spacing w:after="0"/>
        <w:jc w:val="both"/>
        <w:rPr>
          <w:rFonts w:ascii="Arial" w:hAnsi="Arial" w:cs="Arial"/>
          <w:sz w:val="24"/>
          <w:szCs w:val="24"/>
        </w:rPr>
      </w:pPr>
      <w:r w:rsidRPr="00544A43">
        <w:rPr>
          <w:rFonts w:ascii="Arial" w:hAnsi="Arial" w:cs="Arial"/>
          <w:sz w:val="24"/>
          <w:szCs w:val="24"/>
        </w:rPr>
        <w:t xml:space="preserve">   </w:t>
      </w:r>
    </w:p>
    <w:p w:rsidR="0056547F" w:rsidRPr="00255D3E" w:rsidRDefault="0056547F" w:rsidP="00EA627A">
      <w:pPr>
        <w:pStyle w:val="a4"/>
        <w:numPr>
          <w:ilvl w:val="0"/>
          <w:numId w:val="31"/>
        </w:numPr>
        <w:spacing w:after="0"/>
        <w:jc w:val="both"/>
        <w:rPr>
          <w:rFonts w:ascii="Arial" w:hAnsi="Arial" w:cs="Arial"/>
          <w:i/>
          <w:sz w:val="24"/>
          <w:szCs w:val="24"/>
          <w:u w:val="single"/>
        </w:rPr>
      </w:pPr>
      <w:r w:rsidRPr="00255D3E">
        <w:rPr>
          <w:rFonts w:ascii="Arial" w:hAnsi="Arial" w:cs="Arial"/>
          <w:i/>
          <w:sz w:val="24"/>
          <w:szCs w:val="24"/>
          <w:u w:val="single"/>
        </w:rPr>
        <w:t>Γνωστοποίηση πυρετού ή άλλων συμπτωμάτων 15 ημέρες μετά την αιμοδοσία</w:t>
      </w:r>
    </w:p>
    <w:p w:rsidR="0056547F" w:rsidRPr="00544A43" w:rsidRDefault="0056547F" w:rsidP="00EA627A">
      <w:pPr>
        <w:spacing w:after="0"/>
        <w:jc w:val="both"/>
        <w:rPr>
          <w:rFonts w:ascii="Arial" w:hAnsi="Arial" w:cs="Arial"/>
          <w:sz w:val="24"/>
          <w:szCs w:val="24"/>
        </w:rPr>
      </w:pPr>
    </w:p>
    <w:p w:rsidR="0056547F" w:rsidRPr="00544A43" w:rsidRDefault="0056547F" w:rsidP="00EA627A">
      <w:pPr>
        <w:spacing w:after="0"/>
        <w:jc w:val="both"/>
        <w:rPr>
          <w:rFonts w:ascii="Arial" w:hAnsi="Arial" w:cs="Arial"/>
          <w:sz w:val="24"/>
          <w:szCs w:val="24"/>
        </w:rPr>
      </w:pPr>
      <w:r w:rsidRPr="00544A43">
        <w:rPr>
          <w:rFonts w:ascii="Arial" w:hAnsi="Arial" w:cs="Arial"/>
          <w:sz w:val="24"/>
          <w:szCs w:val="24"/>
        </w:rPr>
        <w:t xml:space="preserve">   Οι Υπηρεσίες Αιμοδοσίας δίνουν </w:t>
      </w:r>
      <w:r w:rsidR="0040577E">
        <w:rPr>
          <w:rFonts w:ascii="Arial" w:hAnsi="Arial" w:cs="Arial"/>
          <w:sz w:val="24"/>
          <w:szCs w:val="24"/>
        </w:rPr>
        <w:t>οδηγίες προς τους αιμοδότες, ώστε</w:t>
      </w:r>
      <w:r w:rsidRPr="00544A43">
        <w:rPr>
          <w:rFonts w:ascii="Arial" w:hAnsi="Arial" w:cs="Arial"/>
          <w:sz w:val="24"/>
          <w:szCs w:val="24"/>
        </w:rPr>
        <w:t xml:space="preserve"> σε περίπτωση που εμφανίσουν πυρετό ή κάποιο άλλο από τα κλινικά σ</w:t>
      </w:r>
      <w:r w:rsidR="009A0B01">
        <w:rPr>
          <w:rFonts w:ascii="Arial" w:hAnsi="Arial" w:cs="Arial"/>
          <w:sz w:val="24"/>
          <w:szCs w:val="24"/>
        </w:rPr>
        <w:t xml:space="preserve">υμπτώματα της λοίμωξης από τον ιό του </w:t>
      </w:r>
      <w:r w:rsidRPr="00544A43">
        <w:rPr>
          <w:rFonts w:ascii="Arial" w:hAnsi="Arial" w:cs="Arial"/>
          <w:sz w:val="24"/>
          <w:szCs w:val="24"/>
        </w:rPr>
        <w:t xml:space="preserve">ΔΝ, εντός διαστήματος 15 ημερών (καθώς ο χρόνος επώασης διαρκεί από 6 έως 14 ημέρες </w:t>
      </w:r>
      <w:r w:rsidR="009A0B01">
        <w:rPr>
          <w:rFonts w:ascii="Arial" w:hAnsi="Arial" w:cs="Arial"/>
          <w:sz w:val="24"/>
          <w:szCs w:val="24"/>
        </w:rPr>
        <w:t>συνήθως και σπανίως έως 2 μήνες</w:t>
      </w:r>
      <w:r w:rsidRPr="00544A43">
        <w:rPr>
          <w:rFonts w:ascii="Arial" w:hAnsi="Arial" w:cs="Arial"/>
          <w:sz w:val="24"/>
          <w:szCs w:val="24"/>
        </w:rPr>
        <w:t>) από την αιμοδοσία, πρέπει να ενημερώσουν αμέσως την υπηρεσία στην οποία αιμοδότησαν ανεξαρτήτως περιοχής. Οι σχετικές πληροφορίες αφορούν κατ’ αρχήν τους αιμοδότες των περιοχών που χαρακτη</w:t>
      </w:r>
      <w:r w:rsidR="009A0B01">
        <w:rPr>
          <w:rFonts w:ascii="Arial" w:hAnsi="Arial" w:cs="Arial"/>
          <w:sz w:val="24"/>
          <w:szCs w:val="24"/>
        </w:rPr>
        <w:t xml:space="preserve">ρίστηκαν επηρεαζόμενες από τον ιό του </w:t>
      </w:r>
      <w:r w:rsidRPr="00544A43">
        <w:rPr>
          <w:rFonts w:ascii="Arial" w:hAnsi="Arial" w:cs="Arial"/>
          <w:sz w:val="24"/>
          <w:szCs w:val="24"/>
        </w:rPr>
        <w:t xml:space="preserve">ΔΝ τα προηγούμενα χρόνια. Επειδή η ακριβής γεωγραφική διασπορά της λοίμωξης δεν είναι δυνατόν να προβλεφθεί τη φετινή περίοδο μετάδοσης, συνιστάται επαγρύπνηση από όλες τις Υπηρεσίες Αιμοδοσίας της χώρας και η καταγραφή και συμπλήρωση των δεδομένων στο </w:t>
      </w:r>
      <w:r w:rsidR="00EA13AA" w:rsidRPr="00EA13AA">
        <w:rPr>
          <w:rFonts w:ascii="Arial" w:hAnsi="Arial" w:cs="Arial"/>
          <w:sz w:val="24"/>
          <w:szCs w:val="24"/>
        </w:rPr>
        <w:t>«</w:t>
      </w:r>
      <w:r w:rsidRPr="00EA13AA">
        <w:rPr>
          <w:rFonts w:ascii="Arial" w:hAnsi="Arial" w:cs="Arial"/>
          <w:sz w:val="24"/>
          <w:szCs w:val="24"/>
        </w:rPr>
        <w:t>Δελτίο Αιμοεπαγρύπνησης</w:t>
      </w:r>
      <w:r w:rsidR="00EA13AA" w:rsidRPr="00EA13AA">
        <w:rPr>
          <w:rFonts w:ascii="Arial" w:hAnsi="Arial" w:cs="Arial"/>
          <w:sz w:val="24"/>
          <w:szCs w:val="24"/>
        </w:rPr>
        <w:t>»</w:t>
      </w:r>
      <w:r w:rsidR="00EA13AA">
        <w:rPr>
          <w:rFonts w:ascii="Arial" w:hAnsi="Arial" w:cs="Arial"/>
          <w:sz w:val="24"/>
          <w:szCs w:val="24"/>
        </w:rPr>
        <w:t xml:space="preserve"> </w:t>
      </w:r>
      <w:r w:rsidR="00EA13AA" w:rsidRPr="00255D3E">
        <w:rPr>
          <w:rFonts w:ascii="Arial" w:hAnsi="Arial" w:cs="Arial"/>
          <w:b/>
          <w:sz w:val="24"/>
          <w:szCs w:val="24"/>
        </w:rPr>
        <w:t>(</w:t>
      </w:r>
      <w:r w:rsidR="009A0B01">
        <w:rPr>
          <w:rFonts w:ascii="Arial" w:hAnsi="Arial" w:cs="Arial"/>
          <w:b/>
          <w:sz w:val="24"/>
          <w:szCs w:val="24"/>
        </w:rPr>
        <w:t>βλ. παράρτημα, πίνακας</w:t>
      </w:r>
      <w:r w:rsidR="00CC2D31">
        <w:rPr>
          <w:rFonts w:ascii="Arial" w:hAnsi="Arial" w:cs="Arial"/>
          <w:b/>
          <w:sz w:val="24"/>
          <w:szCs w:val="24"/>
        </w:rPr>
        <w:t xml:space="preserve"> </w:t>
      </w:r>
      <w:r w:rsidR="00A64028" w:rsidRPr="00A64028">
        <w:rPr>
          <w:rFonts w:ascii="Arial" w:hAnsi="Arial" w:cs="Arial"/>
          <w:b/>
          <w:color w:val="000000" w:themeColor="text1"/>
          <w:sz w:val="24"/>
          <w:szCs w:val="24"/>
        </w:rPr>
        <w:t>18 και 19</w:t>
      </w:r>
      <w:r w:rsidRPr="00A64028">
        <w:rPr>
          <w:rFonts w:ascii="Arial" w:hAnsi="Arial" w:cs="Arial"/>
          <w:b/>
          <w:color w:val="000000" w:themeColor="text1"/>
          <w:sz w:val="24"/>
          <w:szCs w:val="24"/>
        </w:rPr>
        <w:t>).</w:t>
      </w:r>
      <w:r w:rsidRPr="00A63C03">
        <w:rPr>
          <w:rFonts w:ascii="Arial" w:hAnsi="Arial" w:cs="Arial"/>
          <w:sz w:val="24"/>
          <w:szCs w:val="24"/>
        </w:rPr>
        <w:t xml:space="preserve"> </w:t>
      </w:r>
    </w:p>
    <w:p w:rsidR="0056547F" w:rsidRPr="00544A43" w:rsidRDefault="0056547F" w:rsidP="00EA627A">
      <w:pPr>
        <w:spacing w:after="0"/>
        <w:jc w:val="both"/>
        <w:rPr>
          <w:rFonts w:ascii="Arial" w:hAnsi="Arial" w:cs="Arial"/>
          <w:sz w:val="24"/>
          <w:szCs w:val="24"/>
        </w:rPr>
      </w:pPr>
      <w:r w:rsidRPr="00544A43">
        <w:rPr>
          <w:rFonts w:ascii="Arial" w:hAnsi="Arial" w:cs="Arial"/>
          <w:sz w:val="24"/>
          <w:szCs w:val="24"/>
        </w:rPr>
        <w:t xml:space="preserve">   Σε περίπτωση που κάποιος αιμοδότης ενημερώσει για εμφάνιση συμπτωμάτων μετά την αιμοδοσία, η Υπηρεσία προβαίνει στη δέσμευση της μονάδας και των προϊόντων της και γίνεται έλεγχος του δότη με τον προκαθορισμένο εργαστηριακό έλεγχο για λοίμωξη από ιό </w:t>
      </w:r>
      <w:r w:rsidR="0040577E">
        <w:rPr>
          <w:rFonts w:ascii="Arial" w:hAnsi="Arial" w:cs="Arial"/>
          <w:sz w:val="24"/>
          <w:szCs w:val="24"/>
        </w:rPr>
        <w:t xml:space="preserve">του </w:t>
      </w:r>
      <w:r w:rsidRPr="00544A43">
        <w:rPr>
          <w:rFonts w:ascii="Arial" w:hAnsi="Arial" w:cs="Arial"/>
          <w:sz w:val="24"/>
          <w:szCs w:val="24"/>
        </w:rPr>
        <w:t>ΔΝ.</w:t>
      </w:r>
    </w:p>
    <w:p w:rsidR="0056547F" w:rsidRPr="00D50B3B" w:rsidRDefault="0056547F" w:rsidP="00EA627A">
      <w:pPr>
        <w:spacing w:after="0"/>
        <w:jc w:val="both"/>
        <w:rPr>
          <w:rFonts w:ascii="Arial" w:hAnsi="Arial" w:cs="Arial"/>
          <w:sz w:val="24"/>
          <w:szCs w:val="24"/>
        </w:rPr>
      </w:pPr>
      <w:r w:rsidRPr="00544A43">
        <w:rPr>
          <w:rFonts w:ascii="Arial" w:hAnsi="Arial" w:cs="Arial"/>
          <w:sz w:val="24"/>
          <w:szCs w:val="24"/>
        </w:rPr>
        <w:lastRenderedPageBreak/>
        <w:t xml:space="preserve">   Τέλος γίνεται ενημέρωση του ΣΚΑΕ για τα αποτελέσματα της επιτήρησης μετά από την αιμοδοσία και συμπλήρωση του Δελτίου Αιμοε</w:t>
      </w:r>
      <w:r w:rsidR="00D50B3B">
        <w:rPr>
          <w:rFonts w:ascii="Arial" w:hAnsi="Arial" w:cs="Arial"/>
          <w:sz w:val="24"/>
          <w:szCs w:val="24"/>
        </w:rPr>
        <w:t xml:space="preserve">παγρύπνησης που προαναφέρθηκε. </w:t>
      </w:r>
    </w:p>
    <w:p w:rsidR="0056547F" w:rsidRPr="00773AAD" w:rsidRDefault="0056547F" w:rsidP="00EA627A">
      <w:pPr>
        <w:spacing w:after="0"/>
        <w:jc w:val="both"/>
        <w:rPr>
          <w:rFonts w:ascii="Arial" w:hAnsi="Arial" w:cs="Arial"/>
          <w:sz w:val="24"/>
          <w:szCs w:val="24"/>
        </w:rPr>
      </w:pPr>
    </w:p>
    <w:p w:rsidR="0056547F" w:rsidRPr="00255D3E" w:rsidRDefault="0056547F" w:rsidP="00EA627A">
      <w:pPr>
        <w:pStyle w:val="a4"/>
        <w:numPr>
          <w:ilvl w:val="0"/>
          <w:numId w:val="31"/>
        </w:numPr>
        <w:spacing w:after="0"/>
        <w:jc w:val="both"/>
        <w:rPr>
          <w:rFonts w:ascii="Arial" w:hAnsi="Arial" w:cs="Arial"/>
          <w:i/>
          <w:sz w:val="24"/>
          <w:szCs w:val="24"/>
          <w:u w:val="single"/>
        </w:rPr>
      </w:pPr>
      <w:r w:rsidRPr="00255D3E">
        <w:rPr>
          <w:rFonts w:ascii="Arial" w:hAnsi="Arial" w:cs="Arial"/>
          <w:i/>
          <w:sz w:val="24"/>
          <w:szCs w:val="24"/>
          <w:u w:val="single"/>
        </w:rPr>
        <w:t>Επιτήρη</w:t>
      </w:r>
      <w:r w:rsidR="009A0B01">
        <w:rPr>
          <w:rFonts w:ascii="Arial" w:hAnsi="Arial" w:cs="Arial"/>
          <w:i/>
          <w:sz w:val="24"/>
          <w:szCs w:val="24"/>
          <w:u w:val="single"/>
        </w:rPr>
        <w:t xml:space="preserve">ση για την πιθανή μετάδοση του ιού του </w:t>
      </w:r>
      <w:r w:rsidRPr="00255D3E">
        <w:rPr>
          <w:rFonts w:ascii="Arial" w:hAnsi="Arial" w:cs="Arial"/>
          <w:i/>
          <w:sz w:val="24"/>
          <w:szCs w:val="24"/>
          <w:u w:val="single"/>
        </w:rPr>
        <w:t>ΔΝ με μετάγγιση αίματος</w:t>
      </w:r>
    </w:p>
    <w:p w:rsidR="0056547F" w:rsidRPr="00544A43" w:rsidRDefault="0056547F" w:rsidP="00EA627A">
      <w:pPr>
        <w:spacing w:after="0"/>
        <w:jc w:val="both"/>
        <w:rPr>
          <w:rFonts w:ascii="Arial" w:hAnsi="Arial" w:cs="Arial"/>
          <w:sz w:val="24"/>
          <w:szCs w:val="24"/>
        </w:rPr>
      </w:pPr>
    </w:p>
    <w:p w:rsidR="0056547F" w:rsidRPr="00544A43" w:rsidRDefault="0056547F" w:rsidP="00EA627A">
      <w:pPr>
        <w:spacing w:after="0"/>
        <w:jc w:val="both"/>
        <w:rPr>
          <w:rFonts w:ascii="Arial" w:hAnsi="Arial" w:cs="Arial"/>
          <w:sz w:val="24"/>
          <w:szCs w:val="24"/>
        </w:rPr>
      </w:pPr>
      <w:r w:rsidRPr="00544A43">
        <w:rPr>
          <w:rFonts w:ascii="Arial" w:hAnsi="Arial" w:cs="Arial"/>
          <w:sz w:val="24"/>
          <w:szCs w:val="24"/>
        </w:rPr>
        <w:t xml:space="preserve">   Σε περίπτωση που ένας ασθενής με ιστορικό πρόσφατης μετάγγισης προϊόντος αίματος εμφανίσει συμπτώματα </w:t>
      </w:r>
      <w:r w:rsidR="0040577E">
        <w:rPr>
          <w:rFonts w:ascii="Arial" w:hAnsi="Arial" w:cs="Arial"/>
          <w:sz w:val="24"/>
          <w:szCs w:val="24"/>
        </w:rPr>
        <w:t xml:space="preserve">που παραπέμπουν σε λοίμωξη από ιό του </w:t>
      </w:r>
      <w:r w:rsidRPr="00544A43">
        <w:rPr>
          <w:rFonts w:ascii="Arial" w:hAnsi="Arial" w:cs="Arial"/>
          <w:sz w:val="24"/>
          <w:szCs w:val="24"/>
        </w:rPr>
        <w:t>ΔΝ και ειδικότερα με προσβολή από το ΚΝΣ, το κλινικό τμήμα αμέσως ενημερώνει το ΚΕΕΛΠΝΟ για την διενέργεια σχετικών εργαστηριακών εξετάσεων. Μετά την εργα</w:t>
      </w:r>
      <w:r w:rsidR="0040577E">
        <w:rPr>
          <w:rFonts w:ascii="Arial" w:hAnsi="Arial" w:cs="Arial"/>
          <w:sz w:val="24"/>
          <w:szCs w:val="24"/>
        </w:rPr>
        <w:t xml:space="preserve">στηριακή διάγνωση της λοίμωξης από ιό </w:t>
      </w:r>
      <w:r w:rsidRPr="00544A43">
        <w:rPr>
          <w:rFonts w:ascii="Arial" w:hAnsi="Arial" w:cs="Arial"/>
          <w:sz w:val="24"/>
          <w:szCs w:val="24"/>
        </w:rPr>
        <w:t xml:space="preserve">ΔΝ στον ασθενή, ενημερώνεται η Υπηρεσία Αιμοδοσίας προκειμένου να γίνουν οι απαραίτητες ενέργειες για την ανίχνευση και δέσμευση των εμπρόθεσμων δυνητικά μολυσματικών προϊόντων αίματος. </w:t>
      </w:r>
    </w:p>
    <w:p w:rsidR="0056547F" w:rsidRPr="00544A43" w:rsidRDefault="0056547F" w:rsidP="00EA627A">
      <w:pPr>
        <w:spacing w:after="0"/>
        <w:jc w:val="both"/>
        <w:rPr>
          <w:rFonts w:ascii="Arial" w:hAnsi="Arial" w:cs="Arial"/>
          <w:sz w:val="24"/>
          <w:szCs w:val="24"/>
        </w:rPr>
      </w:pPr>
      <w:r w:rsidRPr="00544A43">
        <w:rPr>
          <w:rFonts w:ascii="Arial" w:hAnsi="Arial" w:cs="Arial"/>
          <w:sz w:val="24"/>
          <w:szCs w:val="24"/>
        </w:rPr>
        <w:t xml:space="preserve">   Επίσης εφαρμόζεται το </w:t>
      </w:r>
      <w:r w:rsidR="00EA13AA" w:rsidRPr="00EA13AA">
        <w:rPr>
          <w:rFonts w:ascii="Arial" w:hAnsi="Arial" w:cs="Arial"/>
          <w:sz w:val="24"/>
          <w:szCs w:val="24"/>
        </w:rPr>
        <w:t>«</w:t>
      </w:r>
      <w:r w:rsidRPr="00EA13AA">
        <w:rPr>
          <w:rFonts w:ascii="Arial" w:hAnsi="Arial" w:cs="Arial"/>
          <w:sz w:val="24"/>
          <w:szCs w:val="24"/>
        </w:rPr>
        <w:t>Πρωτόκολλο Ανιχνευσιμότητας και Αναδρομικού Ελέγχου</w:t>
      </w:r>
      <w:r w:rsidR="00EA13AA" w:rsidRPr="00EA13AA">
        <w:rPr>
          <w:rFonts w:ascii="Arial" w:hAnsi="Arial" w:cs="Arial"/>
          <w:sz w:val="24"/>
          <w:szCs w:val="24"/>
        </w:rPr>
        <w:t>»</w:t>
      </w:r>
      <w:r w:rsidRPr="00544A43">
        <w:rPr>
          <w:rFonts w:ascii="Arial" w:hAnsi="Arial" w:cs="Arial"/>
          <w:sz w:val="24"/>
          <w:szCs w:val="24"/>
        </w:rPr>
        <w:t xml:space="preserve"> του ΣΚΑΕ </w:t>
      </w:r>
      <w:r w:rsidRPr="00255D3E">
        <w:rPr>
          <w:rFonts w:ascii="Arial" w:hAnsi="Arial" w:cs="Arial"/>
          <w:b/>
          <w:sz w:val="24"/>
          <w:szCs w:val="24"/>
        </w:rPr>
        <w:t>(</w:t>
      </w:r>
      <w:r w:rsidR="00A63C03" w:rsidRPr="00255D3E">
        <w:rPr>
          <w:rFonts w:ascii="Arial" w:hAnsi="Arial" w:cs="Arial"/>
          <w:b/>
          <w:sz w:val="24"/>
          <w:szCs w:val="24"/>
        </w:rPr>
        <w:t>βλ. παράρτημ</w:t>
      </w:r>
      <w:r w:rsidR="009A0B01">
        <w:rPr>
          <w:rFonts w:ascii="Arial" w:hAnsi="Arial" w:cs="Arial"/>
          <w:b/>
          <w:sz w:val="24"/>
          <w:szCs w:val="24"/>
        </w:rPr>
        <w:t>α, πίνακες</w:t>
      </w:r>
      <w:r w:rsidR="00CC2D31">
        <w:rPr>
          <w:rFonts w:ascii="Arial" w:hAnsi="Arial" w:cs="Arial"/>
          <w:b/>
          <w:sz w:val="24"/>
          <w:szCs w:val="24"/>
        </w:rPr>
        <w:t xml:space="preserve"> </w:t>
      </w:r>
      <w:r w:rsidR="00A64028" w:rsidRPr="00A64028">
        <w:rPr>
          <w:rFonts w:ascii="Arial" w:hAnsi="Arial" w:cs="Arial"/>
          <w:b/>
          <w:color w:val="000000" w:themeColor="text1"/>
          <w:sz w:val="24"/>
          <w:szCs w:val="24"/>
        </w:rPr>
        <w:t>20 και 21</w:t>
      </w:r>
      <w:r w:rsidRPr="00A64028">
        <w:rPr>
          <w:rFonts w:ascii="Arial" w:hAnsi="Arial" w:cs="Arial"/>
          <w:b/>
          <w:color w:val="000000" w:themeColor="text1"/>
          <w:sz w:val="24"/>
          <w:szCs w:val="24"/>
        </w:rPr>
        <w:t>)</w:t>
      </w:r>
      <w:r w:rsidRPr="00A63C03">
        <w:rPr>
          <w:rFonts w:ascii="Arial" w:hAnsi="Arial" w:cs="Arial"/>
          <w:sz w:val="24"/>
          <w:szCs w:val="24"/>
        </w:rPr>
        <w:t xml:space="preserve"> </w:t>
      </w:r>
      <w:r w:rsidRPr="00544A43">
        <w:rPr>
          <w:rFonts w:ascii="Arial" w:hAnsi="Arial" w:cs="Arial"/>
          <w:sz w:val="24"/>
          <w:szCs w:val="24"/>
        </w:rPr>
        <w:t>για τα μεταγγισθέντα προϊόντα αίματος, τα εργαστηριακά ευρήματα δειγμάτων αρχείου, καθώς και νέων δειγμάτων μετά από πρόσκληση των αιμοδοτών, την τύχη των παρασκευασθέντων προϊόντων και την αναζήτηση των ληπτών προϊόντων αίματος.</w:t>
      </w:r>
    </w:p>
    <w:p w:rsidR="0056547F" w:rsidRPr="00544A43" w:rsidRDefault="0056547F" w:rsidP="00EA627A">
      <w:pPr>
        <w:spacing w:after="0"/>
        <w:jc w:val="both"/>
        <w:rPr>
          <w:rFonts w:ascii="Arial" w:hAnsi="Arial" w:cs="Arial"/>
          <w:sz w:val="24"/>
          <w:szCs w:val="24"/>
        </w:rPr>
      </w:pPr>
      <w:r w:rsidRPr="00544A43">
        <w:rPr>
          <w:rFonts w:ascii="Arial" w:hAnsi="Arial" w:cs="Arial"/>
          <w:sz w:val="24"/>
          <w:szCs w:val="24"/>
        </w:rPr>
        <w:t xml:space="preserve">   Η ενημέρωση των ληπτών από μολυσματικά προϊόντα γίνεται από τον θεράποντα ιατρό και λαμβάνει γνώση η Νοσοκομειακή Επιτροπή των Μεταγγίσεων. Ο λήπτης υποβάλλεται σε έλεγχο, προκειμένου να επιβεβαιωθεί η λοίμωξη και ενημερώνεται η Υπηρεσία Αιμοδοσίας σχετικά με τα αποτελέσματα του ελέγχου αυτού. Εάν ο λήπτης δεν υποβληθεί σε έλεγχο, το κλινικό τμήμα ενημερώνει σχετικά την Υπηρεσία Αιμοδοσίας.</w:t>
      </w:r>
    </w:p>
    <w:p w:rsidR="0056547F" w:rsidRPr="00544A43" w:rsidRDefault="0056547F" w:rsidP="00EA627A">
      <w:pPr>
        <w:spacing w:after="0"/>
        <w:jc w:val="both"/>
        <w:rPr>
          <w:rFonts w:ascii="Arial" w:hAnsi="Arial" w:cs="Arial"/>
          <w:sz w:val="24"/>
          <w:szCs w:val="24"/>
        </w:rPr>
      </w:pPr>
      <w:r w:rsidRPr="00544A43">
        <w:rPr>
          <w:rFonts w:ascii="Arial" w:hAnsi="Arial" w:cs="Arial"/>
          <w:sz w:val="24"/>
          <w:szCs w:val="24"/>
        </w:rPr>
        <w:t xml:space="preserve">   Τέλος γίνεται ενημέρωση του ΣΚΑΕ για τα αποτελέσματα ανίχνευσης και αιμοεπαγρύπνησης με εμπιστευτική διαδικασία. Στη συνέχεια το ΣΚΑΕ ενημ</w:t>
      </w:r>
      <w:r w:rsidR="009A0B01">
        <w:rPr>
          <w:rFonts w:ascii="Arial" w:hAnsi="Arial" w:cs="Arial"/>
          <w:sz w:val="24"/>
          <w:szCs w:val="24"/>
        </w:rPr>
        <w:t xml:space="preserve">ερώνει άμεσα τις αρμόδιες αρχές </w:t>
      </w:r>
      <w:r w:rsidR="001F6124" w:rsidRPr="001F6124">
        <w:rPr>
          <w:rFonts w:ascii="Arial" w:hAnsi="Arial" w:cs="Arial"/>
          <w:i/>
          <w:sz w:val="24"/>
          <w:szCs w:val="24"/>
        </w:rPr>
        <w:t>(ΚΕΕΛΠΝΟ, Νέα έντυπα για τις αιμοδοσίες, 2013)</w:t>
      </w:r>
      <w:r w:rsidR="009A0B01">
        <w:rPr>
          <w:rFonts w:ascii="Arial" w:hAnsi="Arial" w:cs="Arial"/>
          <w:i/>
          <w:sz w:val="24"/>
          <w:szCs w:val="24"/>
        </w:rPr>
        <w:t>.</w:t>
      </w:r>
    </w:p>
    <w:p w:rsidR="0056547F" w:rsidRPr="00544A43" w:rsidRDefault="0056547F" w:rsidP="00EA627A">
      <w:pPr>
        <w:spacing w:after="0"/>
        <w:jc w:val="both"/>
        <w:rPr>
          <w:rFonts w:ascii="Arial" w:hAnsi="Arial" w:cs="Arial"/>
          <w:sz w:val="24"/>
          <w:szCs w:val="24"/>
        </w:rPr>
      </w:pPr>
    </w:p>
    <w:p w:rsidR="0056547F" w:rsidRPr="00D50B3B" w:rsidRDefault="004A2DA9" w:rsidP="00D50B3B">
      <w:pPr>
        <w:pStyle w:val="2"/>
      </w:pPr>
      <w:bookmarkStart w:id="65" w:name="_Toc370759408"/>
      <w:r w:rsidRPr="00F143F3">
        <w:rPr>
          <w:color w:val="auto"/>
        </w:rPr>
        <w:t>Δ4. ΟΙ ΕΠΙΠΤΩΣΕΙΣ ΤΟΥ Ι</w:t>
      </w:r>
      <w:r w:rsidR="009A0B01" w:rsidRPr="00F143F3">
        <w:rPr>
          <w:color w:val="auto"/>
        </w:rPr>
        <w:t xml:space="preserve">ΟΥ ΤΟΥ </w:t>
      </w:r>
      <w:r w:rsidRPr="00F143F3">
        <w:rPr>
          <w:color w:val="auto"/>
        </w:rPr>
        <w:t xml:space="preserve">ΔΝ </w:t>
      </w:r>
      <w:r w:rsidR="009A136C" w:rsidRPr="00F143F3">
        <w:rPr>
          <w:color w:val="auto"/>
        </w:rPr>
        <w:t>ΣΤΗΝ ΑΙΜΟΔΟΣΙΑ</w:t>
      </w:r>
      <w:bookmarkEnd w:id="65"/>
    </w:p>
    <w:p w:rsidR="002B6E32" w:rsidRPr="00544A43" w:rsidRDefault="002B6E32" w:rsidP="00EA627A">
      <w:pPr>
        <w:spacing w:after="0"/>
        <w:jc w:val="both"/>
        <w:rPr>
          <w:rFonts w:ascii="Arial" w:hAnsi="Arial" w:cs="Arial"/>
          <w:sz w:val="24"/>
          <w:szCs w:val="24"/>
        </w:rPr>
      </w:pPr>
      <w:r w:rsidRPr="00544A43">
        <w:rPr>
          <w:rFonts w:ascii="Arial" w:hAnsi="Arial" w:cs="Arial"/>
          <w:sz w:val="24"/>
          <w:szCs w:val="24"/>
        </w:rPr>
        <w:t xml:space="preserve">   Η μετάγγιση αίματος αποτελεί ένα απ</w:t>
      </w:r>
      <w:r w:rsidR="0040577E">
        <w:rPr>
          <w:rFonts w:ascii="Arial" w:hAnsi="Arial" w:cs="Arial"/>
          <w:sz w:val="24"/>
          <w:szCs w:val="24"/>
        </w:rPr>
        <w:t xml:space="preserve">ό τα κυριότερα </w:t>
      </w:r>
      <w:r w:rsidR="0040577E" w:rsidRPr="0040577E">
        <w:rPr>
          <w:rFonts w:ascii="Arial" w:hAnsi="Arial" w:cs="Arial"/>
          <w:sz w:val="24"/>
          <w:szCs w:val="24"/>
        </w:rPr>
        <w:t>“</w:t>
      </w:r>
      <w:r w:rsidR="0040577E">
        <w:rPr>
          <w:rFonts w:ascii="Arial" w:hAnsi="Arial" w:cs="Arial"/>
          <w:sz w:val="24"/>
          <w:szCs w:val="24"/>
        </w:rPr>
        <w:t>όπλα</w:t>
      </w:r>
      <w:r w:rsidR="0040577E" w:rsidRPr="0040577E">
        <w:rPr>
          <w:rFonts w:ascii="Arial" w:hAnsi="Arial" w:cs="Arial"/>
          <w:sz w:val="24"/>
          <w:szCs w:val="24"/>
        </w:rPr>
        <w:t>”</w:t>
      </w:r>
      <w:r w:rsidR="00B8282C">
        <w:rPr>
          <w:rFonts w:ascii="Arial" w:hAnsi="Arial" w:cs="Arial"/>
          <w:sz w:val="24"/>
          <w:szCs w:val="24"/>
        </w:rPr>
        <w:t xml:space="preserve"> </w:t>
      </w:r>
      <w:r w:rsidRPr="00544A43">
        <w:rPr>
          <w:rFonts w:ascii="Arial" w:hAnsi="Arial" w:cs="Arial"/>
          <w:sz w:val="24"/>
          <w:szCs w:val="24"/>
        </w:rPr>
        <w:t xml:space="preserve">του κλινικού ιατρού. Παρά τη σπουδαιότητά της όμως υπάρχουν και αρκετά μειονεκτήματα που απορρέουν από τη χρήση της. Ένα σημαντικό μειονέκτημα είναι η μετάδοση νοσημάτων μέσω του αίματος. Τα τελευταία χρόνια έχει γίνει τεράστια προσπάθεια ώστε εφαρμόζοντας τις νεότερες τεχνικές ελέγχου και με τον αποκλεισμό υποψήφιων αιμοδοτών πιθανώς μολυσμένων (σύμφωνα με τις ευρωπαϊκές οδηγίες), να καθίστανται οι μεταγγίσεις όσο το δυνατόν πιο ακίνδυνες. Αναμφισβήτητα, ο αποκλεισμός </w:t>
      </w:r>
      <w:r w:rsidRPr="00544A43">
        <w:rPr>
          <w:rFonts w:ascii="Arial" w:hAnsi="Arial" w:cs="Arial"/>
          <w:sz w:val="24"/>
          <w:szCs w:val="24"/>
        </w:rPr>
        <w:lastRenderedPageBreak/>
        <w:t>αιμοδοτών πιθανώς μολυσμένων, έχει συμβάλλει σημαντικά στη μείωση του βαθμού μετάδοσης</w:t>
      </w:r>
      <w:r w:rsidR="0040577E">
        <w:rPr>
          <w:rFonts w:ascii="Arial" w:hAnsi="Arial" w:cs="Arial"/>
          <w:sz w:val="24"/>
          <w:szCs w:val="24"/>
        </w:rPr>
        <w:t xml:space="preserve"> των μεταδιδόμενων με τη μετάγγιση </w:t>
      </w:r>
      <w:r w:rsidRPr="00544A43">
        <w:rPr>
          <w:rFonts w:ascii="Arial" w:hAnsi="Arial" w:cs="Arial"/>
          <w:sz w:val="24"/>
          <w:szCs w:val="24"/>
        </w:rPr>
        <w:t>νοσημάτων, αλλά ταυτόχρονα έχει παίξει ρόλο στη μείωση του αριθμού των υποψήφιων αιμοδοτών και κατ’ επέκταση στην επάρκεια του αίματος.</w:t>
      </w:r>
    </w:p>
    <w:p w:rsidR="002B6E32" w:rsidRPr="00544A43" w:rsidRDefault="002B6E32" w:rsidP="00EA627A">
      <w:pPr>
        <w:spacing w:after="0"/>
        <w:jc w:val="both"/>
        <w:rPr>
          <w:rFonts w:ascii="Arial" w:hAnsi="Arial" w:cs="Arial"/>
          <w:sz w:val="24"/>
          <w:szCs w:val="24"/>
        </w:rPr>
      </w:pPr>
      <w:r w:rsidRPr="00544A43">
        <w:rPr>
          <w:rFonts w:ascii="Arial" w:hAnsi="Arial" w:cs="Arial"/>
          <w:sz w:val="24"/>
          <w:szCs w:val="24"/>
        </w:rPr>
        <w:t xml:space="preserve">  Η εμφάνιση του ιού του ΔΝ στην Ελλάδα, δημιούργησε την αναγκαιότητα λήψης νέων μέτρων όσον αφορά τον αποκλεισμό των αιμοδοτών, καθώς, όπως έχει προαναφερθεί, πρόκειται για μεταδιδόμενο με το αίμα νόσημα. Αυτό έχει ως αποτέλεσμα, από την έναρξη της περιόδου κυκλοφορίας του ιού του ΔΝ στη χώρα το 2010 έως και σήμερα, να έχει αυξηθεί δραματικά η ανεπάρκεια</w:t>
      </w:r>
      <w:r w:rsidR="0040577E">
        <w:rPr>
          <w:rFonts w:ascii="Arial" w:hAnsi="Arial" w:cs="Arial"/>
          <w:sz w:val="24"/>
          <w:szCs w:val="24"/>
        </w:rPr>
        <w:t xml:space="preserve"> των</w:t>
      </w:r>
      <w:r w:rsidRPr="00544A43">
        <w:rPr>
          <w:rFonts w:ascii="Arial" w:hAnsi="Arial" w:cs="Arial"/>
          <w:sz w:val="24"/>
          <w:szCs w:val="24"/>
        </w:rPr>
        <w:t xml:space="preserve"> μονάδων αίματος και </w:t>
      </w:r>
      <w:r w:rsidR="0040577E">
        <w:rPr>
          <w:rFonts w:ascii="Arial" w:hAnsi="Arial" w:cs="Arial"/>
          <w:sz w:val="24"/>
          <w:szCs w:val="24"/>
        </w:rPr>
        <w:t xml:space="preserve">των </w:t>
      </w:r>
      <w:r w:rsidRPr="00544A43">
        <w:rPr>
          <w:rFonts w:ascii="Arial" w:hAnsi="Arial" w:cs="Arial"/>
          <w:sz w:val="24"/>
          <w:szCs w:val="24"/>
        </w:rPr>
        <w:t xml:space="preserve">παραγώγων του. </w:t>
      </w:r>
    </w:p>
    <w:p w:rsidR="00C85CC2" w:rsidRDefault="00EA13AA" w:rsidP="00EA627A">
      <w:pPr>
        <w:spacing w:after="0"/>
        <w:jc w:val="both"/>
        <w:rPr>
          <w:rFonts w:ascii="Arial" w:hAnsi="Arial" w:cs="Arial"/>
          <w:sz w:val="24"/>
          <w:szCs w:val="24"/>
        </w:rPr>
      </w:pPr>
      <w:r>
        <w:rPr>
          <w:rFonts w:ascii="Arial" w:hAnsi="Arial" w:cs="Arial"/>
          <w:sz w:val="24"/>
          <w:szCs w:val="24"/>
        </w:rPr>
        <w:t xml:space="preserve">   </w:t>
      </w:r>
      <w:r w:rsidR="00391DFC">
        <w:rPr>
          <w:rFonts w:ascii="Arial" w:hAnsi="Arial" w:cs="Arial"/>
          <w:sz w:val="24"/>
          <w:szCs w:val="24"/>
        </w:rPr>
        <w:t>Τον πρώτο χρόνο (2010)</w:t>
      </w:r>
      <w:r w:rsidR="002B6E32" w:rsidRPr="00544A43">
        <w:rPr>
          <w:rFonts w:ascii="Arial" w:hAnsi="Arial" w:cs="Arial"/>
          <w:sz w:val="24"/>
          <w:szCs w:val="24"/>
        </w:rPr>
        <w:t xml:space="preserve"> της κυκλοφορίας του ιού του ΔΝ στην Ελλάδα,</w:t>
      </w:r>
      <w:r w:rsidR="00391DFC">
        <w:rPr>
          <w:rFonts w:ascii="Arial" w:hAnsi="Arial" w:cs="Arial"/>
          <w:sz w:val="24"/>
          <w:szCs w:val="24"/>
        </w:rPr>
        <w:t xml:space="preserve"> στον έλεγχο ρουτίνας (τεχνικές ΝΑΤ) του αίματος για τα μεταδιδόμενα με τη μετάγγιση νοσήματα, είχε εισαχθεί και ο έλεγχος για τον ιό του ΔΝ. </w:t>
      </w:r>
      <w:r w:rsidR="002B6E32" w:rsidRPr="00544A43">
        <w:rPr>
          <w:rFonts w:ascii="Arial" w:hAnsi="Arial" w:cs="Arial"/>
          <w:sz w:val="24"/>
          <w:szCs w:val="24"/>
        </w:rPr>
        <w:t xml:space="preserve">Όμως, επειδή </w:t>
      </w:r>
      <w:r w:rsidR="002B6E32" w:rsidRPr="00A719BE">
        <w:rPr>
          <w:rFonts w:ascii="Arial" w:hAnsi="Arial" w:cs="Arial"/>
          <w:b/>
          <w:sz w:val="24"/>
          <w:szCs w:val="24"/>
        </w:rPr>
        <w:t>το κόστος των μοριακών</w:t>
      </w:r>
      <w:r w:rsidR="0040577E" w:rsidRPr="00A719BE">
        <w:rPr>
          <w:rFonts w:ascii="Arial" w:hAnsi="Arial" w:cs="Arial"/>
          <w:b/>
          <w:sz w:val="24"/>
          <w:szCs w:val="24"/>
        </w:rPr>
        <w:t xml:space="preserve"> αυτών</w:t>
      </w:r>
      <w:r w:rsidR="002B6E32" w:rsidRPr="00A719BE">
        <w:rPr>
          <w:rFonts w:ascii="Arial" w:hAnsi="Arial" w:cs="Arial"/>
          <w:b/>
          <w:sz w:val="24"/>
          <w:szCs w:val="24"/>
        </w:rPr>
        <w:t xml:space="preserve"> τεχνικών</w:t>
      </w:r>
      <w:r w:rsidR="0040577E" w:rsidRPr="00A719BE">
        <w:rPr>
          <w:rFonts w:ascii="Arial" w:hAnsi="Arial" w:cs="Arial"/>
          <w:b/>
          <w:sz w:val="24"/>
          <w:szCs w:val="24"/>
        </w:rPr>
        <w:t xml:space="preserve"> </w:t>
      </w:r>
      <w:r w:rsidR="002B6E32" w:rsidRPr="00A719BE">
        <w:rPr>
          <w:rFonts w:ascii="Arial" w:hAnsi="Arial" w:cs="Arial"/>
          <w:b/>
          <w:sz w:val="24"/>
          <w:szCs w:val="24"/>
        </w:rPr>
        <w:t>είναι αρκετά μεγάλο και ιδιαίτερα για μια χώρα όπου διανύει περίοδο οικονομικής κρίσης</w:t>
      </w:r>
      <w:r w:rsidR="002B6E32" w:rsidRPr="00544A43">
        <w:rPr>
          <w:rFonts w:ascii="Arial" w:hAnsi="Arial" w:cs="Arial"/>
          <w:sz w:val="24"/>
          <w:szCs w:val="24"/>
        </w:rPr>
        <w:t>, ο εργαστηριακός έλεγχος τόσο μεγάλου αριθμού μονάδων αίματος, δεν ήταν οικονομικά δυνατόν να συνεχιστεί.</w:t>
      </w:r>
      <w:r w:rsidR="00827C3A" w:rsidRPr="00544A43">
        <w:rPr>
          <w:rFonts w:ascii="Arial" w:hAnsi="Arial" w:cs="Arial"/>
          <w:sz w:val="24"/>
          <w:szCs w:val="24"/>
        </w:rPr>
        <w:t xml:space="preserve"> Ενδεικτικά αναφέρεται ότι το συνολικό κόστος, μόνο για το έτος 2010, του εργαστηριακού ελέγχου των μονάδων αίματος, των μέτρων καταπολέμησης (π.χ. ψεκασμοί) και των μέτρων ενημέρωσης (εκστρατείες ΚΕΕΛΠΝΟ), ανέρχεται σε ποσό άνω των 4.200.000 ευρώ.</w:t>
      </w:r>
      <w:r w:rsidR="00C85CC2">
        <w:rPr>
          <w:rFonts w:ascii="Arial" w:hAnsi="Arial" w:cs="Arial"/>
          <w:sz w:val="24"/>
          <w:szCs w:val="24"/>
        </w:rPr>
        <w:t xml:space="preserve"> </w:t>
      </w:r>
    </w:p>
    <w:p w:rsidR="00134990" w:rsidRPr="00616AD6" w:rsidRDefault="00C85CC2" w:rsidP="00EA627A">
      <w:pPr>
        <w:spacing w:after="0"/>
        <w:jc w:val="both"/>
        <w:rPr>
          <w:rFonts w:ascii="Arial" w:hAnsi="Arial" w:cs="Arial"/>
          <w:sz w:val="24"/>
          <w:szCs w:val="24"/>
        </w:rPr>
      </w:pPr>
      <w:r>
        <w:rPr>
          <w:rFonts w:ascii="Arial" w:hAnsi="Arial" w:cs="Arial"/>
          <w:sz w:val="24"/>
          <w:szCs w:val="24"/>
        </w:rPr>
        <w:t xml:space="preserve">   </w:t>
      </w:r>
      <w:r w:rsidR="00BD64F3" w:rsidRPr="00616AD6">
        <w:rPr>
          <w:rFonts w:ascii="Arial" w:hAnsi="Arial" w:cs="Arial"/>
          <w:sz w:val="24"/>
          <w:szCs w:val="24"/>
        </w:rPr>
        <w:t xml:space="preserve">Το αποτέλεσμα του οικονομικού αυτού προβλήματος ήταν να μειωθεί σημαντικά </w:t>
      </w:r>
      <w:r w:rsidR="00C013BD" w:rsidRPr="00616AD6">
        <w:rPr>
          <w:rFonts w:ascii="Arial" w:hAnsi="Arial" w:cs="Arial"/>
          <w:sz w:val="24"/>
          <w:szCs w:val="24"/>
        </w:rPr>
        <w:t xml:space="preserve">ο έλεγχος των μονάδων αίματος </w:t>
      </w:r>
      <w:r w:rsidR="00BD64F3" w:rsidRPr="00616AD6">
        <w:rPr>
          <w:rFonts w:ascii="Arial" w:hAnsi="Arial" w:cs="Arial"/>
          <w:sz w:val="24"/>
          <w:szCs w:val="24"/>
        </w:rPr>
        <w:t>για τον ιό του ΔΝ</w:t>
      </w:r>
      <w:r w:rsidR="00C013BD" w:rsidRPr="00616AD6">
        <w:rPr>
          <w:rFonts w:ascii="Arial" w:hAnsi="Arial" w:cs="Arial"/>
          <w:sz w:val="24"/>
          <w:szCs w:val="24"/>
        </w:rPr>
        <w:t>, κατά</w:t>
      </w:r>
      <w:r w:rsidR="00BD64F3" w:rsidRPr="00616AD6">
        <w:rPr>
          <w:rFonts w:ascii="Arial" w:hAnsi="Arial" w:cs="Arial"/>
          <w:sz w:val="24"/>
          <w:szCs w:val="24"/>
        </w:rPr>
        <w:t xml:space="preserve"> τα επόμενα έτη. </w:t>
      </w:r>
      <w:r w:rsidRPr="00616AD6">
        <w:rPr>
          <w:rFonts w:ascii="Arial" w:hAnsi="Arial" w:cs="Arial"/>
          <w:sz w:val="24"/>
          <w:szCs w:val="24"/>
        </w:rPr>
        <w:t>Έτσι</w:t>
      </w:r>
      <w:r w:rsidR="00616AD6" w:rsidRPr="00616AD6">
        <w:rPr>
          <w:rFonts w:ascii="Arial" w:hAnsi="Arial" w:cs="Arial"/>
          <w:sz w:val="24"/>
          <w:szCs w:val="24"/>
        </w:rPr>
        <w:t xml:space="preserve">, τα έτη </w:t>
      </w:r>
      <w:r w:rsidRPr="00616AD6">
        <w:rPr>
          <w:rFonts w:ascii="Arial" w:hAnsi="Arial" w:cs="Arial"/>
          <w:sz w:val="24"/>
          <w:szCs w:val="24"/>
        </w:rPr>
        <w:t xml:space="preserve">2011 και 2012, ο εργαστηριακός έλεγχος για τον ιό, πραγματοποιούνταν μόνο σε κάθε μονάδα αίματος προερχόμενη από ύποπτο για τον ιό του ΔΝ αιμοδότη. </w:t>
      </w:r>
      <w:r w:rsidR="00BD64F3" w:rsidRPr="00616AD6">
        <w:rPr>
          <w:rFonts w:ascii="Arial" w:hAnsi="Arial" w:cs="Arial"/>
          <w:sz w:val="24"/>
          <w:szCs w:val="24"/>
        </w:rPr>
        <w:t xml:space="preserve">Στα </w:t>
      </w:r>
      <w:r w:rsidR="00BD64F3" w:rsidRPr="00616AD6">
        <w:rPr>
          <w:rFonts w:ascii="Arial" w:hAnsi="Arial" w:cs="Arial"/>
          <w:b/>
          <w:sz w:val="24"/>
          <w:szCs w:val="24"/>
        </w:rPr>
        <w:t>γραφήματ</w:t>
      </w:r>
      <w:r w:rsidR="00134990" w:rsidRPr="00616AD6">
        <w:rPr>
          <w:rFonts w:ascii="Arial" w:hAnsi="Arial" w:cs="Arial"/>
          <w:b/>
          <w:sz w:val="24"/>
          <w:szCs w:val="24"/>
        </w:rPr>
        <w:t>α 6</w:t>
      </w:r>
      <w:r w:rsidR="00BD64F3" w:rsidRPr="00616AD6">
        <w:rPr>
          <w:rFonts w:ascii="Arial" w:hAnsi="Arial" w:cs="Arial"/>
          <w:sz w:val="24"/>
          <w:szCs w:val="24"/>
        </w:rPr>
        <w:t xml:space="preserve"> και</w:t>
      </w:r>
      <w:r w:rsidR="00134990" w:rsidRPr="00616AD6">
        <w:rPr>
          <w:rFonts w:ascii="Arial" w:hAnsi="Arial" w:cs="Arial"/>
          <w:sz w:val="24"/>
          <w:szCs w:val="24"/>
        </w:rPr>
        <w:t xml:space="preserve"> </w:t>
      </w:r>
      <w:r w:rsidR="00134990" w:rsidRPr="00616AD6">
        <w:rPr>
          <w:rFonts w:ascii="Arial" w:hAnsi="Arial" w:cs="Arial"/>
          <w:b/>
          <w:sz w:val="24"/>
          <w:szCs w:val="24"/>
        </w:rPr>
        <w:t>7</w:t>
      </w:r>
      <w:r w:rsidR="00C013BD" w:rsidRPr="00616AD6">
        <w:rPr>
          <w:rFonts w:ascii="Arial" w:hAnsi="Arial" w:cs="Arial"/>
          <w:sz w:val="24"/>
          <w:szCs w:val="24"/>
        </w:rPr>
        <w:t xml:space="preserve"> αναπαρίστανται</w:t>
      </w:r>
      <w:r w:rsidR="00134990" w:rsidRPr="00616AD6">
        <w:rPr>
          <w:rFonts w:ascii="Arial" w:hAnsi="Arial" w:cs="Arial"/>
          <w:sz w:val="24"/>
          <w:szCs w:val="24"/>
        </w:rPr>
        <w:t xml:space="preserve"> συγκριτικά</w:t>
      </w:r>
      <w:r w:rsidR="00C013BD" w:rsidRPr="00616AD6">
        <w:rPr>
          <w:rFonts w:ascii="Arial" w:hAnsi="Arial" w:cs="Arial"/>
          <w:sz w:val="24"/>
          <w:szCs w:val="24"/>
        </w:rPr>
        <w:t xml:space="preserve"> τα ποσοστά </w:t>
      </w:r>
      <w:r w:rsidR="00134990" w:rsidRPr="00616AD6">
        <w:rPr>
          <w:rFonts w:ascii="Arial" w:hAnsi="Arial" w:cs="Arial"/>
          <w:sz w:val="24"/>
          <w:szCs w:val="24"/>
        </w:rPr>
        <w:t>των μονάδων αίματος που ελέγχθηκαν ή όχι για τον ιό του ΔΝ, για τα έτη 2011 και 2012</w:t>
      </w:r>
      <w:r w:rsidRPr="00616AD6">
        <w:rPr>
          <w:rFonts w:ascii="Arial" w:hAnsi="Arial" w:cs="Arial"/>
          <w:sz w:val="24"/>
          <w:szCs w:val="24"/>
        </w:rPr>
        <w:t xml:space="preserve"> αντίστοιχα. Η σημαντική διαφορά που παρατηρείται, ανάμεσα στα δύο έτη, έγκειται στο γεγονός </w:t>
      </w:r>
      <w:r w:rsidR="00616AD6" w:rsidRPr="00616AD6">
        <w:rPr>
          <w:rFonts w:ascii="Arial" w:hAnsi="Arial" w:cs="Arial"/>
          <w:sz w:val="24"/>
          <w:szCs w:val="24"/>
        </w:rPr>
        <w:t>ότι η περίοδος κρουσμάτων του 2011 είχε θεωρηθεί ως η τελευταία για τη χώρα και δεν υπήρχε υπόθεση νέων κρουσμάτων για το 2012, οπότε και άργησε να ξεκινήσει η εφαρμογή των μέτρων προστασίας του αίματος.</w:t>
      </w:r>
    </w:p>
    <w:p w:rsidR="00134990" w:rsidRPr="00134990" w:rsidRDefault="00134990" w:rsidP="00EA627A">
      <w:pPr>
        <w:spacing w:after="0"/>
        <w:jc w:val="both"/>
        <w:rPr>
          <w:rFonts w:ascii="Arial" w:hAnsi="Arial" w:cs="Arial"/>
          <w:color w:val="FF0000"/>
          <w:sz w:val="24"/>
          <w:szCs w:val="24"/>
        </w:rPr>
      </w:pPr>
    </w:p>
    <w:p w:rsidR="00134990" w:rsidRPr="00134990" w:rsidRDefault="00134990" w:rsidP="00EA627A">
      <w:pPr>
        <w:spacing w:after="0"/>
        <w:jc w:val="both"/>
        <w:rPr>
          <w:rFonts w:ascii="Arial" w:hAnsi="Arial" w:cs="Arial"/>
          <w:color w:val="FF0000"/>
          <w:sz w:val="24"/>
          <w:szCs w:val="24"/>
        </w:rPr>
      </w:pPr>
    </w:p>
    <w:p w:rsidR="00134990" w:rsidRPr="00134990" w:rsidRDefault="00134990" w:rsidP="00EA627A">
      <w:pPr>
        <w:spacing w:after="0"/>
        <w:jc w:val="both"/>
        <w:rPr>
          <w:rFonts w:ascii="Arial" w:hAnsi="Arial" w:cs="Arial"/>
          <w:color w:val="FF0000"/>
          <w:sz w:val="24"/>
          <w:szCs w:val="24"/>
        </w:rPr>
      </w:pPr>
    </w:p>
    <w:p w:rsidR="00134990" w:rsidRPr="00134990" w:rsidRDefault="00134990" w:rsidP="00EA627A">
      <w:pPr>
        <w:spacing w:after="0"/>
        <w:jc w:val="both"/>
        <w:rPr>
          <w:rFonts w:ascii="Arial" w:hAnsi="Arial" w:cs="Arial"/>
          <w:color w:val="FF0000"/>
          <w:sz w:val="24"/>
          <w:szCs w:val="24"/>
        </w:rPr>
      </w:pPr>
    </w:p>
    <w:p w:rsidR="00134990" w:rsidRPr="00134990" w:rsidRDefault="00134990" w:rsidP="00EA627A">
      <w:pPr>
        <w:spacing w:after="0"/>
        <w:jc w:val="both"/>
        <w:rPr>
          <w:rFonts w:ascii="Arial" w:hAnsi="Arial" w:cs="Arial"/>
          <w:color w:val="FF0000"/>
          <w:sz w:val="24"/>
          <w:szCs w:val="24"/>
        </w:rPr>
      </w:pPr>
    </w:p>
    <w:p w:rsidR="00134990" w:rsidRPr="00134990" w:rsidRDefault="00134990" w:rsidP="00EA627A">
      <w:pPr>
        <w:spacing w:after="0"/>
        <w:jc w:val="both"/>
        <w:rPr>
          <w:rFonts w:ascii="Arial" w:hAnsi="Arial" w:cs="Arial"/>
          <w:color w:val="FF0000"/>
          <w:sz w:val="24"/>
          <w:szCs w:val="24"/>
        </w:rPr>
      </w:pPr>
    </w:p>
    <w:p w:rsidR="00134990" w:rsidRPr="00134990" w:rsidRDefault="00134990" w:rsidP="00EA627A">
      <w:pPr>
        <w:spacing w:after="0"/>
        <w:jc w:val="both"/>
        <w:rPr>
          <w:rFonts w:ascii="Arial" w:hAnsi="Arial" w:cs="Arial"/>
          <w:color w:val="FF0000"/>
          <w:sz w:val="24"/>
          <w:szCs w:val="24"/>
        </w:rPr>
      </w:pPr>
    </w:p>
    <w:p w:rsidR="00134990" w:rsidRPr="00134990" w:rsidRDefault="00134990" w:rsidP="00EA627A">
      <w:pPr>
        <w:spacing w:after="0"/>
        <w:jc w:val="both"/>
        <w:rPr>
          <w:rFonts w:ascii="Arial" w:hAnsi="Arial" w:cs="Arial"/>
          <w:color w:val="FF0000"/>
          <w:sz w:val="24"/>
          <w:szCs w:val="24"/>
        </w:rPr>
      </w:pPr>
    </w:p>
    <w:p w:rsidR="00134990" w:rsidRPr="00134990" w:rsidRDefault="00134990" w:rsidP="00EA627A">
      <w:pPr>
        <w:spacing w:after="0"/>
        <w:jc w:val="both"/>
        <w:rPr>
          <w:rFonts w:ascii="Arial" w:hAnsi="Arial" w:cs="Arial"/>
          <w:color w:val="FF0000"/>
          <w:sz w:val="24"/>
          <w:szCs w:val="24"/>
        </w:rPr>
      </w:pPr>
    </w:p>
    <w:p w:rsidR="00134990" w:rsidRDefault="00134990" w:rsidP="00134990">
      <w:pPr>
        <w:spacing w:after="0"/>
        <w:jc w:val="center"/>
        <w:rPr>
          <w:rFonts w:ascii="Arial" w:hAnsi="Arial" w:cs="Arial"/>
          <w:sz w:val="24"/>
          <w:szCs w:val="24"/>
        </w:rPr>
      </w:pPr>
      <w:r>
        <w:rPr>
          <w:noProof/>
          <w:lang w:eastAsia="el-GR"/>
        </w:rPr>
        <w:lastRenderedPageBreak/>
        <w:drawing>
          <wp:inline distT="0" distB="0" distL="0" distR="0" wp14:anchorId="66737E77" wp14:editId="77C78DCB">
            <wp:extent cx="4572000" cy="2743200"/>
            <wp:effectExtent l="0" t="0" r="0" b="0"/>
            <wp:docPr id="20" name="Γράφημα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6B721D">
        <w:rPr>
          <w:rFonts w:ascii="Arial" w:hAnsi="Arial" w:cs="Arial"/>
          <w:sz w:val="24"/>
          <w:szCs w:val="24"/>
        </w:rPr>
        <w:t xml:space="preserve"> </w:t>
      </w:r>
    </w:p>
    <w:p w:rsidR="006B721D" w:rsidRPr="009A0B01" w:rsidRDefault="0045068D" w:rsidP="0045068D">
      <w:pPr>
        <w:pStyle w:val="af3"/>
        <w:jc w:val="both"/>
        <w:rPr>
          <w:rFonts w:ascii="Arial" w:hAnsi="Arial" w:cs="Arial"/>
          <w:color w:val="auto"/>
          <w:sz w:val="22"/>
          <w:szCs w:val="22"/>
        </w:rPr>
      </w:pPr>
      <w:r>
        <w:rPr>
          <w:sz w:val="22"/>
          <w:szCs w:val="22"/>
        </w:rPr>
        <w:t xml:space="preserve">            </w:t>
      </w:r>
      <w:r w:rsidR="006B721D" w:rsidRPr="009A0B01">
        <w:rPr>
          <w:color w:val="auto"/>
          <w:sz w:val="22"/>
          <w:szCs w:val="22"/>
        </w:rPr>
        <w:t xml:space="preserve">Γράφημα </w:t>
      </w:r>
      <w:r w:rsidR="009655AE" w:rsidRPr="009A0B01">
        <w:rPr>
          <w:color w:val="auto"/>
          <w:sz w:val="22"/>
          <w:szCs w:val="22"/>
        </w:rPr>
        <w:fldChar w:fldCharType="begin"/>
      </w:r>
      <w:r w:rsidR="006B721D" w:rsidRPr="009A0B01">
        <w:rPr>
          <w:color w:val="auto"/>
          <w:sz w:val="22"/>
          <w:szCs w:val="22"/>
        </w:rPr>
        <w:instrText xml:space="preserve"> SEQ Γράφημα \* ARABIC </w:instrText>
      </w:r>
      <w:r w:rsidR="009655AE" w:rsidRPr="009A0B01">
        <w:rPr>
          <w:color w:val="auto"/>
          <w:sz w:val="22"/>
          <w:szCs w:val="22"/>
        </w:rPr>
        <w:fldChar w:fldCharType="separate"/>
      </w:r>
      <w:r w:rsidR="006B721D" w:rsidRPr="009A0B01">
        <w:rPr>
          <w:noProof/>
          <w:color w:val="auto"/>
          <w:sz w:val="22"/>
          <w:szCs w:val="22"/>
        </w:rPr>
        <w:t>5</w:t>
      </w:r>
      <w:r w:rsidR="009655AE" w:rsidRPr="009A0B01">
        <w:rPr>
          <w:color w:val="auto"/>
          <w:sz w:val="22"/>
          <w:szCs w:val="22"/>
        </w:rPr>
        <w:fldChar w:fldCharType="end"/>
      </w:r>
      <w:r w:rsidR="009A0B01" w:rsidRPr="009A0B01">
        <w:rPr>
          <w:color w:val="auto"/>
          <w:sz w:val="22"/>
          <w:szCs w:val="22"/>
        </w:rPr>
        <w:t>. Έλεγχος μονάδων αίματος.</w:t>
      </w:r>
    </w:p>
    <w:p w:rsidR="006B721D" w:rsidRDefault="006B721D" w:rsidP="00134990">
      <w:pPr>
        <w:spacing w:after="0"/>
        <w:jc w:val="center"/>
        <w:rPr>
          <w:rFonts w:ascii="Arial" w:hAnsi="Arial" w:cs="Arial"/>
          <w:sz w:val="24"/>
          <w:szCs w:val="24"/>
        </w:rPr>
      </w:pPr>
    </w:p>
    <w:p w:rsidR="00134990" w:rsidRDefault="00134990" w:rsidP="00134990">
      <w:pPr>
        <w:spacing w:after="0"/>
        <w:jc w:val="center"/>
        <w:rPr>
          <w:rFonts w:ascii="Arial" w:hAnsi="Arial" w:cs="Arial"/>
          <w:sz w:val="24"/>
          <w:szCs w:val="24"/>
        </w:rPr>
      </w:pPr>
    </w:p>
    <w:p w:rsidR="00134990" w:rsidRDefault="00134990" w:rsidP="00134990">
      <w:pPr>
        <w:spacing w:after="0"/>
        <w:jc w:val="center"/>
        <w:rPr>
          <w:rFonts w:ascii="Arial" w:hAnsi="Arial" w:cs="Arial"/>
          <w:b/>
          <w:sz w:val="36"/>
          <w:szCs w:val="36"/>
        </w:rPr>
      </w:pPr>
      <w:r>
        <w:rPr>
          <w:noProof/>
          <w:lang w:eastAsia="el-GR"/>
        </w:rPr>
        <w:drawing>
          <wp:inline distT="0" distB="0" distL="0" distR="0" wp14:anchorId="3D979A89" wp14:editId="7C1041EC">
            <wp:extent cx="4572000" cy="2743200"/>
            <wp:effectExtent l="0" t="0" r="0" b="0"/>
            <wp:docPr id="35" name="Γράφημα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6B721D" w:rsidRPr="009A0B01" w:rsidRDefault="0045068D" w:rsidP="0045068D">
      <w:pPr>
        <w:pStyle w:val="af3"/>
        <w:rPr>
          <w:rFonts w:ascii="Arial" w:hAnsi="Arial" w:cs="Arial"/>
          <w:b w:val="0"/>
          <w:color w:val="auto"/>
          <w:sz w:val="22"/>
          <w:szCs w:val="22"/>
        </w:rPr>
      </w:pPr>
      <w:r>
        <w:rPr>
          <w:sz w:val="22"/>
          <w:szCs w:val="22"/>
        </w:rPr>
        <w:t xml:space="preserve">          </w:t>
      </w:r>
      <w:r w:rsidR="006B721D" w:rsidRPr="009A0B01">
        <w:rPr>
          <w:color w:val="auto"/>
          <w:sz w:val="22"/>
          <w:szCs w:val="22"/>
        </w:rPr>
        <w:t xml:space="preserve">Γράφημα </w:t>
      </w:r>
      <w:r w:rsidR="009655AE" w:rsidRPr="009A0B01">
        <w:rPr>
          <w:color w:val="auto"/>
          <w:sz w:val="22"/>
          <w:szCs w:val="22"/>
        </w:rPr>
        <w:fldChar w:fldCharType="begin"/>
      </w:r>
      <w:r w:rsidR="006B721D" w:rsidRPr="009A0B01">
        <w:rPr>
          <w:color w:val="auto"/>
          <w:sz w:val="22"/>
          <w:szCs w:val="22"/>
        </w:rPr>
        <w:instrText xml:space="preserve"> SEQ Γράφημα \* ARABIC </w:instrText>
      </w:r>
      <w:r w:rsidR="009655AE" w:rsidRPr="009A0B01">
        <w:rPr>
          <w:color w:val="auto"/>
          <w:sz w:val="22"/>
          <w:szCs w:val="22"/>
        </w:rPr>
        <w:fldChar w:fldCharType="separate"/>
      </w:r>
      <w:r w:rsidR="006B721D" w:rsidRPr="009A0B01">
        <w:rPr>
          <w:noProof/>
          <w:color w:val="auto"/>
          <w:sz w:val="22"/>
          <w:szCs w:val="22"/>
        </w:rPr>
        <w:t>6</w:t>
      </w:r>
      <w:r w:rsidR="009655AE" w:rsidRPr="009A0B01">
        <w:rPr>
          <w:color w:val="auto"/>
          <w:sz w:val="22"/>
          <w:szCs w:val="22"/>
        </w:rPr>
        <w:fldChar w:fldCharType="end"/>
      </w:r>
      <w:r w:rsidR="006B721D" w:rsidRPr="009A0B01">
        <w:rPr>
          <w:color w:val="auto"/>
          <w:sz w:val="22"/>
          <w:szCs w:val="22"/>
        </w:rPr>
        <w:t xml:space="preserve">. Έλεγχος </w:t>
      </w:r>
      <w:r w:rsidR="009A0B01" w:rsidRPr="009A0B01">
        <w:rPr>
          <w:color w:val="auto"/>
          <w:sz w:val="22"/>
          <w:szCs w:val="22"/>
        </w:rPr>
        <w:t>μονάδων αίματος.</w:t>
      </w:r>
    </w:p>
    <w:p w:rsidR="006B721D" w:rsidRPr="006B721D" w:rsidRDefault="006B721D" w:rsidP="00134990">
      <w:pPr>
        <w:spacing w:after="0"/>
        <w:jc w:val="center"/>
        <w:rPr>
          <w:rFonts w:ascii="Arial" w:hAnsi="Arial" w:cs="Arial"/>
          <w:b/>
          <w:sz w:val="36"/>
          <w:szCs w:val="36"/>
        </w:rPr>
      </w:pPr>
    </w:p>
    <w:p w:rsidR="002B6E32" w:rsidRPr="00544A43" w:rsidRDefault="002B6E32" w:rsidP="00EA627A">
      <w:pPr>
        <w:spacing w:after="0"/>
        <w:jc w:val="both"/>
        <w:rPr>
          <w:rFonts w:ascii="Arial" w:hAnsi="Arial" w:cs="Arial"/>
          <w:sz w:val="24"/>
          <w:szCs w:val="24"/>
        </w:rPr>
      </w:pPr>
      <w:r w:rsidRPr="00544A43">
        <w:rPr>
          <w:rFonts w:ascii="Arial" w:hAnsi="Arial" w:cs="Arial"/>
          <w:sz w:val="24"/>
          <w:szCs w:val="24"/>
        </w:rPr>
        <w:t xml:space="preserve">  </w:t>
      </w:r>
      <w:r w:rsidR="00C77731">
        <w:rPr>
          <w:rFonts w:ascii="Arial" w:hAnsi="Arial" w:cs="Arial"/>
          <w:sz w:val="24"/>
          <w:szCs w:val="24"/>
        </w:rPr>
        <w:t xml:space="preserve">Η επίλυση, στη μη δυνατότητα </w:t>
      </w:r>
      <w:r w:rsidRPr="00544A43">
        <w:rPr>
          <w:rFonts w:ascii="Arial" w:hAnsi="Arial" w:cs="Arial"/>
          <w:sz w:val="24"/>
          <w:szCs w:val="24"/>
        </w:rPr>
        <w:t>συνέχισης του εργαστηριακού ελέγχου</w:t>
      </w:r>
      <w:r w:rsidR="00C77731">
        <w:rPr>
          <w:rFonts w:ascii="Arial" w:hAnsi="Arial" w:cs="Arial"/>
          <w:sz w:val="24"/>
          <w:szCs w:val="24"/>
        </w:rPr>
        <w:t xml:space="preserve"> όλων των μονάδων αίματος</w:t>
      </w:r>
      <w:r w:rsidRPr="00544A43">
        <w:rPr>
          <w:rFonts w:ascii="Arial" w:hAnsi="Arial" w:cs="Arial"/>
          <w:sz w:val="24"/>
          <w:szCs w:val="24"/>
        </w:rPr>
        <w:t xml:space="preserve"> </w:t>
      </w:r>
      <w:r w:rsidR="009A0B01">
        <w:rPr>
          <w:rFonts w:ascii="Arial" w:hAnsi="Arial" w:cs="Arial"/>
          <w:sz w:val="24"/>
          <w:szCs w:val="24"/>
        </w:rPr>
        <w:t>–</w:t>
      </w:r>
      <w:r w:rsidRPr="00544A43">
        <w:rPr>
          <w:rFonts w:ascii="Arial" w:hAnsi="Arial" w:cs="Arial"/>
          <w:sz w:val="24"/>
          <w:szCs w:val="24"/>
        </w:rPr>
        <w:t xml:space="preserve"> απόρροια της οικ</w:t>
      </w:r>
      <w:r w:rsidR="009A0B01">
        <w:rPr>
          <w:rFonts w:ascii="Arial" w:hAnsi="Arial" w:cs="Arial"/>
          <w:sz w:val="24"/>
          <w:szCs w:val="24"/>
        </w:rPr>
        <w:t>ονομικής δυσχέρειας της χώρας –</w:t>
      </w:r>
      <w:r w:rsidRPr="00544A43">
        <w:rPr>
          <w:rFonts w:ascii="Arial" w:hAnsi="Arial" w:cs="Arial"/>
          <w:sz w:val="24"/>
          <w:szCs w:val="24"/>
        </w:rPr>
        <w:t xml:space="preserve">αναζητήθηκε στα νέα μέτρα αποκλεισμού υποψήφιων αιμοδοτών πιθανώς μολυσμένων με τον ιό του ΔΝ. Από το 2012 έως και σήμερα, λοιπόν, η οδηγία που έχει δοθεί στις Υπηρεσίες αιμοδοσίας, προβλέπει τον </w:t>
      </w:r>
      <w:r w:rsidRPr="00A719BE">
        <w:rPr>
          <w:rFonts w:ascii="Arial" w:hAnsi="Arial" w:cs="Arial"/>
          <w:b/>
          <w:sz w:val="24"/>
          <w:szCs w:val="24"/>
        </w:rPr>
        <w:t>αποκλεισμό κάθε υποψήφιου αιμοδότη που διαμένει ή εργάζεται σε Καλλικρατικό Δήμο στον οποίο έχει καταγραφεί τουλάχιστον ένα κρούσμα λοίμωξης από τον ιό του ΔΝ</w:t>
      </w:r>
      <w:r w:rsidRPr="00544A43">
        <w:rPr>
          <w:rFonts w:ascii="Arial" w:hAnsi="Arial" w:cs="Arial"/>
          <w:sz w:val="24"/>
          <w:szCs w:val="24"/>
        </w:rPr>
        <w:t xml:space="preserve">. Επίσης, από την αιμοδοσία </w:t>
      </w:r>
      <w:r w:rsidRPr="00544A43">
        <w:rPr>
          <w:rFonts w:ascii="Arial" w:hAnsi="Arial" w:cs="Arial"/>
          <w:sz w:val="24"/>
          <w:szCs w:val="24"/>
        </w:rPr>
        <w:lastRenderedPageBreak/>
        <w:t>αποκλείονται υποψήφιοι αιμοδότες οι οποίοι έχουν ταξιδέψει πρόσφατα σε χώρες του εξωτερικού όπου ενδημεί ο ιός του ΔΝ.</w:t>
      </w:r>
    </w:p>
    <w:p w:rsidR="002B6E32" w:rsidRPr="00544A43" w:rsidRDefault="002B6E32" w:rsidP="00A719BE">
      <w:pPr>
        <w:spacing w:after="0"/>
        <w:jc w:val="both"/>
        <w:rPr>
          <w:rFonts w:ascii="Arial" w:hAnsi="Arial" w:cs="Arial"/>
          <w:sz w:val="24"/>
          <w:szCs w:val="24"/>
        </w:rPr>
      </w:pPr>
      <w:r w:rsidRPr="00544A43">
        <w:rPr>
          <w:rFonts w:ascii="Arial" w:hAnsi="Arial" w:cs="Arial"/>
          <w:sz w:val="24"/>
          <w:szCs w:val="24"/>
        </w:rPr>
        <w:t xml:space="preserve">   Τα νέα αυτά μέτρα, φέρνουν πάλι στο προσκήνιο, το ζήτημα της ανεπάρκειας των μονάδων αίματος, καθώς με την εφαρμογή τους αποκλείστηκαν και αποκλείονται πολλοί περισσότεροι υποψήφιοι αιμοδότες, από την έναρξη της περιόδου κυκλοφορίας του ιού του ΔΝ στη χώρα το 2010 έως και σήμερα. Έτσι ξεκινάει ένας φαύλος κύκλος, που έχει ως αποτέλεσμα να μην μπορεί να αποφευχθεί ο προληπτικός αποκλεισμός των υποψήφιων αιμοδοτών και κατ’ επέκταση η ανεπ</w:t>
      </w:r>
      <w:r w:rsidR="00A719BE">
        <w:rPr>
          <w:rFonts w:ascii="Arial" w:hAnsi="Arial" w:cs="Arial"/>
          <w:sz w:val="24"/>
          <w:szCs w:val="24"/>
        </w:rPr>
        <w:t>άρκεια του αίματος στην Ελλάδα.</w:t>
      </w:r>
      <w:r w:rsidRPr="00544A43">
        <w:rPr>
          <w:rFonts w:ascii="Arial" w:hAnsi="Arial" w:cs="Arial"/>
          <w:sz w:val="24"/>
          <w:szCs w:val="24"/>
        </w:rPr>
        <w:tab/>
      </w:r>
    </w:p>
    <w:p w:rsidR="002B6E32" w:rsidRPr="00544A43" w:rsidRDefault="002B6E32" w:rsidP="00EA627A">
      <w:pPr>
        <w:spacing w:after="0"/>
        <w:jc w:val="both"/>
        <w:rPr>
          <w:rFonts w:ascii="Arial" w:eastAsia="Times New Roman" w:hAnsi="Arial" w:cs="Arial"/>
          <w:sz w:val="24"/>
          <w:szCs w:val="24"/>
          <w:lang w:eastAsia="el-GR"/>
        </w:rPr>
      </w:pPr>
      <w:r w:rsidRPr="00A719BE">
        <w:rPr>
          <w:rFonts w:ascii="Arial" w:hAnsi="Arial" w:cs="Arial"/>
          <w:b/>
          <w:sz w:val="24"/>
          <w:szCs w:val="24"/>
        </w:rPr>
        <w:t xml:space="preserve">   </w:t>
      </w:r>
      <w:r w:rsidR="00C77731">
        <w:rPr>
          <w:rFonts w:ascii="Arial" w:hAnsi="Arial" w:cs="Arial"/>
          <w:b/>
          <w:sz w:val="24"/>
          <w:szCs w:val="24"/>
        </w:rPr>
        <w:t xml:space="preserve">Η </w:t>
      </w:r>
      <w:r w:rsidRPr="00A719BE">
        <w:rPr>
          <w:rFonts w:ascii="Arial" w:hAnsi="Arial" w:cs="Arial"/>
          <w:b/>
          <w:sz w:val="24"/>
          <w:szCs w:val="24"/>
        </w:rPr>
        <w:t>επάρκεια του αίματος, λοιπόν, στην Ελλάδα ολοέν</w:t>
      </w:r>
      <w:r w:rsidR="00C77731">
        <w:rPr>
          <w:rFonts w:ascii="Arial" w:hAnsi="Arial" w:cs="Arial"/>
          <w:b/>
          <w:sz w:val="24"/>
          <w:szCs w:val="24"/>
        </w:rPr>
        <w:t>α και μειώ</w:t>
      </w:r>
      <w:r w:rsidRPr="00A719BE">
        <w:rPr>
          <w:rFonts w:ascii="Arial" w:hAnsi="Arial" w:cs="Arial"/>
          <w:b/>
          <w:sz w:val="24"/>
          <w:szCs w:val="24"/>
        </w:rPr>
        <w:t>νεται, ενώ ταυτόχρονα ο αριθμός των ατόμων που χρειάζονται αίμα είναι τραγικά μεγάλος.</w:t>
      </w:r>
      <w:r w:rsidRPr="00544A43">
        <w:rPr>
          <w:rFonts w:ascii="Arial" w:hAnsi="Arial" w:cs="Arial"/>
          <w:sz w:val="24"/>
          <w:szCs w:val="24"/>
        </w:rPr>
        <w:t xml:space="preserve"> Ανάγκη για μετάγγιση αίματος υπάρχει στα βρέφη, στα πολυμεταγγιζόμενα άτομα, στις επιπλοκές κατά τον τοκετό, στις χειρουργικές επεμβάσεις, στα θύματα τροχαίων ατυχημάτων, και σε πολλούς άλλους. Για παράδειγμα, ένας πολυτραυματίας, θύμα τροχαίου ατυχήματος χρειάζεται κατά μέσο όρο 10-40 φιάλες αίματος και σε κάθε 10 νοσοκομειακούς ασθενείς, οι 2 χρειάζονται μετάγγιση αίματος. Οι ανάγκες σε αίμα είναι ιδιαίτερα αυξημένες κατά την περίοδο του καλοκαιριού, καθώς τα τροχαία ατυχήματα αυξάνονται και οι αιμοδότες μειώνονται, λόγω διακοπών.</w:t>
      </w:r>
    </w:p>
    <w:p w:rsidR="002B6E32" w:rsidRPr="00544A43" w:rsidRDefault="002B6E32" w:rsidP="00EA627A">
      <w:pPr>
        <w:spacing w:after="0"/>
        <w:jc w:val="both"/>
        <w:rPr>
          <w:rFonts w:ascii="Arial" w:hAnsi="Arial" w:cs="Arial"/>
          <w:sz w:val="24"/>
          <w:szCs w:val="24"/>
        </w:rPr>
      </w:pPr>
      <w:r w:rsidRPr="00544A43">
        <w:rPr>
          <w:rFonts w:ascii="Arial" w:hAnsi="Arial" w:cs="Arial"/>
          <w:sz w:val="24"/>
          <w:szCs w:val="24"/>
        </w:rPr>
        <w:t xml:space="preserve">   Για να καλυφθούν αυτές οι έκτακτες μεγάλες ανάγκες, οι </w:t>
      </w:r>
      <w:proofErr w:type="spellStart"/>
      <w:r w:rsidR="009A0B01">
        <w:rPr>
          <w:rFonts w:ascii="Arial" w:hAnsi="Arial" w:cs="Arial"/>
          <w:sz w:val="24"/>
          <w:szCs w:val="24"/>
        </w:rPr>
        <w:t>πολύ</w:t>
      </w:r>
      <w:r w:rsidRPr="00544A43">
        <w:rPr>
          <w:rFonts w:ascii="Arial" w:hAnsi="Arial" w:cs="Arial"/>
          <w:sz w:val="24"/>
          <w:szCs w:val="24"/>
        </w:rPr>
        <w:t>μεταγ</w:t>
      </w:r>
      <w:proofErr w:type="spellEnd"/>
      <w:r w:rsidR="009A0B01">
        <w:rPr>
          <w:rFonts w:ascii="Arial" w:hAnsi="Arial" w:cs="Arial"/>
          <w:sz w:val="24"/>
          <w:szCs w:val="24"/>
        </w:rPr>
        <w:t>-</w:t>
      </w:r>
      <w:proofErr w:type="spellStart"/>
      <w:r w:rsidRPr="00544A43">
        <w:rPr>
          <w:rFonts w:ascii="Arial" w:hAnsi="Arial" w:cs="Arial"/>
          <w:sz w:val="24"/>
          <w:szCs w:val="24"/>
        </w:rPr>
        <w:t>γιζόμενοι</w:t>
      </w:r>
      <w:proofErr w:type="spellEnd"/>
      <w:r w:rsidRPr="00544A43">
        <w:rPr>
          <w:rFonts w:ascii="Arial" w:hAnsi="Arial" w:cs="Arial"/>
          <w:sz w:val="24"/>
          <w:szCs w:val="24"/>
        </w:rPr>
        <w:t xml:space="preserve"> ασθενείς</w:t>
      </w:r>
      <w:r w:rsidR="00A719BE">
        <w:rPr>
          <w:rFonts w:ascii="Arial" w:hAnsi="Arial" w:cs="Arial"/>
          <w:sz w:val="24"/>
          <w:szCs w:val="24"/>
        </w:rPr>
        <w:t xml:space="preserve"> </w:t>
      </w:r>
      <w:r w:rsidR="00A719BE" w:rsidRPr="00544A43">
        <w:rPr>
          <w:rFonts w:ascii="Arial" w:hAnsi="Arial" w:cs="Arial"/>
          <w:sz w:val="24"/>
          <w:szCs w:val="24"/>
        </w:rPr>
        <w:t>(λευχαιμικοί, καρκινοπαθείς, νεφροπαθείς, πάσχοντες μεσογειακής αναιμίας)</w:t>
      </w:r>
      <w:r w:rsidRPr="00544A43">
        <w:rPr>
          <w:rFonts w:ascii="Arial" w:hAnsi="Arial" w:cs="Arial"/>
          <w:sz w:val="24"/>
          <w:szCs w:val="24"/>
        </w:rPr>
        <w:t xml:space="preserve"> αναγκάζονται να λαμβάνουν λιγότερες φιάλες αίματος από όσες χρειάζονται για μια καλή ποιότητα ζωής</w:t>
      </w:r>
      <w:r w:rsidR="00A719BE">
        <w:rPr>
          <w:rFonts w:ascii="Arial" w:hAnsi="Arial" w:cs="Arial"/>
          <w:sz w:val="24"/>
          <w:szCs w:val="24"/>
        </w:rPr>
        <w:t xml:space="preserve"> και έτσι είναι εκείνοι που πλήττονται περισσότερο από τη μη επάρκεια του αίματος. Για παράδειγμα, κ</w:t>
      </w:r>
      <w:r w:rsidRPr="00544A43">
        <w:rPr>
          <w:rFonts w:ascii="Arial" w:hAnsi="Arial" w:cs="Arial"/>
          <w:sz w:val="24"/>
          <w:szCs w:val="24"/>
        </w:rPr>
        <w:t>άθε ένα παιδί με μεσογειακή αναιμία για να κρατηθεί στη ζωή έχει ανάγκη από 3 έως 4 μονάδες αίματος κάθε μήνα, όπου αυτό αντιστοιχεί στην ετήσια ανάγκη έως και 24 αιμοδοτών, που δίνουν αίμα τακτικά, δηλαδή 3-4 φορές το χρόνο.</w:t>
      </w:r>
    </w:p>
    <w:p w:rsidR="009A0B01" w:rsidRPr="00544A43" w:rsidRDefault="002B6E32" w:rsidP="00EA627A">
      <w:pPr>
        <w:spacing w:after="0"/>
        <w:jc w:val="both"/>
        <w:rPr>
          <w:rFonts w:ascii="Arial" w:hAnsi="Arial" w:cs="Arial"/>
          <w:sz w:val="24"/>
          <w:szCs w:val="24"/>
        </w:rPr>
      </w:pPr>
      <w:r w:rsidRPr="00544A43">
        <w:rPr>
          <w:rFonts w:ascii="Arial" w:hAnsi="Arial" w:cs="Arial"/>
          <w:sz w:val="24"/>
          <w:szCs w:val="24"/>
        </w:rPr>
        <w:t xml:space="preserve">   Στο σημείο αυτό, αξίζει να σημειωθεί, πω</w:t>
      </w:r>
      <w:r w:rsidR="00AC3BCE">
        <w:rPr>
          <w:rFonts w:ascii="Arial" w:hAnsi="Arial" w:cs="Arial"/>
          <w:sz w:val="24"/>
          <w:szCs w:val="24"/>
        </w:rPr>
        <w:t>ς παρ’ όλα τα μέτρα που ελήφθησαν</w:t>
      </w:r>
      <w:r w:rsidRPr="00544A43">
        <w:rPr>
          <w:rFonts w:ascii="Arial" w:hAnsi="Arial" w:cs="Arial"/>
          <w:sz w:val="24"/>
          <w:szCs w:val="24"/>
        </w:rPr>
        <w:t xml:space="preserve"> από την έναρξη της περιόδου κυκλοφορίας του ιού του ΔΝ στη χώρα το 2010 έως και για το τρέχον έτος, </w:t>
      </w:r>
      <w:r w:rsidRPr="00A719BE">
        <w:rPr>
          <w:rFonts w:ascii="Arial" w:hAnsi="Arial" w:cs="Arial"/>
          <w:b/>
          <w:sz w:val="24"/>
          <w:szCs w:val="24"/>
        </w:rPr>
        <w:t>κατά την περίοδο του 2012, ένα από τα κρούσματα οφειλόταν σε μετάδοση του ιού μέσω μετάγγισης</w:t>
      </w:r>
      <w:r w:rsidRPr="00544A43">
        <w:rPr>
          <w:rFonts w:ascii="Arial" w:hAnsi="Arial" w:cs="Arial"/>
          <w:sz w:val="24"/>
          <w:szCs w:val="24"/>
        </w:rPr>
        <w:t xml:space="preserve">. Ο συγκεκριμένος ασθενής ήταν βαριά ανοσοκατεσταλμένος και με ιστορικό πολλαπλών μεταγγίσεων. Αυτό το συμβάν όμως δεν προκλήθηκε λόγω απροσεξίας ή λανθασμένου εργαστηριακού ελέγχου του αίματος, αλλά τόσο η αιμοληψία από τον αιμοδότη, όσο και η μετάγγιση στον ασθενή έγιναν πριν εμφανιστεί το πρώτο κλινικά αναγνωρίσιμο και διαγνωσμένο κρούσμα από τον ιό του ΔΝ για την περίοδο μετάδοσης </w:t>
      </w:r>
      <w:r w:rsidR="00A719BE">
        <w:rPr>
          <w:rFonts w:ascii="Arial" w:hAnsi="Arial" w:cs="Arial"/>
          <w:sz w:val="24"/>
          <w:szCs w:val="24"/>
        </w:rPr>
        <w:t>του 2012</w:t>
      </w:r>
      <w:r w:rsidRPr="00544A43">
        <w:rPr>
          <w:rFonts w:ascii="Arial" w:hAnsi="Arial" w:cs="Arial"/>
          <w:sz w:val="24"/>
          <w:szCs w:val="24"/>
        </w:rPr>
        <w:t xml:space="preserve"> και άρα πριν την εφαρμογή των μέτρων προστασίας του αίματος, καθώς η περίοδος κρουσμάτων του 2011</w:t>
      </w:r>
      <w:r w:rsidR="00C77731">
        <w:rPr>
          <w:rFonts w:ascii="Arial" w:hAnsi="Arial" w:cs="Arial"/>
          <w:sz w:val="24"/>
          <w:szCs w:val="24"/>
        </w:rPr>
        <w:t>, όπως προαναφέρθηκε,</w:t>
      </w:r>
      <w:r w:rsidRPr="00544A43">
        <w:rPr>
          <w:rFonts w:ascii="Arial" w:hAnsi="Arial" w:cs="Arial"/>
          <w:sz w:val="24"/>
          <w:szCs w:val="24"/>
        </w:rPr>
        <w:t xml:space="preserve"> είχε θεωρηθεί ως η τελευταία και δεν είχε υπάρξει καμία υπόθεση νέων κρουσμάτων για το επόμενο έτος. </w:t>
      </w:r>
      <w:r w:rsidR="00A719BE">
        <w:rPr>
          <w:rFonts w:ascii="Arial" w:hAnsi="Arial" w:cs="Arial"/>
          <w:sz w:val="24"/>
          <w:szCs w:val="24"/>
        </w:rPr>
        <w:t>Έκτοτε, τ</w:t>
      </w:r>
      <w:r w:rsidRPr="00544A43">
        <w:rPr>
          <w:rFonts w:ascii="Arial" w:hAnsi="Arial" w:cs="Arial"/>
          <w:sz w:val="24"/>
          <w:szCs w:val="24"/>
        </w:rPr>
        <w:t xml:space="preserve">έτοια περίπτωση </w:t>
      </w:r>
      <w:r w:rsidR="00A719BE">
        <w:rPr>
          <w:rFonts w:ascii="Arial" w:hAnsi="Arial" w:cs="Arial"/>
          <w:sz w:val="24"/>
          <w:szCs w:val="24"/>
        </w:rPr>
        <w:t>δεν έχει αναφερθεί ξανά</w:t>
      </w:r>
      <w:r w:rsidR="00BD538E">
        <w:rPr>
          <w:rFonts w:ascii="Arial" w:hAnsi="Arial" w:cs="Arial"/>
          <w:sz w:val="24"/>
          <w:szCs w:val="24"/>
        </w:rPr>
        <w:t>.</w:t>
      </w:r>
    </w:p>
    <w:p w:rsidR="002B6E32" w:rsidRPr="00D50B3B" w:rsidRDefault="007A068B" w:rsidP="00D50B3B">
      <w:pPr>
        <w:pStyle w:val="2"/>
        <w:rPr>
          <w:color w:val="auto"/>
        </w:rPr>
      </w:pPr>
      <w:bookmarkStart w:id="66" w:name="_Toc370759409"/>
      <w:r w:rsidRPr="00F143F3">
        <w:rPr>
          <w:color w:val="auto"/>
        </w:rPr>
        <w:lastRenderedPageBreak/>
        <w:t xml:space="preserve">Δ5. </w:t>
      </w:r>
      <w:r w:rsidR="00D50B3B">
        <w:rPr>
          <w:color w:val="auto"/>
        </w:rPr>
        <w:t>ΣΥΜΠΕΡΑΣΜΑ</w:t>
      </w:r>
      <w:bookmarkEnd w:id="66"/>
    </w:p>
    <w:p w:rsidR="002B6E32" w:rsidRPr="00544A43" w:rsidRDefault="00004278" w:rsidP="00EA627A">
      <w:pPr>
        <w:spacing w:after="0"/>
        <w:jc w:val="both"/>
        <w:rPr>
          <w:rFonts w:ascii="Arial" w:hAnsi="Arial" w:cs="Arial"/>
          <w:sz w:val="24"/>
          <w:szCs w:val="24"/>
        </w:rPr>
      </w:pPr>
      <w:r w:rsidRPr="00544A43">
        <w:rPr>
          <w:rFonts w:ascii="Arial" w:hAnsi="Arial" w:cs="Arial"/>
          <w:sz w:val="24"/>
          <w:szCs w:val="24"/>
        </w:rPr>
        <w:t xml:space="preserve">   </w:t>
      </w:r>
      <w:r w:rsidR="009A0B01">
        <w:rPr>
          <w:rFonts w:ascii="Arial" w:hAnsi="Arial" w:cs="Arial"/>
          <w:sz w:val="24"/>
          <w:szCs w:val="24"/>
        </w:rPr>
        <w:t>Τελειώνοντας</w:t>
      </w:r>
      <w:r w:rsidRPr="00544A43">
        <w:rPr>
          <w:rFonts w:ascii="Arial" w:hAnsi="Arial" w:cs="Arial"/>
          <w:sz w:val="24"/>
          <w:szCs w:val="24"/>
        </w:rPr>
        <w:t>,</w:t>
      </w:r>
      <w:r w:rsidR="002B6E32" w:rsidRPr="00544A43">
        <w:rPr>
          <w:rFonts w:ascii="Arial" w:hAnsi="Arial" w:cs="Arial"/>
          <w:sz w:val="24"/>
          <w:szCs w:val="24"/>
        </w:rPr>
        <w:t xml:space="preserve"> η εμφάνιση του ιού του ΔΝ στην Ελλ</w:t>
      </w:r>
      <w:r w:rsidR="009017A0">
        <w:rPr>
          <w:rFonts w:ascii="Arial" w:hAnsi="Arial" w:cs="Arial"/>
          <w:sz w:val="24"/>
          <w:szCs w:val="24"/>
        </w:rPr>
        <w:t xml:space="preserve">άδα, μια χώρα με </w:t>
      </w:r>
      <w:r w:rsidR="002B6E32" w:rsidRPr="00544A43">
        <w:rPr>
          <w:rFonts w:ascii="Arial" w:hAnsi="Arial" w:cs="Arial"/>
          <w:sz w:val="24"/>
          <w:szCs w:val="24"/>
        </w:rPr>
        <w:t xml:space="preserve">οικονομικά προβλήματα στο χώρο της υγείας, αυξημένη μετανάστευση, συνθήκες φτώχειας, συνεχόμενες κλιματικές αλλαγές, </w:t>
      </w:r>
      <w:r w:rsidRPr="00544A43">
        <w:rPr>
          <w:rFonts w:ascii="Arial" w:hAnsi="Arial" w:cs="Arial"/>
          <w:sz w:val="24"/>
          <w:szCs w:val="24"/>
        </w:rPr>
        <w:t xml:space="preserve">μη έγκαιρη και έγκυρη </w:t>
      </w:r>
      <w:r w:rsidR="00F13FBA" w:rsidRPr="00544A43">
        <w:rPr>
          <w:rFonts w:ascii="Arial" w:hAnsi="Arial" w:cs="Arial"/>
          <w:sz w:val="24"/>
          <w:szCs w:val="24"/>
        </w:rPr>
        <w:t>πληροφόρηση</w:t>
      </w:r>
      <w:r w:rsidRPr="00544A43">
        <w:rPr>
          <w:rFonts w:ascii="Arial" w:hAnsi="Arial" w:cs="Arial"/>
          <w:sz w:val="24"/>
          <w:szCs w:val="24"/>
        </w:rPr>
        <w:t xml:space="preserve"> και ταυτόχρονα με σημαντικό πρόβλημα στη διαθεσιμότητα του αίματος, απειλεί σοβαρά τη Δημόσια Υγεία. </w:t>
      </w:r>
    </w:p>
    <w:p w:rsidR="00004278" w:rsidRPr="00A64028" w:rsidRDefault="00004278" w:rsidP="00EA627A">
      <w:pPr>
        <w:spacing w:after="0"/>
        <w:jc w:val="both"/>
        <w:rPr>
          <w:rFonts w:ascii="Arial" w:hAnsi="Arial" w:cs="Arial"/>
          <w:sz w:val="24"/>
          <w:szCs w:val="24"/>
        </w:rPr>
      </w:pPr>
      <w:r w:rsidRPr="00544A43">
        <w:rPr>
          <w:rFonts w:ascii="Arial" w:hAnsi="Arial" w:cs="Arial"/>
          <w:sz w:val="24"/>
          <w:szCs w:val="24"/>
        </w:rPr>
        <w:t xml:space="preserve">   Από την άλλη μεριά, η φύση του ιού τον καθιστά απειλητικό, λόγω των μεταλλάξεων που υπάρχουν στο ιστορικό του</w:t>
      </w:r>
      <w:r w:rsidR="006909E0" w:rsidRPr="00544A43">
        <w:rPr>
          <w:rFonts w:ascii="Arial" w:hAnsi="Arial" w:cs="Arial"/>
          <w:sz w:val="24"/>
          <w:szCs w:val="24"/>
        </w:rPr>
        <w:t xml:space="preserve"> και ιδιαίτερα για την Ελλάδα, καθώς μία από τις μεταλλάξεις του, είναι το αποκλειστικά ελληνικό στέλεχος </w:t>
      </w:r>
      <w:proofErr w:type="spellStart"/>
      <w:r w:rsidR="006909E0" w:rsidRPr="00985B41">
        <w:rPr>
          <w:rFonts w:ascii="Arial" w:hAnsi="Arial" w:cs="Arial"/>
          <w:i/>
          <w:sz w:val="24"/>
          <w:szCs w:val="24"/>
        </w:rPr>
        <w:t>Nea</w:t>
      </w:r>
      <w:proofErr w:type="spellEnd"/>
      <w:r w:rsidR="006909E0" w:rsidRPr="00985B41">
        <w:rPr>
          <w:rFonts w:ascii="Arial" w:hAnsi="Arial" w:cs="Arial"/>
          <w:i/>
          <w:sz w:val="24"/>
          <w:szCs w:val="24"/>
        </w:rPr>
        <w:t xml:space="preserve"> Santa/Greece/2010</w:t>
      </w:r>
      <w:r w:rsidR="006909E0" w:rsidRPr="00544A43">
        <w:rPr>
          <w:rFonts w:ascii="Arial" w:hAnsi="Arial" w:cs="Arial"/>
          <w:sz w:val="24"/>
          <w:szCs w:val="24"/>
        </w:rPr>
        <w:t xml:space="preserve">, το οποίο ευθύνεται και δικαιολογεί την αυξημένη παθογονικότητα του ιού του ΔΝ στη χώρα. Επίσης, το γεγονός ότι ο ιός μεταδίδεται μέσω διαβιβαστών, αυξάνει την επικινδυνότητα της Δημόσιας Υγείας της Ελλάδας, καθώς είναι μια χώρα όπου χαρακτηρίζεται από ξηρό καλοκαίρι και ταυτόχρονα ηπιότερο χειμώνα, συνθήκες κατά τις οποίες ευνοείται ο πολλαπλασιασμός των διαβιβαστών. </w:t>
      </w:r>
    </w:p>
    <w:p w:rsidR="00F97EB9" w:rsidRDefault="0038129E" w:rsidP="00EA627A">
      <w:pPr>
        <w:spacing w:after="0"/>
        <w:jc w:val="both"/>
        <w:rPr>
          <w:rFonts w:ascii="Arial" w:hAnsi="Arial" w:cs="Arial"/>
          <w:sz w:val="24"/>
          <w:szCs w:val="24"/>
        </w:rPr>
      </w:pPr>
      <w:r w:rsidRPr="00A64028">
        <w:rPr>
          <w:rFonts w:ascii="Arial" w:hAnsi="Arial" w:cs="Arial"/>
          <w:sz w:val="24"/>
          <w:szCs w:val="24"/>
        </w:rPr>
        <w:t xml:space="preserve">   </w:t>
      </w:r>
      <w:r w:rsidR="00A23B22">
        <w:rPr>
          <w:rFonts w:ascii="Arial" w:hAnsi="Arial" w:cs="Arial"/>
          <w:sz w:val="24"/>
          <w:szCs w:val="24"/>
        </w:rPr>
        <w:t xml:space="preserve">Θέτονται λοιπόν δύο κρίσιμα ερωτήματα, πώς και κατά πόσο είναι δυνατόν να καταπολεμηθεί ο ίδιος ο ιός </w:t>
      </w:r>
      <w:r w:rsidR="00F97EB9">
        <w:rPr>
          <w:rFonts w:ascii="Arial" w:hAnsi="Arial" w:cs="Arial"/>
          <w:sz w:val="24"/>
          <w:szCs w:val="24"/>
        </w:rPr>
        <w:t xml:space="preserve">καθώς </w:t>
      </w:r>
      <w:r w:rsidR="00A23B22">
        <w:rPr>
          <w:rFonts w:ascii="Arial" w:hAnsi="Arial" w:cs="Arial"/>
          <w:sz w:val="24"/>
          <w:szCs w:val="24"/>
        </w:rPr>
        <w:t xml:space="preserve">και να περιοριστεί η επιρροή του στην αιμοδοσία. </w:t>
      </w:r>
    </w:p>
    <w:p w:rsidR="00EA0F7D" w:rsidRDefault="00F97EB9" w:rsidP="00EA627A">
      <w:pPr>
        <w:spacing w:after="0"/>
        <w:jc w:val="both"/>
        <w:rPr>
          <w:rFonts w:ascii="Arial" w:hAnsi="Arial" w:cs="Arial"/>
          <w:sz w:val="24"/>
          <w:szCs w:val="24"/>
        </w:rPr>
      </w:pPr>
      <w:r>
        <w:rPr>
          <w:rFonts w:ascii="Arial" w:hAnsi="Arial" w:cs="Arial"/>
          <w:sz w:val="24"/>
          <w:szCs w:val="24"/>
        </w:rPr>
        <w:t xml:space="preserve">   </w:t>
      </w:r>
      <w:r w:rsidR="00A23B22">
        <w:rPr>
          <w:rFonts w:ascii="Arial" w:hAnsi="Arial" w:cs="Arial"/>
          <w:sz w:val="24"/>
          <w:szCs w:val="24"/>
        </w:rPr>
        <w:t>Η καταπολέμηση του ιού έρχεται μέσα από τα μέτρα πρόληψης τόσο σε ατομικ</w:t>
      </w:r>
      <w:r>
        <w:rPr>
          <w:rFonts w:ascii="Arial" w:hAnsi="Arial" w:cs="Arial"/>
          <w:sz w:val="24"/>
          <w:szCs w:val="24"/>
        </w:rPr>
        <w:t xml:space="preserve">ό όσο και σε συλλογικό επίπεδο. Θα πρέπει λοιπόν, κατά τις περιόδους κυκλοφορίας του ιού στη χώρα, κάθε πολίτης να αντιλαμβάνεται ότι απειλείται καθημερινά, έτσι ώστε τα ατομικά μέτρα προστασίας να ενταχθούν στην καθημερινότητα του. Με τη σειρά της η χώρα, </w:t>
      </w:r>
      <w:r w:rsidR="00320A05">
        <w:rPr>
          <w:rFonts w:ascii="Arial" w:hAnsi="Arial" w:cs="Arial"/>
          <w:sz w:val="24"/>
          <w:szCs w:val="24"/>
        </w:rPr>
        <w:t xml:space="preserve">έχει υποχρέωση απέναντι στον κάθε πολίτη, να λαμβάνει έγκαιρα όλα τα απαραίτητα μέτρα για την καταπολέμηση των διαβιβαστών του ιού καθώς και να παρέχει έγκαιρη και έγκυρη πληροφόρηση στο κοινό για τον ιό. </w:t>
      </w:r>
    </w:p>
    <w:p w:rsidR="00E76CAE" w:rsidRPr="00561B34" w:rsidRDefault="00320A05" w:rsidP="00EA627A">
      <w:pPr>
        <w:spacing w:after="0"/>
        <w:jc w:val="both"/>
        <w:rPr>
          <w:rFonts w:ascii="Arial" w:hAnsi="Arial" w:cs="Arial"/>
          <w:sz w:val="24"/>
          <w:szCs w:val="24"/>
        </w:rPr>
      </w:pPr>
      <w:r>
        <w:rPr>
          <w:rFonts w:ascii="Arial" w:hAnsi="Arial" w:cs="Arial"/>
          <w:sz w:val="24"/>
          <w:szCs w:val="24"/>
        </w:rPr>
        <w:t xml:space="preserve">   Όσον αφορά τον κλάδο της αιμοδοσίας, η απάντηση αναζητιέται, στην ένταξη του ιού στον έλεγχο ρουτίνας του αίματος καθώς και στο σύστημα αδρανοποίησης των παθογόνων. </w:t>
      </w:r>
      <w:r w:rsidR="005F646B">
        <w:rPr>
          <w:rFonts w:ascii="Arial" w:hAnsi="Arial" w:cs="Arial"/>
          <w:sz w:val="24"/>
          <w:szCs w:val="24"/>
        </w:rPr>
        <w:t xml:space="preserve">Η ένταξη του ιού στον έλεγχο ρουτίνας, μπορεί να δώσει οριστική λύση στον κίνδυνο μετάδοσής του μέσω της μετάγγισης και να καταργήσει την αναγκαιότητα προληπτικού αποκλεισμού των αιμοδοτών, γεγονός που θα βοηθήσει στην αύξηση της επάρκειας του αίματος. </w:t>
      </w:r>
      <w:r w:rsidR="00191ED0">
        <w:rPr>
          <w:rFonts w:ascii="Arial" w:hAnsi="Arial" w:cs="Arial"/>
          <w:sz w:val="24"/>
          <w:szCs w:val="24"/>
        </w:rPr>
        <w:t>Η</w:t>
      </w:r>
      <w:r w:rsidR="005F646B">
        <w:rPr>
          <w:rFonts w:ascii="Arial" w:hAnsi="Arial" w:cs="Arial"/>
          <w:sz w:val="24"/>
          <w:szCs w:val="24"/>
        </w:rPr>
        <w:t xml:space="preserve"> οικονομικ</w:t>
      </w:r>
      <w:r w:rsidR="00191ED0">
        <w:rPr>
          <w:rFonts w:ascii="Arial" w:hAnsi="Arial" w:cs="Arial"/>
          <w:sz w:val="24"/>
          <w:szCs w:val="24"/>
        </w:rPr>
        <w:t>ή</w:t>
      </w:r>
      <w:r w:rsidR="005F646B">
        <w:rPr>
          <w:rFonts w:ascii="Arial" w:hAnsi="Arial" w:cs="Arial"/>
          <w:sz w:val="24"/>
          <w:szCs w:val="24"/>
        </w:rPr>
        <w:t xml:space="preserve"> </w:t>
      </w:r>
      <w:r w:rsidR="00191ED0">
        <w:rPr>
          <w:rFonts w:ascii="Arial" w:hAnsi="Arial" w:cs="Arial"/>
          <w:sz w:val="24"/>
          <w:szCs w:val="24"/>
        </w:rPr>
        <w:t>κατάσταση</w:t>
      </w:r>
      <w:r w:rsidR="005F646B">
        <w:rPr>
          <w:rFonts w:ascii="Arial" w:hAnsi="Arial" w:cs="Arial"/>
          <w:sz w:val="24"/>
          <w:szCs w:val="24"/>
        </w:rPr>
        <w:t xml:space="preserve"> της χώρας, όμως, </w:t>
      </w:r>
      <w:r w:rsidR="00191ED0">
        <w:rPr>
          <w:rFonts w:ascii="Arial" w:hAnsi="Arial" w:cs="Arial"/>
          <w:sz w:val="24"/>
          <w:szCs w:val="24"/>
        </w:rPr>
        <w:t xml:space="preserve">καθιστά αδύνατη μία τέτοια λύση. Από την άλλη μεριά, το σύστημα αδρανοποίησης, το οποίο επεξεργάζεται τα παράγωγα του αίματος με χημικά μέσα ή/και ακτινοβόληση, καθιστώντας ανενεργούς τους λοιμογόνους παράγοντες χωρίς, όμως, να τους απομακρύνει, </w:t>
      </w:r>
      <w:r w:rsidR="00E76CAE">
        <w:rPr>
          <w:rFonts w:ascii="Arial" w:hAnsi="Arial" w:cs="Arial"/>
          <w:sz w:val="24"/>
          <w:szCs w:val="24"/>
        </w:rPr>
        <w:t>μπορεί να συντελέσει και αυτό στη μείωση του κινδύνου μετάδοσης του ιού μέσω της μετάγγισης. Όμως, το γεγονός ότι είναι μια μέθοδος η οποία βρίσκεται ακόμα σε εξέλιξη, διότι δεν είναι εφαρμόσιμη σε όλα τα παράγωγα του αίματος και δεν έχει αποσαφηνιστεί η ανησυχία για πιθανές παρενέργειες από τα χημικά προϊόντα που χρησιμοποιούνται, δεν αφήνει περιθώρια υιοθέτησης αυτής, ως οριστική λ</w:t>
      </w:r>
      <w:r w:rsidR="00561B34">
        <w:rPr>
          <w:rFonts w:ascii="Arial" w:hAnsi="Arial" w:cs="Arial"/>
          <w:sz w:val="24"/>
          <w:szCs w:val="24"/>
        </w:rPr>
        <w:t xml:space="preserve">ύση </w:t>
      </w:r>
      <w:r w:rsidR="00561B34" w:rsidRPr="00561B34">
        <w:rPr>
          <w:rFonts w:ascii="Arial" w:hAnsi="Arial" w:cs="Arial"/>
          <w:i/>
          <w:sz w:val="24"/>
          <w:szCs w:val="24"/>
        </w:rPr>
        <w:t>(</w:t>
      </w:r>
      <w:r w:rsidR="00561B34" w:rsidRPr="00561B34">
        <w:rPr>
          <w:rFonts w:ascii="Arial" w:hAnsi="Arial" w:cs="Arial"/>
          <w:i/>
          <w:sz w:val="24"/>
          <w:szCs w:val="24"/>
          <w:lang w:val="en-US"/>
        </w:rPr>
        <w:t>www</w:t>
      </w:r>
      <w:r w:rsidR="00561B34" w:rsidRPr="00561B34">
        <w:rPr>
          <w:rFonts w:ascii="Arial" w:hAnsi="Arial" w:cs="Arial"/>
          <w:i/>
          <w:sz w:val="24"/>
          <w:szCs w:val="24"/>
        </w:rPr>
        <w:t>.</w:t>
      </w:r>
      <w:proofErr w:type="spellStart"/>
      <w:r w:rsidR="00561B34" w:rsidRPr="00561B34">
        <w:rPr>
          <w:rFonts w:ascii="Arial" w:hAnsi="Arial" w:cs="Arial"/>
          <w:i/>
          <w:sz w:val="24"/>
          <w:szCs w:val="24"/>
          <w:lang w:val="en-US"/>
        </w:rPr>
        <w:t>ekea</w:t>
      </w:r>
      <w:proofErr w:type="spellEnd"/>
      <w:r w:rsidR="00561B34" w:rsidRPr="00561B34">
        <w:rPr>
          <w:rFonts w:ascii="Arial" w:hAnsi="Arial" w:cs="Arial"/>
          <w:i/>
          <w:sz w:val="24"/>
          <w:szCs w:val="24"/>
        </w:rPr>
        <w:t>.</w:t>
      </w:r>
      <w:r w:rsidR="00561B34" w:rsidRPr="00561B34">
        <w:rPr>
          <w:rFonts w:ascii="Arial" w:hAnsi="Arial" w:cs="Arial"/>
          <w:i/>
          <w:sz w:val="24"/>
          <w:szCs w:val="24"/>
          <w:lang w:val="en-US"/>
        </w:rPr>
        <w:t>gr</w:t>
      </w:r>
      <w:r w:rsidR="00561B34" w:rsidRPr="00561B34">
        <w:rPr>
          <w:rFonts w:ascii="Arial" w:hAnsi="Arial" w:cs="Arial"/>
          <w:i/>
          <w:sz w:val="24"/>
          <w:szCs w:val="24"/>
        </w:rPr>
        <w:t>).</w:t>
      </w:r>
    </w:p>
    <w:p w:rsidR="005563AA" w:rsidRDefault="00E76CAE" w:rsidP="00EA627A">
      <w:pPr>
        <w:spacing w:after="0"/>
        <w:jc w:val="both"/>
        <w:rPr>
          <w:rFonts w:ascii="Arial" w:hAnsi="Arial" w:cs="Arial"/>
          <w:sz w:val="24"/>
          <w:szCs w:val="24"/>
        </w:rPr>
      </w:pPr>
      <w:r>
        <w:rPr>
          <w:rFonts w:ascii="Arial" w:hAnsi="Arial" w:cs="Arial"/>
          <w:sz w:val="24"/>
          <w:szCs w:val="24"/>
        </w:rPr>
        <w:lastRenderedPageBreak/>
        <w:t xml:space="preserve">  </w:t>
      </w:r>
      <w:r w:rsidR="006909E0" w:rsidRPr="00544A43">
        <w:rPr>
          <w:rFonts w:ascii="Arial" w:hAnsi="Arial" w:cs="Arial"/>
          <w:sz w:val="24"/>
          <w:szCs w:val="24"/>
        </w:rPr>
        <w:t xml:space="preserve"> </w:t>
      </w:r>
      <w:r w:rsidR="007D1AE3" w:rsidRPr="00544A43">
        <w:rPr>
          <w:rFonts w:ascii="Arial" w:hAnsi="Arial" w:cs="Arial"/>
          <w:sz w:val="24"/>
          <w:szCs w:val="24"/>
        </w:rPr>
        <w:t>Συνολικά από την έναρξη της περιόδου κυκλοφορίας του ιού του ΔΝ στη χώρα το 2010 έως και την 9</w:t>
      </w:r>
      <w:r w:rsidR="007D1AE3" w:rsidRPr="00544A43">
        <w:rPr>
          <w:rFonts w:ascii="Arial" w:hAnsi="Arial" w:cs="Arial"/>
          <w:sz w:val="24"/>
          <w:szCs w:val="24"/>
          <w:vertAlign w:val="superscript"/>
        </w:rPr>
        <w:t>η</w:t>
      </w:r>
      <w:r w:rsidR="007D1AE3" w:rsidRPr="00544A43">
        <w:rPr>
          <w:rFonts w:ascii="Arial" w:hAnsi="Arial" w:cs="Arial"/>
          <w:sz w:val="24"/>
          <w:szCs w:val="24"/>
        </w:rPr>
        <w:t xml:space="preserve"> Οκτωβρίου του 2013 έχουν καταγραφεί </w:t>
      </w:r>
      <w:r w:rsidR="007D1AE3" w:rsidRPr="00A719BE">
        <w:rPr>
          <w:rFonts w:ascii="Arial" w:hAnsi="Arial" w:cs="Arial"/>
          <w:b/>
          <w:sz w:val="24"/>
          <w:szCs w:val="24"/>
        </w:rPr>
        <w:t>610 εργαστηριακά διαγνωσμένα με λοίμωξη από τον ιό τ</w:t>
      </w:r>
      <w:r w:rsidR="000D7A1D" w:rsidRPr="00A719BE">
        <w:rPr>
          <w:rFonts w:ascii="Arial" w:hAnsi="Arial" w:cs="Arial"/>
          <w:b/>
          <w:sz w:val="24"/>
          <w:szCs w:val="24"/>
        </w:rPr>
        <w:t>ου ΔΝ κρούσματα, εκ των οποίων τα</w:t>
      </w:r>
      <w:r w:rsidR="007D1AE3" w:rsidRPr="00A719BE">
        <w:rPr>
          <w:rFonts w:ascii="Arial" w:hAnsi="Arial" w:cs="Arial"/>
          <w:b/>
          <w:sz w:val="24"/>
          <w:szCs w:val="24"/>
        </w:rPr>
        <w:t xml:space="preserve"> 69 κατέληξαν σε θάνατο</w:t>
      </w:r>
      <w:r w:rsidR="007D1AE3" w:rsidRPr="00544A43">
        <w:rPr>
          <w:rFonts w:ascii="Arial" w:hAnsi="Arial" w:cs="Arial"/>
          <w:sz w:val="24"/>
          <w:szCs w:val="24"/>
        </w:rPr>
        <w:t xml:space="preserve">. </w:t>
      </w:r>
      <w:r w:rsidR="005563AA">
        <w:rPr>
          <w:rFonts w:ascii="Arial" w:hAnsi="Arial" w:cs="Arial"/>
          <w:sz w:val="24"/>
          <w:szCs w:val="24"/>
        </w:rPr>
        <w:t xml:space="preserve">Στο </w:t>
      </w:r>
      <w:r w:rsidR="005563AA" w:rsidRPr="006B721D">
        <w:rPr>
          <w:rFonts w:ascii="Arial" w:hAnsi="Arial" w:cs="Arial"/>
          <w:b/>
          <w:sz w:val="24"/>
          <w:szCs w:val="24"/>
        </w:rPr>
        <w:t>γρ</w:t>
      </w:r>
      <w:r w:rsidR="006B721D" w:rsidRPr="006B721D">
        <w:rPr>
          <w:rFonts w:ascii="Arial" w:hAnsi="Arial" w:cs="Arial"/>
          <w:b/>
          <w:sz w:val="24"/>
          <w:szCs w:val="24"/>
        </w:rPr>
        <w:t>άφημα 7</w:t>
      </w:r>
      <w:r w:rsidR="006B721D">
        <w:rPr>
          <w:rFonts w:ascii="Arial" w:hAnsi="Arial" w:cs="Arial"/>
          <w:sz w:val="24"/>
          <w:szCs w:val="24"/>
        </w:rPr>
        <w:t xml:space="preserve"> </w:t>
      </w:r>
      <w:r w:rsidR="005C7781">
        <w:rPr>
          <w:rFonts w:ascii="Arial" w:hAnsi="Arial" w:cs="Arial"/>
          <w:sz w:val="24"/>
          <w:szCs w:val="24"/>
        </w:rPr>
        <w:t>απεικονίζοντ</w:t>
      </w:r>
      <w:r w:rsidR="005563AA">
        <w:rPr>
          <w:rFonts w:ascii="Arial" w:hAnsi="Arial" w:cs="Arial"/>
          <w:sz w:val="24"/>
          <w:szCs w:val="24"/>
        </w:rPr>
        <w:t>αι τα σύνολα των κρουσμάτων με ή χωρίς προσβολή του ΚΝΣ, ανά έτος κυκλοφορίας του ιού του ΔΝ στην Ελλάδα.</w:t>
      </w:r>
    </w:p>
    <w:p w:rsidR="0045068D" w:rsidRDefault="0045068D" w:rsidP="00EA627A">
      <w:pPr>
        <w:spacing w:after="0"/>
        <w:jc w:val="both"/>
        <w:rPr>
          <w:rFonts w:ascii="Arial" w:hAnsi="Arial" w:cs="Arial"/>
          <w:sz w:val="24"/>
          <w:szCs w:val="24"/>
        </w:rPr>
      </w:pPr>
    </w:p>
    <w:p w:rsidR="005563AA" w:rsidRDefault="00E02696" w:rsidP="00EA627A">
      <w:pPr>
        <w:spacing w:after="0"/>
        <w:jc w:val="both"/>
        <w:rPr>
          <w:rFonts w:ascii="Arial" w:hAnsi="Arial" w:cs="Arial"/>
          <w:sz w:val="24"/>
          <w:szCs w:val="24"/>
        </w:rPr>
      </w:pPr>
      <w:r>
        <w:rPr>
          <w:noProof/>
          <w:lang w:eastAsia="el-GR"/>
        </w:rPr>
        <w:drawing>
          <wp:inline distT="0" distB="0" distL="0" distR="0" wp14:anchorId="16BDF7DE" wp14:editId="10DAC02A">
            <wp:extent cx="5467350" cy="4181475"/>
            <wp:effectExtent l="0" t="0" r="0" b="0"/>
            <wp:docPr id="36" name="Γράφημα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563AA" w:rsidRPr="00A64028" w:rsidRDefault="005563AA" w:rsidP="005563AA">
      <w:pPr>
        <w:pStyle w:val="af3"/>
        <w:jc w:val="both"/>
        <w:rPr>
          <w:rFonts w:ascii="Arial" w:hAnsi="Arial" w:cs="Arial"/>
          <w:color w:val="auto"/>
          <w:sz w:val="22"/>
          <w:szCs w:val="22"/>
        </w:rPr>
      </w:pPr>
      <w:r w:rsidRPr="00E02696">
        <w:rPr>
          <w:color w:val="auto"/>
          <w:sz w:val="22"/>
          <w:szCs w:val="22"/>
        </w:rPr>
        <w:t xml:space="preserve">Γράφημα </w:t>
      </w:r>
      <w:r w:rsidR="009655AE" w:rsidRPr="00E02696">
        <w:rPr>
          <w:color w:val="auto"/>
          <w:sz w:val="22"/>
          <w:szCs w:val="22"/>
        </w:rPr>
        <w:fldChar w:fldCharType="begin"/>
      </w:r>
      <w:r w:rsidRPr="00E02696">
        <w:rPr>
          <w:color w:val="auto"/>
          <w:sz w:val="22"/>
          <w:szCs w:val="22"/>
        </w:rPr>
        <w:instrText xml:space="preserve"> SEQ Γράφημα \* ARABIC </w:instrText>
      </w:r>
      <w:r w:rsidR="009655AE" w:rsidRPr="00E02696">
        <w:rPr>
          <w:color w:val="auto"/>
          <w:sz w:val="22"/>
          <w:szCs w:val="22"/>
        </w:rPr>
        <w:fldChar w:fldCharType="separate"/>
      </w:r>
      <w:r w:rsidRPr="00E02696">
        <w:rPr>
          <w:noProof/>
          <w:color w:val="auto"/>
          <w:sz w:val="22"/>
          <w:szCs w:val="22"/>
        </w:rPr>
        <w:t>7</w:t>
      </w:r>
      <w:r w:rsidR="009655AE" w:rsidRPr="00E02696">
        <w:rPr>
          <w:color w:val="auto"/>
          <w:sz w:val="22"/>
          <w:szCs w:val="22"/>
        </w:rPr>
        <w:fldChar w:fldCharType="end"/>
      </w:r>
      <w:r w:rsidRPr="00E02696">
        <w:rPr>
          <w:color w:val="auto"/>
          <w:sz w:val="22"/>
          <w:szCs w:val="22"/>
        </w:rPr>
        <w:t>. Σύνολο κρουσμάτων με ή χωρίς προσβολή του ΚΝΣ για όλα τα έτη κυκλοφορίας του ιού του ΔΝ στην Ελλάδα</w:t>
      </w:r>
      <w:r w:rsidR="00E02696" w:rsidRPr="00E02696">
        <w:rPr>
          <w:color w:val="auto"/>
          <w:sz w:val="22"/>
          <w:szCs w:val="22"/>
        </w:rPr>
        <w:t xml:space="preserve">. </w:t>
      </w:r>
      <w:r w:rsidR="00E02696" w:rsidRPr="00E02696">
        <w:rPr>
          <w:b w:val="0"/>
          <w:color w:val="auto"/>
          <w:sz w:val="22"/>
          <w:szCs w:val="22"/>
        </w:rPr>
        <w:t xml:space="preserve">Ανατύπωση από </w:t>
      </w:r>
      <w:r w:rsidR="00E02696" w:rsidRPr="00E02696">
        <w:rPr>
          <w:b w:val="0"/>
          <w:color w:val="auto"/>
          <w:sz w:val="22"/>
          <w:szCs w:val="22"/>
          <w:lang w:val="en-US"/>
        </w:rPr>
        <w:t>www</w:t>
      </w:r>
      <w:r w:rsidR="00E02696" w:rsidRPr="00A64028">
        <w:rPr>
          <w:b w:val="0"/>
          <w:color w:val="auto"/>
          <w:sz w:val="22"/>
          <w:szCs w:val="22"/>
        </w:rPr>
        <w:t>.</w:t>
      </w:r>
      <w:proofErr w:type="spellStart"/>
      <w:r w:rsidR="00E02696" w:rsidRPr="00E02696">
        <w:rPr>
          <w:b w:val="0"/>
          <w:color w:val="auto"/>
          <w:sz w:val="22"/>
          <w:szCs w:val="22"/>
          <w:lang w:val="en-US"/>
        </w:rPr>
        <w:t>keelpno</w:t>
      </w:r>
      <w:proofErr w:type="spellEnd"/>
      <w:r w:rsidR="00E02696" w:rsidRPr="00A64028">
        <w:rPr>
          <w:b w:val="0"/>
          <w:color w:val="auto"/>
          <w:sz w:val="22"/>
          <w:szCs w:val="22"/>
        </w:rPr>
        <w:t>.</w:t>
      </w:r>
      <w:r w:rsidR="00E02696" w:rsidRPr="00E02696">
        <w:rPr>
          <w:b w:val="0"/>
          <w:color w:val="auto"/>
          <w:sz w:val="22"/>
          <w:szCs w:val="22"/>
          <w:lang w:val="en-US"/>
        </w:rPr>
        <w:t>gr</w:t>
      </w:r>
    </w:p>
    <w:p w:rsidR="00F13FBA" w:rsidRPr="00544A43" w:rsidRDefault="005563AA" w:rsidP="00EA627A">
      <w:pPr>
        <w:spacing w:after="0"/>
        <w:jc w:val="both"/>
        <w:rPr>
          <w:rFonts w:ascii="Arial" w:hAnsi="Arial" w:cs="Arial"/>
          <w:sz w:val="24"/>
          <w:szCs w:val="24"/>
        </w:rPr>
      </w:pPr>
      <w:r>
        <w:rPr>
          <w:rFonts w:ascii="Arial" w:hAnsi="Arial" w:cs="Arial"/>
          <w:sz w:val="24"/>
          <w:szCs w:val="24"/>
        </w:rPr>
        <w:t xml:space="preserve">  Η</w:t>
      </w:r>
      <w:r w:rsidRPr="00544A43">
        <w:rPr>
          <w:rFonts w:ascii="Arial" w:hAnsi="Arial" w:cs="Arial"/>
          <w:sz w:val="24"/>
          <w:szCs w:val="24"/>
        </w:rPr>
        <w:t xml:space="preserve"> κλιμάκωση</w:t>
      </w:r>
      <w:r>
        <w:rPr>
          <w:rFonts w:ascii="Arial" w:hAnsi="Arial" w:cs="Arial"/>
          <w:sz w:val="24"/>
          <w:szCs w:val="24"/>
        </w:rPr>
        <w:t xml:space="preserve"> </w:t>
      </w:r>
      <w:r w:rsidRPr="00544A43">
        <w:rPr>
          <w:rFonts w:ascii="Arial" w:hAnsi="Arial" w:cs="Arial"/>
          <w:sz w:val="24"/>
          <w:szCs w:val="24"/>
        </w:rPr>
        <w:t>των κρουσμάτων ανά έτος</w:t>
      </w:r>
      <w:r>
        <w:rPr>
          <w:rFonts w:ascii="Arial" w:hAnsi="Arial" w:cs="Arial"/>
          <w:sz w:val="24"/>
          <w:szCs w:val="24"/>
        </w:rPr>
        <w:t xml:space="preserve"> </w:t>
      </w:r>
      <w:r w:rsidRPr="00544A43">
        <w:rPr>
          <w:rFonts w:ascii="Arial" w:hAnsi="Arial" w:cs="Arial"/>
          <w:sz w:val="24"/>
          <w:szCs w:val="24"/>
        </w:rPr>
        <w:t xml:space="preserve">παρουσιάζει </w:t>
      </w:r>
      <w:r>
        <w:rPr>
          <w:rFonts w:ascii="Arial" w:hAnsi="Arial" w:cs="Arial"/>
          <w:sz w:val="24"/>
          <w:szCs w:val="24"/>
        </w:rPr>
        <w:t>ι</w:t>
      </w:r>
      <w:r w:rsidR="00FA6803" w:rsidRPr="00544A43">
        <w:rPr>
          <w:rFonts w:ascii="Arial" w:hAnsi="Arial" w:cs="Arial"/>
          <w:sz w:val="24"/>
          <w:szCs w:val="24"/>
        </w:rPr>
        <w:t>διαίτερο ενδιαφέρον</w:t>
      </w:r>
      <w:r>
        <w:rPr>
          <w:rFonts w:ascii="Arial" w:hAnsi="Arial" w:cs="Arial"/>
          <w:sz w:val="24"/>
          <w:szCs w:val="24"/>
        </w:rPr>
        <w:t>, διότι</w:t>
      </w:r>
      <w:r w:rsidR="00FA6803" w:rsidRPr="00544A43">
        <w:rPr>
          <w:rFonts w:ascii="Arial" w:hAnsi="Arial" w:cs="Arial"/>
          <w:sz w:val="24"/>
          <w:szCs w:val="24"/>
        </w:rPr>
        <w:t xml:space="preserve"> κατά το έτος 2011 τα κρούσματα και οι θάνατοι που καταγράφηκαν, ήταν</w:t>
      </w:r>
      <w:r w:rsidR="00311AE6" w:rsidRPr="00544A43">
        <w:rPr>
          <w:rFonts w:ascii="Arial" w:hAnsi="Arial" w:cs="Arial"/>
          <w:sz w:val="24"/>
          <w:szCs w:val="24"/>
        </w:rPr>
        <w:t xml:space="preserve"> λιγότερα από τα μισά σε σύγκριση με αυτά του έτους 2010. Αυτό οφείλεται στο γεγονός ότι μετά τη πρώτη περίοδο της κυκλοφορίας του ιού του ΔΝ (2010), οι</w:t>
      </w:r>
      <w:r w:rsidR="00F13FBA" w:rsidRPr="00544A43">
        <w:rPr>
          <w:rFonts w:ascii="Arial" w:hAnsi="Arial" w:cs="Arial"/>
          <w:sz w:val="24"/>
          <w:szCs w:val="24"/>
        </w:rPr>
        <w:t xml:space="preserve"> αρμόδιοι φορείς της χώρας (ΥΥ</w:t>
      </w:r>
      <w:r w:rsidR="00311AE6" w:rsidRPr="00544A43">
        <w:rPr>
          <w:rFonts w:ascii="Arial" w:hAnsi="Arial" w:cs="Arial"/>
          <w:sz w:val="24"/>
          <w:szCs w:val="24"/>
        </w:rPr>
        <w:t>, ΚΕΕΛΠΝΟ, ΕΚΕΑ κ.α.) ήταν κατάλληλα προετοιμασμένοι για την πιθανή κυκλοφορία του ιού και για το επόμενο έτος (2011), οπότε</w:t>
      </w:r>
      <w:r w:rsidR="008F557B" w:rsidRPr="00544A43">
        <w:rPr>
          <w:rFonts w:ascii="Arial" w:hAnsi="Arial" w:cs="Arial"/>
          <w:sz w:val="24"/>
          <w:szCs w:val="24"/>
        </w:rPr>
        <w:t xml:space="preserve"> και τέθηκαν σε ισχύ όλα τα απαιτούμενα μέτρα πρόληψης και αντιμετώπισης, για παράδειγμα οι ψεκασμοί π</w:t>
      </w:r>
      <w:r w:rsidR="0099638C">
        <w:rPr>
          <w:rFonts w:ascii="Arial" w:hAnsi="Arial" w:cs="Arial"/>
          <w:sz w:val="24"/>
          <w:szCs w:val="24"/>
        </w:rPr>
        <w:t>ου πραγματοποιήθηκαν.</w:t>
      </w:r>
      <w:r w:rsidR="0099638C" w:rsidRPr="0099638C">
        <w:rPr>
          <w:rFonts w:ascii="Arial" w:hAnsi="Arial" w:cs="Arial"/>
          <w:sz w:val="24"/>
          <w:szCs w:val="24"/>
        </w:rPr>
        <w:t xml:space="preserve"> </w:t>
      </w:r>
      <w:r w:rsidR="0099638C">
        <w:rPr>
          <w:rFonts w:ascii="Arial" w:hAnsi="Arial" w:cs="Arial"/>
          <w:sz w:val="24"/>
          <w:szCs w:val="24"/>
        </w:rPr>
        <w:t xml:space="preserve">Κατά </w:t>
      </w:r>
      <w:r w:rsidR="008F557B" w:rsidRPr="00544A43">
        <w:rPr>
          <w:rFonts w:ascii="Arial" w:hAnsi="Arial" w:cs="Arial"/>
          <w:sz w:val="24"/>
          <w:szCs w:val="24"/>
        </w:rPr>
        <w:t>την περίοδο του έτους 2012,</w:t>
      </w:r>
      <w:r w:rsidR="0099638C">
        <w:rPr>
          <w:rFonts w:ascii="Arial" w:hAnsi="Arial" w:cs="Arial"/>
          <w:sz w:val="24"/>
          <w:szCs w:val="24"/>
        </w:rPr>
        <w:t xml:space="preserve"> δεν αναμενόταν</w:t>
      </w:r>
      <w:r w:rsidR="00FE624E" w:rsidRPr="00544A43">
        <w:rPr>
          <w:rFonts w:ascii="Arial" w:hAnsi="Arial" w:cs="Arial"/>
          <w:sz w:val="24"/>
          <w:szCs w:val="24"/>
        </w:rPr>
        <w:t xml:space="preserve"> νέο κύμα μετάδοσης του ιού του ΔΝ</w:t>
      </w:r>
      <w:r w:rsidR="0099638C">
        <w:rPr>
          <w:rFonts w:ascii="Arial" w:hAnsi="Arial" w:cs="Arial"/>
          <w:sz w:val="24"/>
          <w:szCs w:val="24"/>
        </w:rPr>
        <w:t xml:space="preserve"> διότι η περίοδος 2011 είχε θεωρηθεί ως η τελευταία όποτε και άργησαν να τεθούν σε ισχύ τα μέτρα καταπολέμησης των διαβιβαστών και έτσι εξηγείται η</w:t>
      </w:r>
      <w:r w:rsidR="00311AE6" w:rsidRPr="00544A43">
        <w:rPr>
          <w:rFonts w:ascii="Arial" w:hAnsi="Arial" w:cs="Arial"/>
          <w:sz w:val="24"/>
          <w:szCs w:val="24"/>
        </w:rPr>
        <w:t xml:space="preserve"> </w:t>
      </w:r>
      <w:r w:rsidR="008F557B" w:rsidRPr="00544A43">
        <w:rPr>
          <w:rFonts w:ascii="Arial" w:hAnsi="Arial" w:cs="Arial"/>
          <w:sz w:val="24"/>
          <w:szCs w:val="24"/>
        </w:rPr>
        <w:t xml:space="preserve">αύξηση </w:t>
      </w:r>
      <w:r w:rsidR="00DE66F4" w:rsidRPr="00544A43">
        <w:rPr>
          <w:rFonts w:ascii="Arial" w:hAnsi="Arial" w:cs="Arial"/>
          <w:sz w:val="24"/>
          <w:szCs w:val="24"/>
        </w:rPr>
        <w:t xml:space="preserve">των κρουσμάτων και των </w:t>
      </w:r>
      <w:r w:rsidR="00DE66F4" w:rsidRPr="00544A43">
        <w:rPr>
          <w:rFonts w:ascii="Arial" w:hAnsi="Arial" w:cs="Arial"/>
          <w:sz w:val="24"/>
          <w:szCs w:val="24"/>
        </w:rPr>
        <w:lastRenderedPageBreak/>
        <w:t xml:space="preserve">θανάτων </w:t>
      </w:r>
      <w:r w:rsidR="0099638C">
        <w:rPr>
          <w:rFonts w:ascii="Arial" w:hAnsi="Arial" w:cs="Arial"/>
          <w:sz w:val="24"/>
          <w:szCs w:val="24"/>
        </w:rPr>
        <w:t xml:space="preserve">σε σχέση με το προηγούμενο έτος. </w:t>
      </w:r>
      <w:r w:rsidR="00FE624E" w:rsidRPr="00544A43">
        <w:rPr>
          <w:rFonts w:ascii="Arial" w:hAnsi="Arial" w:cs="Arial"/>
          <w:sz w:val="24"/>
          <w:szCs w:val="24"/>
        </w:rPr>
        <w:t xml:space="preserve">Όσον αφορά </w:t>
      </w:r>
      <w:r w:rsidR="007576E0" w:rsidRPr="00544A43">
        <w:rPr>
          <w:rFonts w:ascii="Arial" w:hAnsi="Arial" w:cs="Arial"/>
          <w:sz w:val="24"/>
          <w:szCs w:val="24"/>
        </w:rPr>
        <w:t>τη περίοδο μετάδοσης του ιού του ΔΝ για το έτος 2013,</w:t>
      </w:r>
      <w:r w:rsidR="00F13FBA" w:rsidRPr="00544A43">
        <w:rPr>
          <w:rFonts w:ascii="Arial" w:hAnsi="Arial" w:cs="Arial"/>
          <w:sz w:val="24"/>
          <w:szCs w:val="24"/>
        </w:rPr>
        <w:t xml:space="preserve"> δεν είναι ακόμα</w:t>
      </w:r>
      <w:r w:rsidR="007576E0" w:rsidRPr="00544A43">
        <w:rPr>
          <w:rFonts w:ascii="Arial" w:hAnsi="Arial" w:cs="Arial"/>
          <w:sz w:val="24"/>
          <w:szCs w:val="24"/>
        </w:rPr>
        <w:t xml:space="preserve"> δυνατή η συνολική εκτίμηση της έκβασης της πορείας του ιού στην Ελλάδα, λόγω του ότι αυτή δεν έχει λήξει ακόμη, διότι το κλίμα </w:t>
      </w:r>
      <w:r w:rsidR="00F13FBA" w:rsidRPr="00544A43">
        <w:rPr>
          <w:rFonts w:ascii="Arial" w:hAnsi="Arial" w:cs="Arial"/>
          <w:sz w:val="24"/>
          <w:szCs w:val="24"/>
        </w:rPr>
        <w:t xml:space="preserve">συνεχίζει να </w:t>
      </w:r>
      <w:r w:rsidR="007576E0" w:rsidRPr="00544A43">
        <w:rPr>
          <w:rFonts w:ascii="Arial" w:hAnsi="Arial" w:cs="Arial"/>
          <w:sz w:val="24"/>
          <w:szCs w:val="24"/>
        </w:rPr>
        <w:t xml:space="preserve">ευνοεί τη ζωή και τον πολλαπλασιασμό των διαβιβαστών. Από τα στοιχεία, όμως, της τρέχουσας κατάστασης, πιθανολογείται ότι τα κρούσματα και οι θάνατοι για το έτος 2013, θα έχουν παρόμοια </w:t>
      </w:r>
      <w:r w:rsidR="00F13FBA" w:rsidRPr="00544A43">
        <w:rPr>
          <w:rFonts w:ascii="Arial" w:hAnsi="Arial" w:cs="Arial"/>
          <w:sz w:val="24"/>
          <w:szCs w:val="24"/>
        </w:rPr>
        <w:t>ποσοστά</w:t>
      </w:r>
      <w:r w:rsidR="007576E0" w:rsidRPr="00544A43">
        <w:rPr>
          <w:rFonts w:ascii="Arial" w:hAnsi="Arial" w:cs="Arial"/>
          <w:sz w:val="24"/>
          <w:szCs w:val="24"/>
        </w:rPr>
        <w:t xml:space="preserve"> με εκείνα του 2011. </w:t>
      </w:r>
    </w:p>
    <w:p w:rsidR="007576E0" w:rsidRPr="00E02696" w:rsidRDefault="007576E0" w:rsidP="00EA627A">
      <w:pPr>
        <w:spacing w:after="0"/>
        <w:jc w:val="both"/>
        <w:rPr>
          <w:rFonts w:ascii="Arial" w:hAnsi="Arial" w:cs="Arial"/>
          <w:sz w:val="24"/>
          <w:szCs w:val="24"/>
        </w:rPr>
      </w:pPr>
      <w:r w:rsidRPr="00544A43">
        <w:rPr>
          <w:rFonts w:ascii="Arial" w:hAnsi="Arial" w:cs="Arial"/>
          <w:sz w:val="24"/>
          <w:szCs w:val="24"/>
        </w:rPr>
        <w:t xml:space="preserve">   </w:t>
      </w:r>
      <w:r w:rsidR="009C5CF6" w:rsidRPr="00544A43">
        <w:rPr>
          <w:rFonts w:ascii="Arial" w:hAnsi="Arial" w:cs="Arial"/>
          <w:sz w:val="24"/>
          <w:szCs w:val="24"/>
        </w:rPr>
        <w:t xml:space="preserve">Κλείνοντας, λαμβάνοντας υπόψη όλα τα παραπάνω, ο ιός του Δυτικού Νείλου είναι ιδιαίτερα απειλητικός για την ανθρώπινη ζωή, αποτελεί αναδυόμενο νόσημα </w:t>
      </w:r>
      <w:r w:rsidR="003A3E4D" w:rsidRPr="00544A43">
        <w:rPr>
          <w:rFonts w:ascii="Arial" w:hAnsi="Arial" w:cs="Arial"/>
          <w:sz w:val="24"/>
          <w:szCs w:val="24"/>
        </w:rPr>
        <w:t xml:space="preserve">και το γεγονός ότι μεταδίδεται μέσω του αίματος, σε συνδυασμό με το ότι δεν υπάρχει θεραπευτική αγωγή, καθιστά </w:t>
      </w:r>
      <w:r w:rsidR="00F13FBA" w:rsidRPr="00544A43">
        <w:rPr>
          <w:rFonts w:ascii="Arial" w:hAnsi="Arial" w:cs="Arial"/>
          <w:sz w:val="24"/>
          <w:szCs w:val="24"/>
        </w:rPr>
        <w:t>κρίσιμη και επιτακτική την ανάγκη έγκαιρου προγραμματισμού και εκτέλεσης ολοκληρωμένων προγραμμάτων καταπολέμησης κουνουπιών καθώς και  την</w:t>
      </w:r>
      <w:r w:rsidR="003A3E4D" w:rsidRPr="00544A43">
        <w:rPr>
          <w:rFonts w:ascii="Arial" w:hAnsi="Arial" w:cs="Arial"/>
          <w:sz w:val="24"/>
          <w:szCs w:val="24"/>
        </w:rPr>
        <w:t xml:space="preserve"> λήψη μέτρων προστασίας και αντιμετώπισης</w:t>
      </w:r>
      <w:r w:rsidR="00561B34">
        <w:rPr>
          <w:rFonts w:ascii="Arial" w:hAnsi="Arial" w:cs="Arial"/>
          <w:sz w:val="24"/>
          <w:szCs w:val="24"/>
        </w:rPr>
        <w:t xml:space="preserve"> αυτού</w:t>
      </w:r>
      <w:r w:rsidR="003A3E4D" w:rsidRPr="00544A43">
        <w:rPr>
          <w:rFonts w:ascii="Arial" w:hAnsi="Arial" w:cs="Arial"/>
          <w:sz w:val="24"/>
          <w:szCs w:val="24"/>
        </w:rPr>
        <w:t xml:space="preserve"> (</w:t>
      </w:r>
      <w:r w:rsidR="00561B34">
        <w:rPr>
          <w:rFonts w:ascii="Arial" w:hAnsi="Arial" w:cs="Arial"/>
          <w:sz w:val="24"/>
          <w:szCs w:val="24"/>
        </w:rPr>
        <w:t xml:space="preserve">π.χ. χρήση </w:t>
      </w:r>
      <w:proofErr w:type="spellStart"/>
      <w:r w:rsidR="00561B34">
        <w:rPr>
          <w:rFonts w:ascii="Arial" w:hAnsi="Arial" w:cs="Arial"/>
          <w:sz w:val="24"/>
          <w:szCs w:val="24"/>
        </w:rPr>
        <w:t>εντομοαπω</w:t>
      </w:r>
      <w:proofErr w:type="spellEnd"/>
      <w:r w:rsidR="00561B34">
        <w:rPr>
          <w:rFonts w:ascii="Arial" w:hAnsi="Arial" w:cs="Arial"/>
          <w:sz w:val="24"/>
          <w:szCs w:val="24"/>
        </w:rPr>
        <w:t>-</w:t>
      </w:r>
      <w:proofErr w:type="spellStart"/>
      <w:r w:rsidR="00561B34">
        <w:rPr>
          <w:rFonts w:ascii="Arial" w:hAnsi="Arial" w:cs="Arial"/>
          <w:sz w:val="24"/>
          <w:szCs w:val="24"/>
        </w:rPr>
        <w:t>θητικών</w:t>
      </w:r>
      <w:proofErr w:type="spellEnd"/>
      <w:r w:rsidR="00561B34" w:rsidRPr="00561B34">
        <w:rPr>
          <w:rFonts w:ascii="Arial" w:hAnsi="Arial" w:cs="Arial"/>
          <w:sz w:val="24"/>
          <w:szCs w:val="24"/>
        </w:rPr>
        <w:t xml:space="preserve">, </w:t>
      </w:r>
      <w:r w:rsidR="00561B34">
        <w:rPr>
          <w:rFonts w:ascii="Arial" w:hAnsi="Arial" w:cs="Arial"/>
          <w:sz w:val="24"/>
          <w:szCs w:val="24"/>
        </w:rPr>
        <w:t xml:space="preserve">ψεκασμοί, </w:t>
      </w:r>
      <w:proofErr w:type="spellStart"/>
      <w:r w:rsidR="00561B34">
        <w:rPr>
          <w:rFonts w:ascii="Arial" w:hAnsi="Arial" w:cs="Arial"/>
          <w:sz w:val="24"/>
          <w:szCs w:val="24"/>
        </w:rPr>
        <w:t>αιμοεπαγρύπνηση</w:t>
      </w:r>
      <w:proofErr w:type="spellEnd"/>
      <w:r w:rsidR="00561B34">
        <w:rPr>
          <w:rFonts w:ascii="Arial" w:hAnsi="Arial" w:cs="Arial"/>
          <w:sz w:val="24"/>
          <w:szCs w:val="24"/>
        </w:rPr>
        <w:t>)</w:t>
      </w:r>
      <w:r w:rsidR="003A3E4D" w:rsidRPr="00544A43">
        <w:rPr>
          <w:rFonts w:ascii="Arial" w:hAnsi="Arial" w:cs="Arial"/>
          <w:sz w:val="24"/>
          <w:szCs w:val="24"/>
        </w:rPr>
        <w:t xml:space="preserve">, </w:t>
      </w:r>
      <w:r w:rsidR="00E02696">
        <w:rPr>
          <w:rFonts w:ascii="Arial" w:hAnsi="Arial" w:cs="Arial"/>
          <w:sz w:val="24"/>
          <w:szCs w:val="24"/>
        </w:rPr>
        <w:t>ώστε τελικά ο ιός να εκλείψει</w:t>
      </w:r>
      <w:r w:rsidR="00E02696" w:rsidRPr="00E02696">
        <w:rPr>
          <w:rFonts w:ascii="Arial" w:hAnsi="Arial" w:cs="Arial"/>
          <w:sz w:val="24"/>
          <w:szCs w:val="24"/>
        </w:rPr>
        <w:t xml:space="preserve"> </w:t>
      </w:r>
      <w:r w:rsidR="00E02696" w:rsidRPr="00E02696">
        <w:rPr>
          <w:rFonts w:ascii="Arial" w:hAnsi="Arial" w:cs="Arial"/>
          <w:i/>
          <w:sz w:val="24"/>
          <w:szCs w:val="24"/>
        </w:rPr>
        <w:t>(</w:t>
      </w:r>
      <w:r w:rsidR="00E02696" w:rsidRPr="00E02696">
        <w:rPr>
          <w:rFonts w:ascii="Arial" w:hAnsi="Arial" w:cs="Arial"/>
          <w:i/>
          <w:sz w:val="24"/>
          <w:szCs w:val="24"/>
          <w:lang w:val="en-US"/>
        </w:rPr>
        <w:t>www</w:t>
      </w:r>
      <w:r w:rsidR="00E02696" w:rsidRPr="00E02696">
        <w:rPr>
          <w:rFonts w:ascii="Arial" w:hAnsi="Arial" w:cs="Arial"/>
          <w:i/>
          <w:sz w:val="24"/>
          <w:szCs w:val="24"/>
        </w:rPr>
        <w:t>.</w:t>
      </w:r>
      <w:proofErr w:type="spellStart"/>
      <w:r w:rsidR="00E02696" w:rsidRPr="00E02696">
        <w:rPr>
          <w:rFonts w:ascii="Arial" w:hAnsi="Arial" w:cs="Arial"/>
          <w:i/>
          <w:sz w:val="24"/>
          <w:szCs w:val="24"/>
          <w:lang w:val="en-US"/>
        </w:rPr>
        <w:t>keelpno</w:t>
      </w:r>
      <w:proofErr w:type="spellEnd"/>
      <w:r w:rsidR="00E02696" w:rsidRPr="00E02696">
        <w:rPr>
          <w:rFonts w:ascii="Arial" w:hAnsi="Arial" w:cs="Arial"/>
          <w:i/>
          <w:sz w:val="24"/>
          <w:szCs w:val="24"/>
        </w:rPr>
        <w:t>.</w:t>
      </w:r>
      <w:r w:rsidR="00E02696" w:rsidRPr="00E02696">
        <w:rPr>
          <w:rFonts w:ascii="Arial" w:hAnsi="Arial" w:cs="Arial"/>
          <w:i/>
          <w:sz w:val="24"/>
          <w:szCs w:val="24"/>
          <w:lang w:val="en-US"/>
        </w:rPr>
        <w:t>gr</w:t>
      </w:r>
      <w:r w:rsidR="00E02696" w:rsidRPr="00E02696">
        <w:rPr>
          <w:rFonts w:ascii="Arial" w:hAnsi="Arial" w:cs="Arial"/>
          <w:i/>
          <w:sz w:val="24"/>
          <w:szCs w:val="24"/>
        </w:rPr>
        <w:t>).</w:t>
      </w:r>
    </w:p>
    <w:p w:rsidR="006909E0" w:rsidRPr="00544A43" w:rsidRDefault="006909E0" w:rsidP="00EA627A">
      <w:pPr>
        <w:spacing w:after="0"/>
        <w:jc w:val="both"/>
        <w:rPr>
          <w:rFonts w:ascii="Arial" w:hAnsi="Arial" w:cs="Arial"/>
          <w:sz w:val="24"/>
          <w:szCs w:val="24"/>
        </w:rPr>
      </w:pPr>
      <w:r w:rsidRPr="00544A43">
        <w:rPr>
          <w:rFonts w:ascii="Arial" w:hAnsi="Arial" w:cs="Arial"/>
          <w:sz w:val="24"/>
          <w:szCs w:val="24"/>
        </w:rPr>
        <w:t xml:space="preserve">   </w:t>
      </w:r>
    </w:p>
    <w:p w:rsidR="002B6E32" w:rsidRPr="00544A43" w:rsidRDefault="002B6E32" w:rsidP="00EA627A">
      <w:pPr>
        <w:jc w:val="both"/>
        <w:rPr>
          <w:rFonts w:ascii="Arial" w:hAnsi="Arial" w:cs="Arial"/>
          <w:sz w:val="24"/>
          <w:szCs w:val="24"/>
        </w:rPr>
      </w:pPr>
    </w:p>
    <w:p w:rsidR="002B6E32" w:rsidRPr="00544A43" w:rsidRDefault="002B6E32" w:rsidP="00EA627A">
      <w:pPr>
        <w:jc w:val="both"/>
        <w:rPr>
          <w:rFonts w:ascii="Arial" w:hAnsi="Arial" w:cs="Arial"/>
          <w:sz w:val="24"/>
          <w:szCs w:val="24"/>
        </w:rPr>
      </w:pPr>
    </w:p>
    <w:p w:rsidR="00C13EDC" w:rsidRDefault="00086EEB" w:rsidP="00EA627A">
      <w:pPr>
        <w:jc w:val="both"/>
        <w:rPr>
          <w:rFonts w:ascii="Arial" w:hAnsi="Arial" w:cs="Arial"/>
          <w:sz w:val="24"/>
          <w:szCs w:val="24"/>
        </w:rPr>
      </w:pPr>
      <w:r>
        <w:rPr>
          <w:rFonts w:ascii="Arial" w:hAnsi="Arial" w:cs="Arial"/>
          <w:sz w:val="24"/>
          <w:szCs w:val="24"/>
        </w:rPr>
        <w:br/>
      </w:r>
    </w:p>
    <w:p w:rsidR="00086EEB" w:rsidRDefault="00086EEB" w:rsidP="00EA627A">
      <w:pPr>
        <w:jc w:val="both"/>
        <w:rPr>
          <w:rFonts w:ascii="Arial" w:hAnsi="Arial" w:cs="Arial"/>
          <w:sz w:val="24"/>
          <w:szCs w:val="24"/>
        </w:rPr>
      </w:pPr>
    </w:p>
    <w:p w:rsidR="00EA13AA" w:rsidRDefault="00EA13AA" w:rsidP="00EA627A">
      <w:pPr>
        <w:jc w:val="both"/>
        <w:rPr>
          <w:rFonts w:ascii="Arial" w:hAnsi="Arial" w:cs="Arial"/>
          <w:b/>
          <w:sz w:val="24"/>
          <w:szCs w:val="24"/>
        </w:rPr>
      </w:pPr>
    </w:p>
    <w:p w:rsidR="00EA13AA" w:rsidRDefault="00EA13AA" w:rsidP="00EA627A">
      <w:pPr>
        <w:jc w:val="both"/>
        <w:rPr>
          <w:rFonts w:ascii="Arial" w:hAnsi="Arial" w:cs="Arial"/>
          <w:b/>
          <w:sz w:val="24"/>
          <w:szCs w:val="24"/>
        </w:rPr>
      </w:pPr>
    </w:p>
    <w:p w:rsidR="00EA13AA" w:rsidRDefault="00EA13AA" w:rsidP="00EA627A">
      <w:pPr>
        <w:jc w:val="both"/>
        <w:rPr>
          <w:rFonts w:ascii="Arial" w:hAnsi="Arial" w:cs="Arial"/>
          <w:b/>
          <w:sz w:val="24"/>
          <w:szCs w:val="24"/>
        </w:rPr>
      </w:pPr>
    </w:p>
    <w:p w:rsidR="0045068D" w:rsidRDefault="0045068D" w:rsidP="00EA627A">
      <w:pPr>
        <w:jc w:val="both"/>
        <w:rPr>
          <w:rFonts w:ascii="Arial" w:hAnsi="Arial" w:cs="Arial"/>
          <w:b/>
          <w:sz w:val="24"/>
          <w:szCs w:val="24"/>
        </w:rPr>
      </w:pPr>
    </w:p>
    <w:p w:rsidR="00E02696" w:rsidRPr="00A64028" w:rsidRDefault="00E02696" w:rsidP="00EA627A">
      <w:pPr>
        <w:jc w:val="both"/>
        <w:rPr>
          <w:rFonts w:ascii="Arial" w:hAnsi="Arial" w:cs="Arial"/>
          <w:b/>
          <w:sz w:val="24"/>
          <w:szCs w:val="24"/>
        </w:rPr>
      </w:pPr>
    </w:p>
    <w:p w:rsidR="00E02696" w:rsidRPr="00A64028" w:rsidRDefault="00E02696" w:rsidP="00EA627A">
      <w:pPr>
        <w:jc w:val="both"/>
        <w:rPr>
          <w:rFonts w:ascii="Arial" w:hAnsi="Arial" w:cs="Arial"/>
          <w:b/>
          <w:sz w:val="24"/>
          <w:szCs w:val="24"/>
        </w:rPr>
      </w:pPr>
    </w:p>
    <w:p w:rsidR="00E02696" w:rsidRPr="00A64028" w:rsidRDefault="00E02696" w:rsidP="00EA627A">
      <w:pPr>
        <w:jc w:val="both"/>
        <w:rPr>
          <w:rFonts w:ascii="Arial" w:hAnsi="Arial" w:cs="Arial"/>
          <w:b/>
          <w:sz w:val="24"/>
          <w:szCs w:val="24"/>
        </w:rPr>
      </w:pPr>
    </w:p>
    <w:p w:rsidR="00BD538E" w:rsidRDefault="00BD538E" w:rsidP="00EA627A">
      <w:pPr>
        <w:jc w:val="both"/>
        <w:rPr>
          <w:rFonts w:ascii="Arial" w:hAnsi="Arial" w:cs="Arial"/>
          <w:b/>
          <w:sz w:val="24"/>
          <w:szCs w:val="24"/>
        </w:rPr>
      </w:pPr>
    </w:p>
    <w:p w:rsidR="00BD538E" w:rsidRDefault="00BD538E" w:rsidP="00EA627A">
      <w:pPr>
        <w:jc w:val="both"/>
        <w:rPr>
          <w:rFonts w:ascii="Arial" w:hAnsi="Arial" w:cs="Arial"/>
          <w:b/>
          <w:sz w:val="24"/>
          <w:szCs w:val="24"/>
        </w:rPr>
      </w:pPr>
    </w:p>
    <w:p w:rsidR="00BD538E" w:rsidRDefault="00BD538E" w:rsidP="00EA627A">
      <w:pPr>
        <w:jc w:val="both"/>
        <w:rPr>
          <w:rFonts w:ascii="Arial" w:hAnsi="Arial" w:cs="Arial"/>
          <w:b/>
          <w:sz w:val="24"/>
          <w:szCs w:val="24"/>
        </w:rPr>
      </w:pPr>
    </w:p>
    <w:p w:rsidR="00D50B3B" w:rsidRPr="00D50B3B" w:rsidRDefault="00D50B3B" w:rsidP="00EA627A">
      <w:pPr>
        <w:jc w:val="both"/>
        <w:rPr>
          <w:rFonts w:ascii="Arial" w:hAnsi="Arial" w:cs="Arial"/>
          <w:b/>
          <w:sz w:val="24"/>
          <w:szCs w:val="24"/>
        </w:rPr>
      </w:pPr>
    </w:p>
    <w:p w:rsidR="00147378" w:rsidRDefault="00147378" w:rsidP="00D50B3B">
      <w:pPr>
        <w:pStyle w:val="1"/>
      </w:pPr>
      <w:bookmarkStart w:id="67" w:name="_Toc370759410"/>
      <w:r>
        <w:lastRenderedPageBreak/>
        <w:t>ΠΑΡΑΡΤΗΜΑ</w:t>
      </w:r>
      <w:bookmarkEnd w:id="67"/>
    </w:p>
    <w:p w:rsidR="00C272A3" w:rsidRPr="00202BE1" w:rsidRDefault="00202BE1" w:rsidP="00202BE1">
      <w:pPr>
        <w:pStyle w:val="af3"/>
        <w:rPr>
          <w:rFonts w:ascii="Arial" w:hAnsi="Arial" w:cs="Arial"/>
          <w:b w:val="0"/>
          <w:color w:val="auto"/>
          <w:sz w:val="22"/>
          <w:szCs w:val="22"/>
        </w:rPr>
      </w:pPr>
      <w:r w:rsidRPr="00202BE1">
        <w:rPr>
          <w:color w:val="auto"/>
          <w:sz w:val="22"/>
          <w:szCs w:val="22"/>
        </w:rPr>
        <w:t xml:space="preserve">Πίνακας </w:t>
      </w:r>
      <w:r w:rsidRPr="00202BE1">
        <w:rPr>
          <w:color w:val="auto"/>
          <w:sz w:val="22"/>
          <w:szCs w:val="22"/>
        </w:rPr>
        <w:fldChar w:fldCharType="begin"/>
      </w:r>
      <w:r w:rsidRPr="00202BE1">
        <w:rPr>
          <w:color w:val="auto"/>
          <w:sz w:val="22"/>
          <w:szCs w:val="22"/>
        </w:rPr>
        <w:instrText xml:space="preserve"> SEQ Πίνακας \* ARABIC </w:instrText>
      </w:r>
      <w:r w:rsidRPr="00202BE1">
        <w:rPr>
          <w:color w:val="auto"/>
          <w:sz w:val="22"/>
          <w:szCs w:val="22"/>
        </w:rPr>
        <w:fldChar w:fldCharType="separate"/>
      </w:r>
      <w:r w:rsidR="00377FC4">
        <w:rPr>
          <w:noProof/>
          <w:color w:val="auto"/>
          <w:sz w:val="22"/>
          <w:szCs w:val="22"/>
        </w:rPr>
        <w:t>16</w:t>
      </w:r>
      <w:r w:rsidRPr="00202BE1">
        <w:rPr>
          <w:color w:val="auto"/>
          <w:sz w:val="22"/>
          <w:szCs w:val="22"/>
        </w:rPr>
        <w:fldChar w:fldCharType="end"/>
      </w:r>
      <w:r w:rsidRPr="00202BE1">
        <w:rPr>
          <w:color w:val="auto"/>
          <w:sz w:val="22"/>
          <w:szCs w:val="22"/>
        </w:rPr>
        <w:t xml:space="preserve">. Δελτίο αποστολής κλινικού δείγματος. </w:t>
      </w:r>
      <w:r w:rsidRPr="00202BE1">
        <w:rPr>
          <w:b w:val="0"/>
          <w:color w:val="auto"/>
          <w:sz w:val="22"/>
          <w:szCs w:val="22"/>
        </w:rPr>
        <w:t xml:space="preserve">Ανατύπωση από </w:t>
      </w:r>
      <w:r w:rsidRPr="00202BE1">
        <w:rPr>
          <w:b w:val="0"/>
          <w:color w:val="auto"/>
          <w:sz w:val="22"/>
          <w:szCs w:val="22"/>
          <w:lang w:val="en-US"/>
        </w:rPr>
        <w:t>www</w:t>
      </w:r>
      <w:r w:rsidRPr="00202BE1">
        <w:rPr>
          <w:b w:val="0"/>
          <w:color w:val="auto"/>
          <w:sz w:val="22"/>
          <w:szCs w:val="22"/>
        </w:rPr>
        <w:t>.</w:t>
      </w:r>
      <w:proofErr w:type="spellStart"/>
      <w:r w:rsidRPr="00202BE1">
        <w:rPr>
          <w:b w:val="0"/>
          <w:color w:val="auto"/>
          <w:sz w:val="22"/>
          <w:szCs w:val="22"/>
          <w:lang w:val="en-US"/>
        </w:rPr>
        <w:t>keelpno</w:t>
      </w:r>
      <w:proofErr w:type="spellEnd"/>
      <w:r w:rsidRPr="00202BE1">
        <w:rPr>
          <w:b w:val="0"/>
          <w:color w:val="auto"/>
          <w:sz w:val="22"/>
          <w:szCs w:val="22"/>
        </w:rPr>
        <w:t>.</w:t>
      </w:r>
      <w:r w:rsidRPr="00202BE1">
        <w:rPr>
          <w:b w:val="0"/>
          <w:color w:val="auto"/>
          <w:sz w:val="22"/>
          <w:szCs w:val="22"/>
          <w:lang w:val="en-US"/>
        </w:rPr>
        <w:t>gr</w:t>
      </w:r>
    </w:p>
    <w:p w:rsidR="00C272A3" w:rsidRPr="00202BE1" w:rsidRDefault="0066254D" w:rsidP="00EA627A">
      <w:pPr>
        <w:jc w:val="both"/>
        <w:rPr>
          <w:rFonts w:ascii="Arial" w:eastAsia="Times New Roman" w:hAnsi="Arial" w:cs="Arial"/>
          <w:bCs/>
          <w:i/>
          <w:sz w:val="24"/>
          <w:szCs w:val="24"/>
          <w:shd w:val="clear" w:color="auto" w:fill="FFFFFF"/>
          <w:lang w:eastAsia="el-GR"/>
        </w:rPr>
      </w:pPr>
      <w:r>
        <w:rPr>
          <w:noProof/>
          <w:lang w:eastAsia="el-GR"/>
        </w:rPr>
        <w:drawing>
          <wp:inline distT="0" distB="0" distL="0" distR="0" wp14:anchorId="330ACDCC" wp14:editId="4085C9F9">
            <wp:extent cx="5686335" cy="779145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io.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686335" cy="7791450"/>
                    </a:xfrm>
                    <a:prstGeom prst="rect">
                      <a:avLst/>
                    </a:prstGeom>
                  </pic:spPr>
                </pic:pic>
              </a:graphicData>
            </a:graphic>
          </wp:inline>
        </w:drawing>
      </w:r>
    </w:p>
    <w:p w:rsidR="00C272A3" w:rsidRPr="00202BE1" w:rsidRDefault="00202BE1" w:rsidP="00202BE1">
      <w:pPr>
        <w:pStyle w:val="af3"/>
        <w:rPr>
          <w:rFonts w:ascii="Arial" w:hAnsi="Arial" w:cs="Arial"/>
          <w:b w:val="0"/>
          <w:color w:val="auto"/>
          <w:sz w:val="22"/>
          <w:szCs w:val="22"/>
        </w:rPr>
      </w:pPr>
      <w:r w:rsidRPr="00202BE1">
        <w:rPr>
          <w:color w:val="auto"/>
          <w:sz w:val="22"/>
          <w:szCs w:val="22"/>
        </w:rPr>
        <w:lastRenderedPageBreak/>
        <w:t xml:space="preserve">Πίνακας </w:t>
      </w:r>
      <w:r w:rsidRPr="00202BE1">
        <w:rPr>
          <w:color w:val="auto"/>
          <w:sz w:val="22"/>
          <w:szCs w:val="22"/>
        </w:rPr>
        <w:fldChar w:fldCharType="begin"/>
      </w:r>
      <w:r w:rsidRPr="00202BE1">
        <w:rPr>
          <w:color w:val="auto"/>
          <w:sz w:val="22"/>
          <w:szCs w:val="22"/>
        </w:rPr>
        <w:instrText xml:space="preserve"> SEQ Πίνακας \* ARABIC </w:instrText>
      </w:r>
      <w:r w:rsidRPr="00202BE1">
        <w:rPr>
          <w:color w:val="auto"/>
          <w:sz w:val="22"/>
          <w:szCs w:val="22"/>
        </w:rPr>
        <w:fldChar w:fldCharType="separate"/>
      </w:r>
      <w:r w:rsidR="00377FC4">
        <w:rPr>
          <w:noProof/>
          <w:color w:val="auto"/>
          <w:sz w:val="22"/>
          <w:szCs w:val="22"/>
        </w:rPr>
        <w:t>17</w:t>
      </w:r>
      <w:r w:rsidRPr="00202BE1">
        <w:rPr>
          <w:color w:val="auto"/>
          <w:sz w:val="22"/>
          <w:szCs w:val="22"/>
        </w:rPr>
        <w:fldChar w:fldCharType="end"/>
      </w:r>
      <w:r w:rsidRPr="00202BE1">
        <w:rPr>
          <w:color w:val="auto"/>
          <w:sz w:val="22"/>
          <w:szCs w:val="22"/>
        </w:rPr>
        <w:t xml:space="preserve">. Δελτίο δήλωσης λοίμωξης από ιό του ΔΝ. </w:t>
      </w:r>
      <w:r w:rsidRPr="00202BE1">
        <w:rPr>
          <w:b w:val="0"/>
          <w:color w:val="auto"/>
          <w:sz w:val="22"/>
          <w:szCs w:val="22"/>
        </w:rPr>
        <w:t xml:space="preserve">Ανατύπωση από </w:t>
      </w:r>
      <w:r w:rsidRPr="00202BE1">
        <w:rPr>
          <w:b w:val="0"/>
          <w:color w:val="auto"/>
          <w:sz w:val="22"/>
          <w:szCs w:val="22"/>
          <w:lang w:val="en-US"/>
        </w:rPr>
        <w:t>www</w:t>
      </w:r>
      <w:r w:rsidRPr="00202BE1">
        <w:rPr>
          <w:b w:val="0"/>
          <w:color w:val="auto"/>
          <w:sz w:val="22"/>
          <w:szCs w:val="22"/>
        </w:rPr>
        <w:t>.</w:t>
      </w:r>
      <w:proofErr w:type="spellStart"/>
      <w:r w:rsidRPr="00202BE1">
        <w:rPr>
          <w:b w:val="0"/>
          <w:color w:val="auto"/>
          <w:sz w:val="22"/>
          <w:szCs w:val="22"/>
          <w:lang w:val="en-US"/>
        </w:rPr>
        <w:t>keelpno</w:t>
      </w:r>
      <w:proofErr w:type="spellEnd"/>
      <w:r w:rsidRPr="00202BE1">
        <w:rPr>
          <w:b w:val="0"/>
          <w:color w:val="auto"/>
          <w:sz w:val="22"/>
          <w:szCs w:val="22"/>
        </w:rPr>
        <w:t>.</w:t>
      </w:r>
      <w:r w:rsidRPr="00202BE1">
        <w:rPr>
          <w:b w:val="0"/>
          <w:color w:val="auto"/>
          <w:sz w:val="22"/>
          <w:szCs w:val="22"/>
          <w:lang w:val="en-US"/>
        </w:rPr>
        <w:t>gr</w:t>
      </w:r>
    </w:p>
    <w:p w:rsidR="00C272A3" w:rsidRDefault="00C272A3" w:rsidP="00EA627A">
      <w:pPr>
        <w:jc w:val="both"/>
        <w:rPr>
          <w:rFonts w:ascii="Arial" w:hAnsi="Arial" w:cs="Arial"/>
          <w:b/>
          <w:sz w:val="24"/>
          <w:szCs w:val="24"/>
        </w:rPr>
      </w:pPr>
      <w:r w:rsidRPr="00D76778">
        <w:rPr>
          <w:rFonts w:ascii="Arial" w:eastAsia="Times New Roman" w:hAnsi="Arial" w:cs="Arial"/>
          <w:b/>
          <w:noProof/>
          <w:sz w:val="24"/>
          <w:szCs w:val="24"/>
          <w:shd w:val="clear" w:color="auto" w:fill="FFFFFF"/>
          <w:lang w:eastAsia="el-GR"/>
        </w:rPr>
        <w:drawing>
          <wp:inline distT="0" distB="0" distL="0" distR="0" wp14:anchorId="67A23E81" wp14:editId="5644CE07">
            <wp:extent cx="6084564" cy="8115300"/>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lum contrast="20000"/>
                      <a:extLst>
                        <a:ext uri="{28A0092B-C50C-407E-A947-70E740481C1C}">
                          <a14:useLocalDpi xmlns:a14="http://schemas.microsoft.com/office/drawing/2010/main" val="0"/>
                        </a:ext>
                      </a:extLst>
                    </a:blip>
                    <a:srcRect l="3477"/>
                    <a:stretch>
                      <a:fillRect/>
                    </a:stretch>
                  </pic:blipFill>
                  <pic:spPr bwMode="auto">
                    <a:xfrm>
                      <a:off x="0" y="0"/>
                      <a:ext cx="6096727" cy="8131522"/>
                    </a:xfrm>
                    <a:prstGeom prst="rect">
                      <a:avLst/>
                    </a:prstGeom>
                    <a:noFill/>
                    <a:ln>
                      <a:noFill/>
                    </a:ln>
                  </pic:spPr>
                </pic:pic>
              </a:graphicData>
            </a:graphic>
          </wp:inline>
        </w:drawing>
      </w:r>
    </w:p>
    <w:p w:rsidR="00202BE1" w:rsidRPr="00202BE1" w:rsidRDefault="00202BE1" w:rsidP="00202BE1">
      <w:pPr>
        <w:pStyle w:val="af3"/>
        <w:jc w:val="both"/>
        <w:rPr>
          <w:rFonts w:ascii="Arial" w:hAnsi="Arial" w:cs="Arial"/>
          <w:b w:val="0"/>
          <w:color w:val="auto"/>
          <w:sz w:val="22"/>
          <w:szCs w:val="22"/>
        </w:rPr>
      </w:pPr>
      <w:r w:rsidRPr="00202BE1">
        <w:rPr>
          <w:color w:val="auto"/>
          <w:sz w:val="22"/>
          <w:szCs w:val="22"/>
        </w:rPr>
        <w:lastRenderedPageBreak/>
        <w:t xml:space="preserve">Πίνακας </w:t>
      </w:r>
      <w:r w:rsidRPr="00202BE1">
        <w:rPr>
          <w:color w:val="auto"/>
          <w:sz w:val="22"/>
          <w:szCs w:val="22"/>
        </w:rPr>
        <w:fldChar w:fldCharType="begin"/>
      </w:r>
      <w:r w:rsidRPr="00202BE1">
        <w:rPr>
          <w:color w:val="auto"/>
          <w:sz w:val="22"/>
          <w:szCs w:val="22"/>
        </w:rPr>
        <w:instrText xml:space="preserve"> SEQ Πίνακας \* ARABIC </w:instrText>
      </w:r>
      <w:r w:rsidRPr="00202BE1">
        <w:rPr>
          <w:color w:val="auto"/>
          <w:sz w:val="22"/>
          <w:szCs w:val="22"/>
        </w:rPr>
        <w:fldChar w:fldCharType="separate"/>
      </w:r>
      <w:r w:rsidR="00377FC4">
        <w:rPr>
          <w:noProof/>
          <w:color w:val="auto"/>
          <w:sz w:val="22"/>
          <w:szCs w:val="22"/>
        </w:rPr>
        <w:t>18</w:t>
      </w:r>
      <w:r w:rsidRPr="00202BE1">
        <w:rPr>
          <w:color w:val="auto"/>
          <w:sz w:val="22"/>
          <w:szCs w:val="22"/>
        </w:rPr>
        <w:fldChar w:fldCharType="end"/>
      </w:r>
      <w:r w:rsidRPr="00202BE1">
        <w:rPr>
          <w:color w:val="auto"/>
          <w:sz w:val="22"/>
          <w:szCs w:val="22"/>
        </w:rPr>
        <w:t>. Δελτίο αιμοεπαγρύπνηση</w:t>
      </w:r>
      <w:r>
        <w:rPr>
          <w:color w:val="auto"/>
          <w:sz w:val="22"/>
          <w:szCs w:val="22"/>
        </w:rPr>
        <w:t>ς για τη λοίμωξη από τον ιό του ΔΝ</w:t>
      </w:r>
      <w:r w:rsidRPr="00202BE1">
        <w:rPr>
          <w:color w:val="auto"/>
          <w:sz w:val="22"/>
          <w:szCs w:val="22"/>
        </w:rPr>
        <w:t xml:space="preserve">. Γνωστοποίηση πυρετού ή άλλων συμπτωμάτων 15 ημέρες μετά την αιμοληψία. </w:t>
      </w:r>
      <w:r w:rsidRPr="00202BE1">
        <w:rPr>
          <w:b w:val="0"/>
          <w:color w:val="auto"/>
          <w:sz w:val="22"/>
          <w:szCs w:val="22"/>
        </w:rPr>
        <w:t xml:space="preserve">Ανατύπωση από </w:t>
      </w:r>
      <w:r w:rsidRPr="00202BE1">
        <w:rPr>
          <w:b w:val="0"/>
          <w:color w:val="auto"/>
          <w:sz w:val="22"/>
          <w:szCs w:val="22"/>
          <w:lang w:val="en-US"/>
        </w:rPr>
        <w:t>www</w:t>
      </w:r>
      <w:r w:rsidRPr="00202BE1">
        <w:rPr>
          <w:b w:val="0"/>
          <w:color w:val="auto"/>
          <w:sz w:val="22"/>
          <w:szCs w:val="22"/>
        </w:rPr>
        <w:t>.</w:t>
      </w:r>
      <w:proofErr w:type="spellStart"/>
      <w:r w:rsidRPr="00202BE1">
        <w:rPr>
          <w:b w:val="0"/>
          <w:color w:val="auto"/>
          <w:sz w:val="22"/>
          <w:szCs w:val="22"/>
          <w:lang w:val="en-US"/>
        </w:rPr>
        <w:t>keelpno</w:t>
      </w:r>
      <w:proofErr w:type="spellEnd"/>
      <w:r w:rsidRPr="00202BE1">
        <w:rPr>
          <w:b w:val="0"/>
          <w:color w:val="auto"/>
          <w:sz w:val="22"/>
          <w:szCs w:val="22"/>
        </w:rPr>
        <w:t>.</w:t>
      </w:r>
      <w:r w:rsidRPr="00202BE1">
        <w:rPr>
          <w:b w:val="0"/>
          <w:color w:val="auto"/>
          <w:sz w:val="22"/>
          <w:szCs w:val="22"/>
          <w:lang w:val="en-US"/>
        </w:rPr>
        <w:t>gr</w:t>
      </w:r>
    </w:p>
    <w:p w:rsidR="00C272A3" w:rsidRDefault="00080D3B" w:rsidP="00EA627A">
      <w:pPr>
        <w:jc w:val="both"/>
        <w:rPr>
          <w:rFonts w:ascii="Arial" w:hAnsi="Arial" w:cs="Arial"/>
          <w:b/>
          <w:sz w:val="24"/>
          <w:szCs w:val="24"/>
        </w:rPr>
      </w:pPr>
      <w:r w:rsidRPr="00D76778">
        <w:rPr>
          <w:rFonts w:ascii="Arial" w:hAnsi="Arial" w:cs="Arial"/>
          <w:noProof/>
          <w:sz w:val="24"/>
          <w:szCs w:val="24"/>
          <w:lang w:eastAsia="el-GR"/>
        </w:rPr>
        <w:drawing>
          <wp:inline distT="0" distB="0" distL="0" distR="0" wp14:anchorId="28A0C35A" wp14:editId="3A73213F">
            <wp:extent cx="5945598" cy="771525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8864" cy="7719488"/>
                    </a:xfrm>
                    <a:prstGeom prst="rect">
                      <a:avLst/>
                    </a:prstGeom>
                    <a:noFill/>
                    <a:ln>
                      <a:noFill/>
                    </a:ln>
                  </pic:spPr>
                </pic:pic>
              </a:graphicData>
            </a:graphic>
          </wp:inline>
        </w:drawing>
      </w:r>
    </w:p>
    <w:p w:rsidR="00080D3B" w:rsidRPr="00A64028" w:rsidRDefault="00202BE1" w:rsidP="00202BE1">
      <w:pPr>
        <w:pStyle w:val="af3"/>
        <w:jc w:val="both"/>
        <w:rPr>
          <w:rFonts w:ascii="Arial" w:hAnsi="Arial" w:cs="Arial"/>
          <w:b w:val="0"/>
          <w:color w:val="auto"/>
          <w:sz w:val="22"/>
          <w:szCs w:val="22"/>
        </w:rPr>
      </w:pPr>
      <w:r w:rsidRPr="00202BE1">
        <w:rPr>
          <w:color w:val="auto"/>
          <w:sz w:val="22"/>
          <w:szCs w:val="22"/>
        </w:rPr>
        <w:lastRenderedPageBreak/>
        <w:t xml:space="preserve">Πίνακας </w:t>
      </w:r>
      <w:r w:rsidRPr="00202BE1">
        <w:rPr>
          <w:color w:val="auto"/>
          <w:sz w:val="22"/>
          <w:szCs w:val="22"/>
        </w:rPr>
        <w:fldChar w:fldCharType="begin"/>
      </w:r>
      <w:r w:rsidRPr="00202BE1">
        <w:rPr>
          <w:color w:val="auto"/>
          <w:sz w:val="22"/>
          <w:szCs w:val="22"/>
        </w:rPr>
        <w:instrText xml:space="preserve"> SEQ Πίνακας \* ARABIC </w:instrText>
      </w:r>
      <w:r w:rsidRPr="00202BE1">
        <w:rPr>
          <w:color w:val="auto"/>
          <w:sz w:val="22"/>
          <w:szCs w:val="22"/>
        </w:rPr>
        <w:fldChar w:fldCharType="separate"/>
      </w:r>
      <w:r w:rsidR="00377FC4">
        <w:rPr>
          <w:noProof/>
          <w:color w:val="auto"/>
          <w:sz w:val="22"/>
          <w:szCs w:val="22"/>
        </w:rPr>
        <w:t>19</w:t>
      </w:r>
      <w:r w:rsidRPr="00202BE1">
        <w:rPr>
          <w:color w:val="auto"/>
          <w:sz w:val="22"/>
          <w:szCs w:val="22"/>
        </w:rPr>
        <w:fldChar w:fldCharType="end"/>
      </w:r>
      <w:r w:rsidRPr="00202BE1">
        <w:rPr>
          <w:color w:val="auto"/>
          <w:sz w:val="22"/>
          <w:szCs w:val="22"/>
        </w:rPr>
        <w:t xml:space="preserve">. Δελτίο αιμοεπαγρύπνησης για τη λοίμωξη από τον ιό του ΔΝ. Γνωστοποίηση πυρετού ή άλλων συμπτωμάτων 15 ημέρες μετά την αιμοληψία. </w:t>
      </w:r>
      <w:r w:rsidRPr="00202BE1">
        <w:rPr>
          <w:b w:val="0"/>
          <w:color w:val="auto"/>
          <w:sz w:val="22"/>
          <w:szCs w:val="22"/>
        </w:rPr>
        <w:t xml:space="preserve">Ανατύπωση από </w:t>
      </w:r>
      <w:r w:rsidRPr="00202BE1">
        <w:rPr>
          <w:b w:val="0"/>
          <w:color w:val="auto"/>
          <w:sz w:val="22"/>
          <w:szCs w:val="22"/>
          <w:lang w:val="en-US"/>
        </w:rPr>
        <w:t>www</w:t>
      </w:r>
      <w:r w:rsidRPr="00A64028">
        <w:rPr>
          <w:b w:val="0"/>
          <w:color w:val="auto"/>
          <w:sz w:val="22"/>
          <w:szCs w:val="22"/>
        </w:rPr>
        <w:t>.</w:t>
      </w:r>
      <w:proofErr w:type="spellStart"/>
      <w:r w:rsidRPr="00202BE1">
        <w:rPr>
          <w:b w:val="0"/>
          <w:color w:val="auto"/>
          <w:sz w:val="22"/>
          <w:szCs w:val="22"/>
          <w:lang w:val="en-US"/>
        </w:rPr>
        <w:t>keelpno</w:t>
      </w:r>
      <w:proofErr w:type="spellEnd"/>
      <w:r w:rsidRPr="00A64028">
        <w:rPr>
          <w:b w:val="0"/>
          <w:color w:val="auto"/>
          <w:sz w:val="22"/>
          <w:szCs w:val="22"/>
        </w:rPr>
        <w:t>.</w:t>
      </w:r>
      <w:r w:rsidRPr="00202BE1">
        <w:rPr>
          <w:b w:val="0"/>
          <w:color w:val="auto"/>
          <w:sz w:val="22"/>
          <w:szCs w:val="22"/>
          <w:lang w:val="en-US"/>
        </w:rPr>
        <w:t>gr</w:t>
      </w:r>
    </w:p>
    <w:p w:rsidR="00080D3B" w:rsidRDefault="00080D3B" w:rsidP="00EA627A">
      <w:pPr>
        <w:jc w:val="both"/>
        <w:rPr>
          <w:rFonts w:ascii="Arial" w:hAnsi="Arial" w:cs="Arial"/>
          <w:b/>
          <w:sz w:val="24"/>
          <w:szCs w:val="24"/>
        </w:rPr>
      </w:pPr>
      <w:r w:rsidRPr="00D76778">
        <w:rPr>
          <w:rFonts w:ascii="Arial" w:hAnsi="Arial" w:cs="Arial"/>
          <w:noProof/>
          <w:sz w:val="24"/>
          <w:szCs w:val="24"/>
          <w:lang w:eastAsia="el-GR"/>
        </w:rPr>
        <w:drawing>
          <wp:inline distT="0" distB="0" distL="0" distR="0" wp14:anchorId="6DCF47A6" wp14:editId="43FC9C5F">
            <wp:extent cx="5223786" cy="7762875"/>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23786" cy="7762875"/>
                    </a:xfrm>
                    <a:prstGeom prst="rect">
                      <a:avLst/>
                    </a:prstGeom>
                    <a:noFill/>
                    <a:ln>
                      <a:noFill/>
                    </a:ln>
                  </pic:spPr>
                </pic:pic>
              </a:graphicData>
            </a:graphic>
          </wp:inline>
        </w:drawing>
      </w:r>
    </w:p>
    <w:p w:rsidR="00202BE1" w:rsidRPr="00202BE1" w:rsidRDefault="00202BE1" w:rsidP="00202BE1">
      <w:pPr>
        <w:pStyle w:val="af3"/>
        <w:jc w:val="both"/>
        <w:rPr>
          <w:b w:val="0"/>
          <w:color w:val="auto"/>
          <w:sz w:val="22"/>
          <w:szCs w:val="22"/>
        </w:rPr>
      </w:pPr>
      <w:r w:rsidRPr="00202BE1">
        <w:rPr>
          <w:color w:val="auto"/>
          <w:sz w:val="22"/>
          <w:szCs w:val="22"/>
        </w:rPr>
        <w:lastRenderedPageBreak/>
        <w:t xml:space="preserve">Πίνακας </w:t>
      </w:r>
      <w:r w:rsidRPr="00202BE1">
        <w:rPr>
          <w:color w:val="auto"/>
          <w:sz w:val="22"/>
          <w:szCs w:val="22"/>
        </w:rPr>
        <w:fldChar w:fldCharType="begin"/>
      </w:r>
      <w:r w:rsidRPr="00202BE1">
        <w:rPr>
          <w:color w:val="auto"/>
          <w:sz w:val="22"/>
          <w:szCs w:val="22"/>
        </w:rPr>
        <w:instrText xml:space="preserve"> SEQ Πίνακας \* ARABIC </w:instrText>
      </w:r>
      <w:r w:rsidRPr="00202BE1">
        <w:rPr>
          <w:color w:val="auto"/>
          <w:sz w:val="22"/>
          <w:szCs w:val="22"/>
        </w:rPr>
        <w:fldChar w:fldCharType="separate"/>
      </w:r>
      <w:r w:rsidR="00377FC4">
        <w:rPr>
          <w:noProof/>
          <w:color w:val="auto"/>
          <w:sz w:val="22"/>
          <w:szCs w:val="22"/>
        </w:rPr>
        <w:t>20</w:t>
      </w:r>
      <w:r w:rsidRPr="00202BE1">
        <w:rPr>
          <w:color w:val="auto"/>
          <w:sz w:val="22"/>
          <w:szCs w:val="22"/>
        </w:rPr>
        <w:fldChar w:fldCharType="end"/>
      </w:r>
      <w:r w:rsidRPr="00202BE1">
        <w:rPr>
          <w:color w:val="auto"/>
          <w:sz w:val="22"/>
          <w:szCs w:val="22"/>
        </w:rPr>
        <w:t>. Επιτήρ</w:t>
      </w:r>
      <w:r w:rsidR="00377FC4">
        <w:rPr>
          <w:color w:val="auto"/>
          <w:sz w:val="22"/>
          <w:szCs w:val="22"/>
        </w:rPr>
        <w:t xml:space="preserve">ηση για τη πιθανή μετάδοση του ιού του </w:t>
      </w:r>
      <w:r w:rsidRPr="00202BE1">
        <w:rPr>
          <w:color w:val="auto"/>
          <w:sz w:val="22"/>
          <w:szCs w:val="22"/>
        </w:rPr>
        <w:t xml:space="preserve">ΔΝ με μετάγγιση αίματος. Πρωτόκολλο </w:t>
      </w:r>
      <w:proofErr w:type="spellStart"/>
      <w:r w:rsidRPr="00202BE1">
        <w:rPr>
          <w:color w:val="auto"/>
          <w:sz w:val="22"/>
          <w:szCs w:val="22"/>
        </w:rPr>
        <w:t>ανιχνευσιμότητας</w:t>
      </w:r>
      <w:proofErr w:type="spellEnd"/>
      <w:r w:rsidRPr="00202BE1">
        <w:rPr>
          <w:color w:val="auto"/>
          <w:sz w:val="22"/>
          <w:szCs w:val="22"/>
        </w:rPr>
        <w:t xml:space="preserve"> και αναδρομικού ελέγχου. </w:t>
      </w:r>
      <w:r w:rsidRPr="00202BE1">
        <w:rPr>
          <w:b w:val="0"/>
          <w:color w:val="auto"/>
          <w:sz w:val="22"/>
          <w:szCs w:val="22"/>
        </w:rPr>
        <w:t xml:space="preserve">Ανατύπωση από </w:t>
      </w:r>
      <w:r w:rsidRPr="00202BE1">
        <w:rPr>
          <w:b w:val="0"/>
          <w:color w:val="auto"/>
          <w:sz w:val="22"/>
          <w:szCs w:val="22"/>
          <w:lang w:val="en-US"/>
        </w:rPr>
        <w:t>www</w:t>
      </w:r>
      <w:r w:rsidRPr="00202BE1">
        <w:rPr>
          <w:b w:val="0"/>
          <w:color w:val="auto"/>
          <w:sz w:val="22"/>
          <w:szCs w:val="22"/>
        </w:rPr>
        <w:t>.</w:t>
      </w:r>
      <w:proofErr w:type="spellStart"/>
      <w:r w:rsidRPr="00202BE1">
        <w:rPr>
          <w:b w:val="0"/>
          <w:color w:val="auto"/>
          <w:sz w:val="22"/>
          <w:szCs w:val="22"/>
          <w:lang w:val="en-US"/>
        </w:rPr>
        <w:t>keelpno</w:t>
      </w:r>
      <w:proofErr w:type="spellEnd"/>
      <w:r w:rsidRPr="00202BE1">
        <w:rPr>
          <w:b w:val="0"/>
          <w:color w:val="auto"/>
          <w:sz w:val="22"/>
          <w:szCs w:val="22"/>
        </w:rPr>
        <w:t>.</w:t>
      </w:r>
      <w:r w:rsidRPr="00202BE1">
        <w:rPr>
          <w:b w:val="0"/>
          <w:color w:val="auto"/>
          <w:sz w:val="22"/>
          <w:szCs w:val="22"/>
          <w:lang w:val="en-US"/>
        </w:rPr>
        <w:t>gr</w:t>
      </w:r>
    </w:p>
    <w:p w:rsidR="00080D3B" w:rsidRPr="00080D3B" w:rsidRDefault="00080D3B" w:rsidP="00EA627A">
      <w:pPr>
        <w:jc w:val="both"/>
      </w:pPr>
      <w:r w:rsidRPr="00D76778">
        <w:rPr>
          <w:rFonts w:ascii="Arial" w:hAnsi="Arial" w:cs="Arial"/>
          <w:noProof/>
          <w:sz w:val="24"/>
          <w:szCs w:val="24"/>
          <w:lang w:eastAsia="el-GR"/>
        </w:rPr>
        <w:drawing>
          <wp:inline distT="0" distB="0" distL="0" distR="0" wp14:anchorId="4D07C619" wp14:editId="3E4781E7">
            <wp:extent cx="6030586" cy="725805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36716" cy="7265428"/>
                    </a:xfrm>
                    <a:prstGeom prst="rect">
                      <a:avLst/>
                    </a:prstGeom>
                    <a:noFill/>
                    <a:ln>
                      <a:noFill/>
                    </a:ln>
                  </pic:spPr>
                </pic:pic>
              </a:graphicData>
            </a:graphic>
          </wp:inline>
        </w:drawing>
      </w:r>
    </w:p>
    <w:p w:rsidR="00202BE1" w:rsidRDefault="00202BE1" w:rsidP="00EA627A">
      <w:pPr>
        <w:pStyle w:val="af3"/>
        <w:spacing w:line="276" w:lineRule="auto"/>
        <w:jc w:val="both"/>
        <w:rPr>
          <w:sz w:val="22"/>
          <w:szCs w:val="22"/>
        </w:rPr>
      </w:pPr>
    </w:p>
    <w:p w:rsidR="00377FC4" w:rsidRPr="00377FC4" w:rsidRDefault="00377FC4" w:rsidP="00377FC4">
      <w:pPr>
        <w:pStyle w:val="af3"/>
        <w:jc w:val="both"/>
        <w:rPr>
          <w:b w:val="0"/>
          <w:color w:val="auto"/>
          <w:sz w:val="22"/>
          <w:szCs w:val="22"/>
          <w:lang w:val="en-US"/>
        </w:rPr>
      </w:pPr>
      <w:r w:rsidRPr="00377FC4">
        <w:rPr>
          <w:color w:val="auto"/>
          <w:sz w:val="22"/>
          <w:szCs w:val="22"/>
        </w:rPr>
        <w:lastRenderedPageBreak/>
        <w:t xml:space="preserve">Πίνακας </w:t>
      </w:r>
      <w:r w:rsidRPr="00377FC4">
        <w:rPr>
          <w:color w:val="auto"/>
          <w:sz w:val="22"/>
          <w:szCs w:val="22"/>
        </w:rPr>
        <w:fldChar w:fldCharType="begin"/>
      </w:r>
      <w:r w:rsidRPr="00377FC4">
        <w:rPr>
          <w:color w:val="auto"/>
          <w:sz w:val="22"/>
          <w:szCs w:val="22"/>
        </w:rPr>
        <w:instrText xml:space="preserve"> SEQ Πίνακας \* ARABIC </w:instrText>
      </w:r>
      <w:r w:rsidRPr="00377FC4">
        <w:rPr>
          <w:color w:val="auto"/>
          <w:sz w:val="22"/>
          <w:szCs w:val="22"/>
        </w:rPr>
        <w:fldChar w:fldCharType="separate"/>
      </w:r>
      <w:r w:rsidRPr="00377FC4">
        <w:rPr>
          <w:noProof/>
          <w:color w:val="auto"/>
          <w:sz w:val="22"/>
          <w:szCs w:val="22"/>
        </w:rPr>
        <w:t>21</w:t>
      </w:r>
      <w:r w:rsidRPr="00377FC4">
        <w:rPr>
          <w:color w:val="auto"/>
          <w:sz w:val="22"/>
          <w:szCs w:val="22"/>
        </w:rPr>
        <w:fldChar w:fldCharType="end"/>
      </w:r>
      <w:r w:rsidRPr="00377FC4">
        <w:rPr>
          <w:color w:val="auto"/>
          <w:sz w:val="22"/>
          <w:szCs w:val="22"/>
        </w:rPr>
        <w:t xml:space="preserve">. Επιτήρηση για τη πιθανή μετάδοση του ιού του ΔΝ με μετάγγιση αίματος. Πρωτόκολλο </w:t>
      </w:r>
      <w:proofErr w:type="spellStart"/>
      <w:r w:rsidRPr="00377FC4">
        <w:rPr>
          <w:color w:val="auto"/>
          <w:sz w:val="22"/>
          <w:szCs w:val="22"/>
        </w:rPr>
        <w:t>ανιχνευσιμότητας</w:t>
      </w:r>
      <w:proofErr w:type="spellEnd"/>
      <w:r w:rsidRPr="00377FC4">
        <w:rPr>
          <w:color w:val="auto"/>
          <w:sz w:val="22"/>
          <w:szCs w:val="22"/>
        </w:rPr>
        <w:t xml:space="preserve"> και αναδρομικού ελέγχου.</w:t>
      </w:r>
      <w:r>
        <w:rPr>
          <w:color w:val="auto"/>
          <w:sz w:val="22"/>
          <w:szCs w:val="22"/>
        </w:rPr>
        <w:t xml:space="preserve"> </w:t>
      </w:r>
      <w:r>
        <w:rPr>
          <w:b w:val="0"/>
          <w:color w:val="auto"/>
          <w:sz w:val="22"/>
          <w:szCs w:val="22"/>
        </w:rPr>
        <w:t xml:space="preserve">Ανατύπωση από </w:t>
      </w:r>
      <w:r>
        <w:rPr>
          <w:b w:val="0"/>
          <w:color w:val="auto"/>
          <w:sz w:val="22"/>
          <w:szCs w:val="22"/>
          <w:lang w:val="en-US"/>
        </w:rPr>
        <w:t>www.keelpno.gr</w:t>
      </w:r>
    </w:p>
    <w:p w:rsidR="00080D3B" w:rsidRDefault="00080D3B" w:rsidP="00EA627A">
      <w:pPr>
        <w:jc w:val="both"/>
      </w:pPr>
      <w:r w:rsidRPr="00D76778">
        <w:rPr>
          <w:rFonts w:ascii="Arial" w:hAnsi="Arial" w:cs="Arial"/>
          <w:noProof/>
          <w:sz w:val="24"/>
          <w:szCs w:val="24"/>
          <w:lang w:eastAsia="el-GR"/>
        </w:rPr>
        <w:drawing>
          <wp:inline distT="0" distB="0" distL="0" distR="0" wp14:anchorId="584F4612" wp14:editId="7440017E">
            <wp:extent cx="5561421" cy="7581900"/>
            <wp:effectExtent l="0" t="0" r="127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562508" cy="7583382"/>
                    </a:xfrm>
                    <a:prstGeom prst="rect">
                      <a:avLst/>
                    </a:prstGeom>
                    <a:noFill/>
                    <a:ln>
                      <a:noFill/>
                    </a:ln>
                  </pic:spPr>
                </pic:pic>
              </a:graphicData>
            </a:graphic>
          </wp:inline>
        </w:drawing>
      </w:r>
    </w:p>
    <w:p w:rsidR="0025397D" w:rsidRPr="00A719BE" w:rsidRDefault="0025397D" w:rsidP="00D50B3B">
      <w:pPr>
        <w:pStyle w:val="1"/>
      </w:pPr>
      <w:bookmarkStart w:id="68" w:name="_Toc370759411"/>
      <w:r w:rsidRPr="00A719BE">
        <w:lastRenderedPageBreak/>
        <w:t>ΒΙΒΛΙΟΓΡΑΦΙΑ</w:t>
      </w:r>
      <w:bookmarkEnd w:id="68"/>
    </w:p>
    <w:p w:rsidR="0025397D" w:rsidRPr="00A719BE" w:rsidRDefault="0025397D" w:rsidP="00BD538E">
      <w:pPr>
        <w:shd w:val="clear" w:color="auto" w:fill="FFFFFF"/>
        <w:suppressAutoHyphens/>
        <w:spacing w:before="100" w:beforeAutospacing="1" w:after="0"/>
        <w:ind w:left="360"/>
        <w:jc w:val="both"/>
        <w:rPr>
          <w:rFonts w:ascii="Arial" w:eastAsia="Times New Roman" w:hAnsi="Arial" w:cs="Arial"/>
          <w:sz w:val="24"/>
          <w:szCs w:val="24"/>
          <w:lang w:eastAsia="el-GR"/>
        </w:rPr>
      </w:pPr>
    </w:p>
    <w:p w:rsidR="00F4438F" w:rsidRPr="00A719BE" w:rsidRDefault="00804656" w:rsidP="0025397D">
      <w:pPr>
        <w:pStyle w:val="a4"/>
        <w:numPr>
          <w:ilvl w:val="0"/>
          <w:numId w:val="39"/>
        </w:numPr>
        <w:jc w:val="both"/>
        <w:rPr>
          <w:rFonts w:ascii="Arial" w:hAnsi="Arial" w:cs="Arial"/>
          <w:sz w:val="24"/>
          <w:szCs w:val="24"/>
          <w:lang w:val="en-US"/>
        </w:rPr>
      </w:pPr>
      <w:r>
        <w:rPr>
          <w:rFonts w:ascii="Arial" w:hAnsi="Arial" w:cs="Arial"/>
          <w:sz w:val="24"/>
          <w:szCs w:val="24"/>
          <w:lang w:val="en-US"/>
        </w:rPr>
        <w:t>Bartlett J</w:t>
      </w:r>
      <w:r w:rsidR="00F4438F" w:rsidRPr="00A719BE">
        <w:rPr>
          <w:rFonts w:ascii="Arial" w:hAnsi="Arial" w:cs="Arial"/>
          <w:sz w:val="24"/>
          <w:szCs w:val="24"/>
          <w:lang w:val="en-US"/>
        </w:rPr>
        <w:t xml:space="preserve">, </w:t>
      </w:r>
      <w:proofErr w:type="spellStart"/>
      <w:r w:rsidR="00F4438F" w:rsidRPr="00A719BE">
        <w:rPr>
          <w:rFonts w:ascii="Arial" w:hAnsi="Arial" w:cs="Arial"/>
          <w:sz w:val="24"/>
          <w:szCs w:val="24"/>
          <w:lang w:val="en-US"/>
        </w:rPr>
        <w:t>Stirl</w:t>
      </w:r>
      <w:r>
        <w:rPr>
          <w:rFonts w:ascii="Arial" w:hAnsi="Arial" w:cs="Arial"/>
          <w:sz w:val="24"/>
          <w:szCs w:val="24"/>
          <w:lang w:val="en-US"/>
        </w:rPr>
        <w:t>ing</w:t>
      </w:r>
      <w:proofErr w:type="spellEnd"/>
      <w:r>
        <w:rPr>
          <w:rFonts w:ascii="Arial" w:hAnsi="Arial" w:cs="Arial"/>
          <w:sz w:val="24"/>
          <w:szCs w:val="24"/>
          <w:lang w:val="en-US"/>
        </w:rPr>
        <w:t xml:space="preserve"> D</w:t>
      </w:r>
      <w:r w:rsidR="000728FB" w:rsidRPr="000728FB">
        <w:rPr>
          <w:rFonts w:ascii="Arial" w:hAnsi="Arial" w:cs="Arial"/>
          <w:sz w:val="24"/>
          <w:szCs w:val="24"/>
          <w:lang w:val="en-US"/>
        </w:rPr>
        <w:t>.</w:t>
      </w:r>
      <w:r w:rsidR="00F4438F" w:rsidRPr="00A719BE">
        <w:rPr>
          <w:rFonts w:ascii="Arial" w:hAnsi="Arial" w:cs="Arial"/>
          <w:sz w:val="24"/>
          <w:szCs w:val="24"/>
          <w:lang w:val="en-US"/>
        </w:rPr>
        <w:t xml:space="preserve"> A Short History of the Polymerase Chain Reaction. PCR Protocols, 226 (3–6), 2003</w:t>
      </w:r>
    </w:p>
    <w:p w:rsidR="00F4438F" w:rsidRPr="00A719BE" w:rsidRDefault="000728FB" w:rsidP="0025397D">
      <w:pPr>
        <w:pStyle w:val="a4"/>
        <w:numPr>
          <w:ilvl w:val="0"/>
          <w:numId w:val="39"/>
        </w:numPr>
        <w:jc w:val="both"/>
        <w:rPr>
          <w:rFonts w:ascii="Arial" w:hAnsi="Arial" w:cs="Arial"/>
          <w:sz w:val="24"/>
          <w:szCs w:val="24"/>
          <w:lang w:val="en-US"/>
        </w:rPr>
      </w:pPr>
      <w:proofErr w:type="spellStart"/>
      <w:r>
        <w:rPr>
          <w:rFonts w:ascii="Arial" w:hAnsi="Arial" w:cs="Arial"/>
          <w:sz w:val="24"/>
          <w:szCs w:val="24"/>
          <w:lang w:val="en-US"/>
        </w:rPr>
        <w:t>Cann</w:t>
      </w:r>
      <w:proofErr w:type="spellEnd"/>
      <w:r>
        <w:rPr>
          <w:rFonts w:ascii="Arial" w:hAnsi="Arial" w:cs="Arial"/>
          <w:sz w:val="24"/>
          <w:szCs w:val="24"/>
          <w:lang w:val="en-US"/>
        </w:rPr>
        <w:t xml:space="preserve"> AJ</w:t>
      </w:r>
      <w:r w:rsidRPr="000728FB">
        <w:rPr>
          <w:rFonts w:ascii="Arial" w:hAnsi="Arial" w:cs="Arial"/>
          <w:sz w:val="24"/>
          <w:szCs w:val="24"/>
          <w:lang w:val="en-US"/>
        </w:rPr>
        <w:t>.</w:t>
      </w:r>
      <w:r w:rsidR="00F4438F" w:rsidRPr="00A719BE">
        <w:rPr>
          <w:rFonts w:ascii="Arial" w:hAnsi="Arial" w:cs="Arial"/>
          <w:sz w:val="24"/>
          <w:szCs w:val="24"/>
          <w:lang w:val="en-US"/>
        </w:rPr>
        <w:t xml:space="preserve"> </w:t>
      </w:r>
      <w:r w:rsidR="00F4438F" w:rsidRPr="00A719BE">
        <w:rPr>
          <w:rFonts w:ascii="Arial" w:hAnsi="Arial" w:cs="Arial"/>
          <w:iCs/>
          <w:sz w:val="24"/>
          <w:szCs w:val="24"/>
          <w:lang w:val="en-US"/>
        </w:rPr>
        <w:t>Principles of molecular virology</w:t>
      </w:r>
      <w:r w:rsidR="00F4438F" w:rsidRPr="00A719BE">
        <w:rPr>
          <w:rFonts w:ascii="Arial" w:hAnsi="Arial" w:cs="Arial"/>
          <w:sz w:val="24"/>
          <w:szCs w:val="24"/>
          <w:lang w:val="en-US"/>
        </w:rPr>
        <w:t>, 2nd Edition, Academic Press, San Diego, 1997</w:t>
      </w:r>
    </w:p>
    <w:p w:rsidR="00F4438F" w:rsidRPr="00A719BE" w:rsidRDefault="00804656" w:rsidP="0025397D">
      <w:pPr>
        <w:pStyle w:val="a4"/>
        <w:numPr>
          <w:ilvl w:val="0"/>
          <w:numId w:val="39"/>
        </w:numPr>
        <w:spacing w:after="0"/>
        <w:jc w:val="both"/>
        <w:rPr>
          <w:rFonts w:ascii="Arial" w:hAnsi="Arial" w:cs="Arial"/>
          <w:sz w:val="24"/>
          <w:szCs w:val="24"/>
          <w:lang w:val="en-US"/>
        </w:rPr>
      </w:pPr>
      <w:r>
        <w:rPr>
          <w:rFonts w:ascii="Arial" w:hAnsi="Arial" w:cs="Arial"/>
          <w:sz w:val="24"/>
          <w:szCs w:val="24"/>
          <w:lang w:val="en-US"/>
        </w:rPr>
        <w:t>Cherry J, Bronstein D</w:t>
      </w:r>
      <w:r w:rsidR="000728FB" w:rsidRPr="000728FB">
        <w:rPr>
          <w:rFonts w:ascii="Arial" w:hAnsi="Arial" w:cs="Arial"/>
          <w:sz w:val="24"/>
          <w:szCs w:val="24"/>
          <w:lang w:val="en-US"/>
        </w:rPr>
        <w:t>.</w:t>
      </w:r>
      <w:r w:rsidR="00F4438F" w:rsidRPr="00A719BE">
        <w:rPr>
          <w:rFonts w:ascii="Arial" w:hAnsi="Arial" w:cs="Arial"/>
          <w:sz w:val="24"/>
          <w:szCs w:val="24"/>
          <w:lang w:val="en-US"/>
        </w:rPr>
        <w:t xml:space="preserve"> Aseptic meningitis and viral meningitis. Textbook of Pediatric Infectious Diseases, 6th edition, Saunders Elsevier, 494-504, 2009</w:t>
      </w:r>
    </w:p>
    <w:p w:rsidR="00F4438F" w:rsidRPr="00804656" w:rsidRDefault="00F4438F" w:rsidP="00804656">
      <w:pPr>
        <w:pStyle w:val="a4"/>
        <w:numPr>
          <w:ilvl w:val="0"/>
          <w:numId w:val="39"/>
        </w:numPr>
        <w:jc w:val="both"/>
        <w:rPr>
          <w:rFonts w:ascii="Arial" w:hAnsi="Arial" w:cs="Arial"/>
          <w:sz w:val="24"/>
          <w:szCs w:val="24"/>
          <w:lang w:val="en-US"/>
        </w:rPr>
      </w:pPr>
      <w:proofErr w:type="spellStart"/>
      <w:r w:rsidRPr="00A719BE">
        <w:rPr>
          <w:rFonts w:ascii="Arial" w:hAnsi="Arial" w:cs="Arial"/>
          <w:sz w:val="24"/>
          <w:szCs w:val="24"/>
          <w:lang w:val="en-US"/>
        </w:rPr>
        <w:t>Danis</w:t>
      </w:r>
      <w:proofErr w:type="spellEnd"/>
      <w:r w:rsidRPr="00A719BE">
        <w:rPr>
          <w:rFonts w:ascii="Arial" w:hAnsi="Arial" w:cs="Arial"/>
          <w:sz w:val="24"/>
          <w:szCs w:val="24"/>
          <w:lang w:val="en-US"/>
        </w:rPr>
        <w:t xml:space="preserve"> </w:t>
      </w:r>
      <w:r w:rsidRPr="00A719BE">
        <w:rPr>
          <w:rFonts w:ascii="Arial" w:hAnsi="Arial" w:cs="Arial"/>
          <w:sz w:val="24"/>
          <w:szCs w:val="24"/>
        </w:rPr>
        <w:t>Κ</w:t>
      </w:r>
      <w:r w:rsidR="000728FB">
        <w:rPr>
          <w:rFonts w:ascii="Arial" w:hAnsi="Arial" w:cs="Arial"/>
          <w:sz w:val="24"/>
          <w:szCs w:val="24"/>
          <w:lang w:val="en-US"/>
        </w:rPr>
        <w:t>, Papa A</w:t>
      </w:r>
      <w:r w:rsidR="000728FB" w:rsidRPr="000728FB">
        <w:rPr>
          <w:rFonts w:ascii="Arial" w:hAnsi="Arial" w:cs="Arial"/>
          <w:sz w:val="24"/>
          <w:szCs w:val="24"/>
          <w:lang w:val="en-US"/>
        </w:rPr>
        <w:t>.</w:t>
      </w:r>
      <w:r w:rsidR="00804656">
        <w:rPr>
          <w:rFonts w:ascii="Arial" w:hAnsi="Arial" w:cs="Arial"/>
          <w:sz w:val="24"/>
          <w:szCs w:val="24"/>
          <w:lang w:val="en-US"/>
        </w:rPr>
        <w:t xml:space="preserve"> </w:t>
      </w:r>
      <w:proofErr w:type="spellStart"/>
      <w:r w:rsidR="00804656">
        <w:rPr>
          <w:rFonts w:ascii="Arial" w:hAnsi="Arial" w:cs="Arial"/>
          <w:sz w:val="24"/>
          <w:szCs w:val="24"/>
          <w:lang w:val="en-US"/>
        </w:rPr>
        <w:t>Theocharopoulos</w:t>
      </w:r>
      <w:proofErr w:type="spellEnd"/>
      <w:r w:rsidR="00804656">
        <w:rPr>
          <w:rFonts w:ascii="Arial" w:hAnsi="Arial" w:cs="Arial"/>
          <w:sz w:val="24"/>
          <w:szCs w:val="24"/>
          <w:lang w:val="en-US"/>
        </w:rPr>
        <w:t xml:space="preserve"> C, </w:t>
      </w:r>
      <w:proofErr w:type="spellStart"/>
      <w:r w:rsidR="00804656">
        <w:rPr>
          <w:rFonts w:ascii="Arial" w:hAnsi="Arial" w:cs="Arial"/>
          <w:sz w:val="24"/>
          <w:szCs w:val="24"/>
          <w:lang w:val="en-US"/>
        </w:rPr>
        <w:t>Dougas</w:t>
      </w:r>
      <w:proofErr w:type="spellEnd"/>
      <w:r w:rsidR="00804656">
        <w:rPr>
          <w:rFonts w:ascii="Arial" w:hAnsi="Arial" w:cs="Arial"/>
          <w:sz w:val="24"/>
          <w:szCs w:val="24"/>
          <w:lang w:val="en-US"/>
        </w:rPr>
        <w:t xml:space="preserve"> G, </w:t>
      </w:r>
      <w:proofErr w:type="spellStart"/>
      <w:r w:rsidR="00804656">
        <w:rPr>
          <w:rFonts w:ascii="Arial" w:hAnsi="Arial" w:cs="Arial"/>
          <w:sz w:val="24"/>
          <w:szCs w:val="24"/>
          <w:lang w:val="en-US"/>
        </w:rPr>
        <w:t>Athanasiou</w:t>
      </w:r>
      <w:proofErr w:type="spellEnd"/>
      <w:r w:rsidR="00804656">
        <w:rPr>
          <w:rFonts w:ascii="Arial" w:hAnsi="Arial" w:cs="Arial"/>
          <w:sz w:val="24"/>
          <w:szCs w:val="24"/>
          <w:lang w:val="en-US"/>
        </w:rPr>
        <w:t xml:space="preserve"> N, </w:t>
      </w:r>
      <w:proofErr w:type="spellStart"/>
      <w:r w:rsidR="00804656">
        <w:rPr>
          <w:rFonts w:ascii="Arial" w:hAnsi="Arial" w:cs="Arial"/>
          <w:sz w:val="24"/>
          <w:szCs w:val="24"/>
          <w:lang w:val="en-US"/>
        </w:rPr>
        <w:t>Detsis</w:t>
      </w:r>
      <w:proofErr w:type="spellEnd"/>
      <w:r w:rsidR="00804656">
        <w:rPr>
          <w:rFonts w:ascii="Arial" w:hAnsi="Arial" w:cs="Arial"/>
          <w:sz w:val="24"/>
          <w:szCs w:val="24"/>
          <w:lang w:val="en-US"/>
        </w:rPr>
        <w:t xml:space="preserve"> M</w:t>
      </w:r>
      <w:r w:rsidRPr="00A719BE">
        <w:rPr>
          <w:rFonts w:ascii="Arial" w:hAnsi="Arial" w:cs="Arial"/>
          <w:sz w:val="24"/>
          <w:szCs w:val="24"/>
          <w:lang w:val="en-US"/>
        </w:rPr>
        <w:t xml:space="preserve"> et al., Outbreak of West Nile virus infec</w:t>
      </w:r>
      <w:r w:rsidR="00804656">
        <w:rPr>
          <w:rFonts w:ascii="Arial" w:hAnsi="Arial" w:cs="Arial"/>
          <w:sz w:val="24"/>
          <w:szCs w:val="24"/>
          <w:lang w:val="en-US"/>
        </w:rPr>
        <w:t xml:space="preserve">tion in Greece. </w:t>
      </w:r>
      <w:proofErr w:type="spellStart"/>
      <w:r w:rsidR="00804656">
        <w:rPr>
          <w:rFonts w:ascii="Arial" w:hAnsi="Arial" w:cs="Arial"/>
          <w:sz w:val="24"/>
          <w:szCs w:val="24"/>
          <w:lang w:val="en-US"/>
        </w:rPr>
        <w:t>Emerg</w:t>
      </w:r>
      <w:proofErr w:type="spellEnd"/>
      <w:r w:rsidR="00804656">
        <w:rPr>
          <w:rFonts w:ascii="Arial" w:hAnsi="Arial" w:cs="Arial"/>
          <w:sz w:val="24"/>
          <w:szCs w:val="24"/>
          <w:lang w:val="en-US"/>
        </w:rPr>
        <w:t xml:space="preserve"> </w:t>
      </w:r>
      <w:proofErr w:type="spellStart"/>
      <w:r w:rsidR="00804656">
        <w:rPr>
          <w:rFonts w:ascii="Arial" w:hAnsi="Arial" w:cs="Arial"/>
          <w:sz w:val="24"/>
          <w:szCs w:val="24"/>
          <w:lang w:val="en-US"/>
        </w:rPr>
        <w:t>Infec</w:t>
      </w:r>
      <w:proofErr w:type="spellEnd"/>
      <w:r w:rsidR="00804656">
        <w:rPr>
          <w:rFonts w:ascii="Arial" w:hAnsi="Arial" w:cs="Arial"/>
          <w:sz w:val="24"/>
          <w:szCs w:val="24"/>
          <w:lang w:val="en-US"/>
        </w:rPr>
        <w:t xml:space="preserve"> Dis.</w:t>
      </w:r>
      <w:r w:rsidRPr="00A719BE">
        <w:rPr>
          <w:rFonts w:ascii="Arial" w:hAnsi="Arial" w:cs="Arial"/>
          <w:sz w:val="24"/>
          <w:szCs w:val="24"/>
          <w:lang w:val="en-US"/>
        </w:rPr>
        <w:t>,</w:t>
      </w:r>
      <w:r w:rsidRPr="00804656">
        <w:rPr>
          <w:rFonts w:ascii="Arial" w:hAnsi="Arial" w:cs="Arial"/>
          <w:sz w:val="24"/>
          <w:szCs w:val="24"/>
          <w:lang w:val="en-US"/>
        </w:rPr>
        <w:t xml:space="preserve"> </w:t>
      </w:r>
      <w:r w:rsidRPr="00A719BE">
        <w:rPr>
          <w:rFonts w:ascii="Arial" w:hAnsi="Arial" w:cs="Arial"/>
          <w:sz w:val="24"/>
          <w:szCs w:val="24"/>
          <w:lang w:val="en-US"/>
        </w:rPr>
        <w:t>17 (1868-72)</w:t>
      </w:r>
      <w:r w:rsidRPr="00804656">
        <w:rPr>
          <w:rFonts w:ascii="Arial" w:hAnsi="Arial" w:cs="Arial"/>
          <w:sz w:val="24"/>
          <w:szCs w:val="24"/>
          <w:lang w:val="en-US"/>
        </w:rPr>
        <w:t>, 2011</w:t>
      </w:r>
      <w:r w:rsidRPr="00A719BE">
        <w:rPr>
          <w:rFonts w:ascii="Arial" w:hAnsi="Arial" w:cs="Arial"/>
          <w:sz w:val="24"/>
          <w:szCs w:val="24"/>
          <w:lang w:val="en-US"/>
        </w:rPr>
        <w:t xml:space="preserve"> </w:t>
      </w:r>
    </w:p>
    <w:p w:rsidR="00F4438F" w:rsidRPr="00804656" w:rsidRDefault="00617BF2" w:rsidP="00804656">
      <w:pPr>
        <w:pStyle w:val="a4"/>
        <w:numPr>
          <w:ilvl w:val="0"/>
          <w:numId w:val="39"/>
        </w:numPr>
        <w:jc w:val="both"/>
        <w:rPr>
          <w:rFonts w:ascii="Arial" w:hAnsi="Arial" w:cs="Arial"/>
          <w:sz w:val="24"/>
          <w:szCs w:val="24"/>
          <w:lang w:val="en-US"/>
        </w:rPr>
      </w:pPr>
      <w:proofErr w:type="spellStart"/>
      <w:r>
        <w:rPr>
          <w:rFonts w:ascii="Arial" w:hAnsi="Arial" w:cs="Arial"/>
          <w:sz w:val="24"/>
          <w:szCs w:val="24"/>
          <w:lang w:val="en-US"/>
        </w:rPr>
        <w:t>Fritschy</w:t>
      </w:r>
      <w:proofErr w:type="spellEnd"/>
      <w:r>
        <w:rPr>
          <w:rFonts w:ascii="Arial" w:hAnsi="Arial" w:cs="Arial"/>
          <w:sz w:val="24"/>
          <w:szCs w:val="24"/>
          <w:lang w:val="en-US"/>
        </w:rPr>
        <w:t>, Wolfgang</w:t>
      </w:r>
      <w:r w:rsidRPr="00617BF2">
        <w:rPr>
          <w:rFonts w:ascii="Arial" w:hAnsi="Arial" w:cs="Arial"/>
          <w:sz w:val="24"/>
          <w:szCs w:val="24"/>
          <w:lang w:val="en-US"/>
        </w:rPr>
        <w:t>.</w:t>
      </w:r>
      <w:r w:rsidR="000728FB">
        <w:rPr>
          <w:rFonts w:ascii="Arial" w:hAnsi="Arial" w:cs="Arial"/>
          <w:sz w:val="24"/>
          <w:szCs w:val="24"/>
          <w:lang w:val="en-US"/>
        </w:rPr>
        <w:t xml:space="preserve"> Immunofluorescence</w:t>
      </w:r>
      <w:r w:rsidR="00F4438F" w:rsidRPr="00A719BE">
        <w:rPr>
          <w:rFonts w:ascii="Arial" w:hAnsi="Arial" w:cs="Arial"/>
          <w:sz w:val="24"/>
          <w:szCs w:val="24"/>
          <w:lang w:val="en-US"/>
        </w:rPr>
        <w:t>, ELS. doi:</w:t>
      </w:r>
      <w:r w:rsidR="00F4438F" w:rsidRPr="00804656">
        <w:rPr>
          <w:rFonts w:ascii="Arial" w:hAnsi="Arial" w:cs="Arial"/>
          <w:sz w:val="24"/>
          <w:szCs w:val="24"/>
          <w:lang w:val="en-US"/>
        </w:rPr>
        <w:t>10.1038/</w:t>
      </w:r>
      <w:r w:rsidR="00804656">
        <w:rPr>
          <w:rFonts w:ascii="Arial" w:hAnsi="Arial" w:cs="Arial"/>
          <w:sz w:val="24"/>
          <w:szCs w:val="24"/>
          <w:lang w:val="en-US"/>
        </w:rPr>
        <w:t xml:space="preserve"> </w:t>
      </w:r>
      <w:r w:rsidR="00F4438F" w:rsidRPr="00804656">
        <w:rPr>
          <w:rFonts w:ascii="Arial" w:hAnsi="Arial" w:cs="Arial"/>
          <w:sz w:val="24"/>
          <w:szCs w:val="24"/>
          <w:lang w:val="en-US"/>
        </w:rPr>
        <w:t>npg.els.0001174., ISBN 047001590X, 2001</w:t>
      </w:r>
    </w:p>
    <w:p w:rsidR="00F4438F" w:rsidRPr="00A719BE" w:rsidRDefault="00804656" w:rsidP="0025397D">
      <w:pPr>
        <w:pStyle w:val="a4"/>
        <w:numPr>
          <w:ilvl w:val="0"/>
          <w:numId w:val="39"/>
        </w:numPr>
        <w:spacing w:after="0"/>
        <w:jc w:val="both"/>
        <w:rPr>
          <w:rFonts w:ascii="Arial" w:hAnsi="Arial" w:cs="Arial"/>
          <w:sz w:val="24"/>
          <w:szCs w:val="24"/>
          <w:lang w:val="en-US"/>
        </w:rPr>
      </w:pPr>
      <w:proofErr w:type="spellStart"/>
      <w:r>
        <w:rPr>
          <w:rFonts w:ascii="Arial" w:hAnsi="Arial" w:cs="Arial"/>
          <w:sz w:val="24"/>
          <w:szCs w:val="24"/>
          <w:lang w:val="en-US"/>
        </w:rPr>
        <w:t>Heymann</w:t>
      </w:r>
      <w:proofErr w:type="spellEnd"/>
      <w:r>
        <w:rPr>
          <w:rFonts w:ascii="Arial" w:hAnsi="Arial" w:cs="Arial"/>
          <w:sz w:val="24"/>
          <w:szCs w:val="24"/>
          <w:lang w:val="en-US"/>
        </w:rPr>
        <w:t xml:space="preserve"> D</w:t>
      </w:r>
      <w:r w:rsidR="000728FB" w:rsidRPr="000728FB">
        <w:rPr>
          <w:rFonts w:ascii="Arial" w:hAnsi="Arial" w:cs="Arial"/>
          <w:sz w:val="24"/>
          <w:szCs w:val="24"/>
          <w:lang w:val="en-US"/>
        </w:rPr>
        <w:t>.</w:t>
      </w:r>
      <w:r w:rsidR="00F4438F" w:rsidRPr="00A719BE">
        <w:rPr>
          <w:rFonts w:ascii="Arial" w:hAnsi="Arial" w:cs="Arial"/>
          <w:sz w:val="24"/>
          <w:szCs w:val="24"/>
          <w:lang w:val="en-US"/>
        </w:rPr>
        <w:t xml:space="preserve"> Control of communicable diseases manual, 19th ed., American Public Health Association,  2008</w:t>
      </w:r>
    </w:p>
    <w:p w:rsidR="00F4438F" w:rsidRPr="00A719BE" w:rsidRDefault="00804656" w:rsidP="0025397D">
      <w:pPr>
        <w:pStyle w:val="a4"/>
        <w:numPr>
          <w:ilvl w:val="0"/>
          <w:numId w:val="39"/>
        </w:numPr>
        <w:jc w:val="both"/>
        <w:rPr>
          <w:rFonts w:ascii="Arial" w:hAnsi="Arial" w:cs="Arial"/>
          <w:sz w:val="24"/>
          <w:szCs w:val="24"/>
          <w:lang w:val="en-US"/>
        </w:rPr>
      </w:pPr>
      <w:proofErr w:type="spellStart"/>
      <w:r>
        <w:rPr>
          <w:rFonts w:ascii="Arial" w:hAnsi="Arial" w:cs="Arial"/>
          <w:sz w:val="24"/>
          <w:szCs w:val="24"/>
          <w:lang w:val="en-US"/>
        </w:rPr>
        <w:t>Lambrechts</w:t>
      </w:r>
      <w:proofErr w:type="spellEnd"/>
      <w:r>
        <w:rPr>
          <w:rFonts w:ascii="Arial" w:hAnsi="Arial" w:cs="Arial"/>
          <w:sz w:val="24"/>
          <w:szCs w:val="24"/>
          <w:lang w:val="en-US"/>
        </w:rPr>
        <w:t xml:space="preserve"> L, Scott T, </w:t>
      </w:r>
      <w:proofErr w:type="spellStart"/>
      <w:r>
        <w:rPr>
          <w:rFonts w:ascii="Arial" w:hAnsi="Arial" w:cs="Arial"/>
          <w:sz w:val="24"/>
          <w:szCs w:val="24"/>
          <w:lang w:val="en-US"/>
        </w:rPr>
        <w:t>Gubler</w:t>
      </w:r>
      <w:proofErr w:type="spellEnd"/>
      <w:r>
        <w:rPr>
          <w:rFonts w:ascii="Arial" w:hAnsi="Arial" w:cs="Arial"/>
          <w:sz w:val="24"/>
          <w:szCs w:val="24"/>
          <w:lang w:val="en-US"/>
        </w:rPr>
        <w:t xml:space="preserve"> D.</w:t>
      </w:r>
      <w:r w:rsidR="00F4438F" w:rsidRPr="00A719BE">
        <w:rPr>
          <w:rFonts w:ascii="Arial" w:hAnsi="Arial" w:cs="Arial"/>
          <w:sz w:val="24"/>
          <w:szCs w:val="24"/>
          <w:lang w:val="en-US"/>
        </w:rPr>
        <w:t xml:space="preserve"> Consequences of the expanding global distribution of </w:t>
      </w:r>
      <w:proofErr w:type="spellStart"/>
      <w:r w:rsidR="00F4438F" w:rsidRPr="00A719BE">
        <w:rPr>
          <w:rFonts w:ascii="Arial" w:hAnsi="Arial" w:cs="Arial"/>
          <w:sz w:val="24"/>
          <w:szCs w:val="24"/>
          <w:lang w:val="en-US"/>
        </w:rPr>
        <w:t>Aedes</w:t>
      </w:r>
      <w:proofErr w:type="spellEnd"/>
      <w:r w:rsidR="00F4438F" w:rsidRPr="00A719BE">
        <w:rPr>
          <w:rFonts w:ascii="Arial" w:hAnsi="Arial" w:cs="Arial"/>
          <w:sz w:val="24"/>
          <w:szCs w:val="24"/>
          <w:lang w:val="en-US"/>
        </w:rPr>
        <w:t xml:space="preserve"> </w:t>
      </w:r>
      <w:proofErr w:type="spellStart"/>
      <w:r w:rsidR="00F4438F" w:rsidRPr="00A719BE">
        <w:rPr>
          <w:rFonts w:ascii="Arial" w:hAnsi="Arial" w:cs="Arial"/>
          <w:sz w:val="24"/>
          <w:szCs w:val="24"/>
          <w:lang w:val="en-US"/>
        </w:rPr>
        <w:t>albopictus</w:t>
      </w:r>
      <w:proofErr w:type="spellEnd"/>
      <w:r w:rsidR="00F4438F" w:rsidRPr="00A719BE">
        <w:rPr>
          <w:rFonts w:ascii="Arial" w:hAnsi="Arial" w:cs="Arial"/>
          <w:sz w:val="24"/>
          <w:szCs w:val="24"/>
          <w:lang w:val="en-US"/>
        </w:rPr>
        <w:t xml:space="preserve"> for dengue virus transmission, 4 (5): 646, 2010</w:t>
      </w:r>
    </w:p>
    <w:p w:rsidR="00F4438F" w:rsidRPr="00A719BE" w:rsidRDefault="00804656" w:rsidP="0025397D">
      <w:pPr>
        <w:pStyle w:val="a4"/>
        <w:numPr>
          <w:ilvl w:val="0"/>
          <w:numId w:val="39"/>
        </w:numPr>
        <w:jc w:val="both"/>
        <w:rPr>
          <w:rFonts w:ascii="Arial" w:hAnsi="Arial" w:cs="Arial"/>
          <w:sz w:val="24"/>
          <w:szCs w:val="24"/>
          <w:lang w:val="en-US"/>
        </w:rPr>
      </w:pPr>
      <w:proofErr w:type="spellStart"/>
      <w:r>
        <w:rPr>
          <w:rFonts w:ascii="Arial" w:hAnsi="Arial" w:cs="Arial"/>
          <w:sz w:val="24"/>
          <w:szCs w:val="24"/>
          <w:lang w:val="en-US"/>
        </w:rPr>
        <w:t>Lequin</w:t>
      </w:r>
      <w:proofErr w:type="spellEnd"/>
      <w:r>
        <w:rPr>
          <w:rFonts w:ascii="Arial" w:hAnsi="Arial" w:cs="Arial"/>
          <w:sz w:val="24"/>
          <w:szCs w:val="24"/>
          <w:lang w:val="en-US"/>
        </w:rPr>
        <w:t xml:space="preserve"> R</w:t>
      </w:r>
      <w:r w:rsidR="000728FB" w:rsidRPr="000728FB">
        <w:rPr>
          <w:rFonts w:ascii="Arial" w:hAnsi="Arial" w:cs="Arial"/>
          <w:sz w:val="24"/>
          <w:szCs w:val="24"/>
          <w:lang w:val="en-US"/>
        </w:rPr>
        <w:t>.</w:t>
      </w:r>
      <w:r w:rsidR="000728FB">
        <w:rPr>
          <w:rFonts w:ascii="Arial" w:hAnsi="Arial" w:cs="Arial"/>
          <w:sz w:val="24"/>
          <w:szCs w:val="24"/>
          <w:lang w:val="en-US"/>
        </w:rPr>
        <w:t xml:space="preserve"> </w:t>
      </w:r>
      <w:r w:rsidR="00F4438F" w:rsidRPr="00A719BE">
        <w:rPr>
          <w:rFonts w:ascii="Arial" w:hAnsi="Arial" w:cs="Arial"/>
          <w:sz w:val="24"/>
          <w:szCs w:val="24"/>
          <w:lang w:val="en-US"/>
        </w:rPr>
        <w:t>Enzyme immunoassay (EIA)/enzyme-lin</w:t>
      </w:r>
      <w:r w:rsidR="000728FB">
        <w:rPr>
          <w:rFonts w:ascii="Arial" w:hAnsi="Arial" w:cs="Arial"/>
          <w:sz w:val="24"/>
          <w:szCs w:val="24"/>
          <w:lang w:val="en-US"/>
        </w:rPr>
        <w:t xml:space="preserve">ked </w:t>
      </w:r>
      <w:proofErr w:type="spellStart"/>
      <w:r w:rsidR="000728FB">
        <w:rPr>
          <w:rFonts w:ascii="Arial" w:hAnsi="Arial" w:cs="Arial"/>
          <w:sz w:val="24"/>
          <w:szCs w:val="24"/>
          <w:lang w:val="en-US"/>
        </w:rPr>
        <w:t>immunosorbent</w:t>
      </w:r>
      <w:proofErr w:type="spellEnd"/>
      <w:r w:rsidR="000728FB">
        <w:rPr>
          <w:rFonts w:ascii="Arial" w:hAnsi="Arial" w:cs="Arial"/>
          <w:sz w:val="24"/>
          <w:szCs w:val="24"/>
          <w:lang w:val="en-US"/>
        </w:rPr>
        <w:t xml:space="preserve"> assay (ELISA)</w:t>
      </w:r>
      <w:r w:rsidR="00F4438F" w:rsidRPr="00A719BE">
        <w:rPr>
          <w:rFonts w:ascii="Arial" w:hAnsi="Arial" w:cs="Arial"/>
          <w:sz w:val="24"/>
          <w:szCs w:val="24"/>
          <w:lang w:val="en-US"/>
        </w:rPr>
        <w:t xml:space="preserve">, </w:t>
      </w:r>
      <w:proofErr w:type="spellStart"/>
      <w:r w:rsidR="00F4438F" w:rsidRPr="00A719BE">
        <w:rPr>
          <w:rFonts w:ascii="Arial" w:hAnsi="Arial" w:cs="Arial"/>
          <w:sz w:val="24"/>
          <w:szCs w:val="24"/>
          <w:lang w:val="en-US"/>
        </w:rPr>
        <w:t>Clin</w:t>
      </w:r>
      <w:proofErr w:type="spellEnd"/>
      <w:r w:rsidR="00F4438F" w:rsidRPr="00A719BE">
        <w:rPr>
          <w:rFonts w:ascii="Arial" w:hAnsi="Arial" w:cs="Arial"/>
          <w:sz w:val="24"/>
          <w:szCs w:val="24"/>
          <w:lang w:val="en-US"/>
        </w:rPr>
        <w:t>. Chem., 51 (12): 2415–8, 2005</w:t>
      </w:r>
    </w:p>
    <w:p w:rsidR="00F4438F" w:rsidRPr="00A719BE" w:rsidRDefault="00804656" w:rsidP="0025397D">
      <w:pPr>
        <w:pStyle w:val="a4"/>
        <w:numPr>
          <w:ilvl w:val="0"/>
          <w:numId w:val="39"/>
        </w:numPr>
        <w:jc w:val="both"/>
        <w:rPr>
          <w:rFonts w:ascii="Arial" w:hAnsi="Arial" w:cs="Arial"/>
          <w:sz w:val="24"/>
          <w:szCs w:val="24"/>
          <w:lang w:val="en-US"/>
        </w:rPr>
      </w:pPr>
      <w:r>
        <w:rPr>
          <w:rFonts w:ascii="Arial" w:hAnsi="Arial" w:cs="Arial"/>
          <w:sz w:val="24"/>
          <w:szCs w:val="24"/>
          <w:lang w:val="en-US"/>
        </w:rPr>
        <w:t xml:space="preserve">Lewis M, </w:t>
      </w:r>
      <w:proofErr w:type="spellStart"/>
      <w:r>
        <w:rPr>
          <w:rFonts w:ascii="Arial" w:hAnsi="Arial" w:cs="Arial"/>
          <w:sz w:val="24"/>
          <w:szCs w:val="24"/>
          <w:lang w:val="en-US"/>
        </w:rPr>
        <w:t>Amsden</w:t>
      </w:r>
      <w:proofErr w:type="spellEnd"/>
      <w:r>
        <w:rPr>
          <w:rFonts w:ascii="Arial" w:hAnsi="Arial" w:cs="Arial"/>
          <w:sz w:val="24"/>
          <w:szCs w:val="24"/>
          <w:lang w:val="en-US"/>
        </w:rPr>
        <w:t xml:space="preserve"> J</w:t>
      </w:r>
      <w:r w:rsidR="00F4438F" w:rsidRPr="00A719BE">
        <w:rPr>
          <w:rFonts w:ascii="Arial" w:hAnsi="Arial" w:cs="Arial"/>
          <w:sz w:val="24"/>
          <w:szCs w:val="24"/>
          <w:lang w:val="en-US"/>
        </w:rPr>
        <w:t>, Pharmacotherapy, 27 (3): 455-8, 2007</w:t>
      </w:r>
    </w:p>
    <w:p w:rsidR="00F4438F" w:rsidRPr="00A719BE" w:rsidRDefault="00F4438F" w:rsidP="0025397D">
      <w:pPr>
        <w:pStyle w:val="a4"/>
        <w:numPr>
          <w:ilvl w:val="0"/>
          <w:numId w:val="39"/>
        </w:numPr>
        <w:spacing w:after="0"/>
        <w:jc w:val="both"/>
        <w:rPr>
          <w:rFonts w:ascii="Arial" w:hAnsi="Arial" w:cs="Arial"/>
          <w:sz w:val="24"/>
          <w:szCs w:val="24"/>
          <w:lang w:val="en-US"/>
        </w:rPr>
      </w:pPr>
      <w:r w:rsidRPr="00A719BE">
        <w:rPr>
          <w:rFonts w:ascii="Arial" w:hAnsi="Arial" w:cs="Arial"/>
          <w:sz w:val="24"/>
          <w:szCs w:val="24"/>
          <w:lang w:val="en-US"/>
        </w:rPr>
        <w:t>Moller, Simon, PCR (THE BASICS), p.144, US, 2006</w:t>
      </w:r>
    </w:p>
    <w:p w:rsidR="00F4438F" w:rsidRPr="00F4438F" w:rsidRDefault="00F4438F" w:rsidP="00F4438F">
      <w:pPr>
        <w:pStyle w:val="a4"/>
        <w:numPr>
          <w:ilvl w:val="0"/>
          <w:numId w:val="39"/>
        </w:numPr>
        <w:jc w:val="both"/>
        <w:rPr>
          <w:rFonts w:ascii="Arial" w:hAnsi="Arial" w:cs="Arial"/>
          <w:sz w:val="24"/>
          <w:szCs w:val="24"/>
          <w:lang w:val="en-US"/>
        </w:rPr>
      </w:pPr>
      <w:proofErr w:type="spellStart"/>
      <w:r w:rsidRPr="00F4438F">
        <w:rPr>
          <w:rFonts w:ascii="Arial" w:hAnsi="Arial" w:cs="Arial"/>
          <w:sz w:val="24"/>
          <w:szCs w:val="24"/>
          <w:lang w:val="en-US"/>
        </w:rPr>
        <w:t>Olano</w:t>
      </w:r>
      <w:proofErr w:type="spellEnd"/>
      <w:r w:rsidRPr="00F4438F">
        <w:rPr>
          <w:rFonts w:ascii="Arial" w:hAnsi="Arial" w:cs="Arial"/>
          <w:sz w:val="24"/>
          <w:szCs w:val="24"/>
          <w:lang w:val="en-US"/>
        </w:rPr>
        <w:t xml:space="preserve"> J, Walker D. Diagnosing emerging and reemerging infectious diseases: the pivotal role of the p</w:t>
      </w:r>
      <w:r w:rsidR="00617BF2">
        <w:rPr>
          <w:rFonts w:ascii="Arial" w:hAnsi="Arial" w:cs="Arial"/>
          <w:sz w:val="24"/>
          <w:szCs w:val="24"/>
          <w:lang w:val="en-US"/>
        </w:rPr>
        <w:t xml:space="preserve">athologist. Arch </w:t>
      </w:r>
      <w:proofErr w:type="spellStart"/>
      <w:r w:rsidR="00617BF2">
        <w:rPr>
          <w:rFonts w:ascii="Arial" w:hAnsi="Arial" w:cs="Arial"/>
          <w:sz w:val="24"/>
          <w:szCs w:val="24"/>
          <w:lang w:val="en-US"/>
        </w:rPr>
        <w:t>Pathol</w:t>
      </w:r>
      <w:proofErr w:type="spellEnd"/>
      <w:r w:rsidR="00617BF2">
        <w:rPr>
          <w:rFonts w:ascii="Arial" w:hAnsi="Arial" w:cs="Arial"/>
          <w:sz w:val="24"/>
          <w:szCs w:val="24"/>
          <w:lang w:val="en-US"/>
        </w:rPr>
        <w:t xml:space="preserve"> </w:t>
      </w:r>
      <w:proofErr w:type="spellStart"/>
      <w:r w:rsidR="00617BF2">
        <w:rPr>
          <w:rFonts w:ascii="Arial" w:hAnsi="Arial" w:cs="Arial"/>
          <w:sz w:val="24"/>
          <w:szCs w:val="24"/>
          <w:lang w:val="en-US"/>
        </w:rPr>
        <w:t>Lb</w:t>
      </w:r>
      <w:proofErr w:type="spellEnd"/>
      <w:r w:rsidR="00617BF2">
        <w:rPr>
          <w:rFonts w:ascii="Arial" w:hAnsi="Arial" w:cs="Arial"/>
          <w:sz w:val="24"/>
          <w:szCs w:val="24"/>
          <w:lang w:val="en-US"/>
        </w:rPr>
        <w:t xml:space="preserve"> Med.</w:t>
      </w:r>
      <w:r w:rsidRPr="00F4438F">
        <w:rPr>
          <w:rFonts w:ascii="Arial" w:hAnsi="Arial" w:cs="Arial"/>
          <w:sz w:val="24"/>
          <w:szCs w:val="24"/>
          <w:lang w:val="en-US"/>
        </w:rPr>
        <w:t xml:space="preserve"> 135:83-91, 2011</w:t>
      </w:r>
    </w:p>
    <w:p w:rsidR="00F4438F" w:rsidRPr="00A719BE" w:rsidRDefault="00804656" w:rsidP="0025397D">
      <w:pPr>
        <w:pStyle w:val="a4"/>
        <w:numPr>
          <w:ilvl w:val="0"/>
          <w:numId w:val="39"/>
        </w:numPr>
        <w:jc w:val="both"/>
        <w:rPr>
          <w:rFonts w:ascii="Arial" w:eastAsia="Times New Roman" w:hAnsi="Arial" w:cs="Arial"/>
          <w:sz w:val="24"/>
          <w:szCs w:val="24"/>
          <w:lang w:val="en-US" w:eastAsia="el-GR"/>
        </w:rPr>
      </w:pPr>
      <w:r>
        <w:rPr>
          <w:rFonts w:ascii="Arial" w:eastAsia="Times New Roman" w:hAnsi="Arial" w:cs="Arial"/>
          <w:sz w:val="24"/>
          <w:szCs w:val="24"/>
          <w:lang w:val="en-US" w:eastAsia="el-GR"/>
        </w:rPr>
        <w:t xml:space="preserve">Papa A, </w:t>
      </w:r>
      <w:proofErr w:type="spellStart"/>
      <w:r>
        <w:rPr>
          <w:rFonts w:ascii="Arial" w:eastAsia="Times New Roman" w:hAnsi="Arial" w:cs="Arial"/>
          <w:sz w:val="24"/>
          <w:szCs w:val="24"/>
          <w:lang w:val="en-US" w:eastAsia="el-GR"/>
        </w:rPr>
        <w:t>Xanthopoulou</w:t>
      </w:r>
      <w:proofErr w:type="spellEnd"/>
      <w:r>
        <w:rPr>
          <w:rFonts w:ascii="Arial" w:eastAsia="Times New Roman" w:hAnsi="Arial" w:cs="Arial"/>
          <w:sz w:val="24"/>
          <w:szCs w:val="24"/>
          <w:lang w:val="en-US" w:eastAsia="el-GR"/>
        </w:rPr>
        <w:t xml:space="preserve"> K, Vazquez A, </w:t>
      </w:r>
      <w:proofErr w:type="spellStart"/>
      <w:r>
        <w:rPr>
          <w:rFonts w:ascii="Arial" w:eastAsia="Times New Roman" w:hAnsi="Arial" w:cs="Arial"/>
          <w:sz w:val="24"/>
          <w:szCs w:val="24"/>
          <w:lang w:val="en-US" w:eastAsia="el-GR"/>
        </w:rPr>
        <w:t>Tenorio</w:t>
      </w:r>
      <w:proofErr w:type="spellEnd"/>
      <w:r>
        <w:rPr>
          <w:rFonts w:ascii="Arial" w:eastAsia="Times New Roman" w:hAnsi="Arial" w:cs="Arial"/>
          <w:sz w:val="24"/>
          <w:szCs w:val="24"/>
          <w:lang w:val="en-US" w:eastAsia="el-GR"/>
        </w:rPr>
        <w:t xml:space="preserve"> A, </w:t>
      </w:r>
      <w:proofErr w:type="spellStart"/>
      <w:r>
        <w:rPr>
          <w:rFonts w:ascii="Arial" w:eastAsia="Times New Roman" w:hAnsi="Arial" w:cs="Arial"/>
          <w:sz w:val="24"/>
          <w:szCs w:val="24"/>
          <w:lang w:val="en-US" w:eastAsia="el-GR"/>
        </w:rPr>
        <w:t>Notwotny</w:t>
      </w:r>
      <w:proofErr w:type="spellEnd"/>
      <w:r>
        <w:rPr>
          <w:rFonts w:ascii="Arial" w:eastAsia="Times New Roman" w:hAnsi="Arial" w:cs="Arial"/>
          <w:sz w:val="24"/>
          <w:szCs w:val="24"/>
          <w:lang w:val="en-US" w:eastAsia="el-GR"/>
        </w:rPr>
        <w:t xml:space="preserve"> N</w:t>
      </w:r>
      <w:r w:rsidR="000728FB" w:rsidRPr="000728FB">
        <w:rPr>
          <w:rFonts w:ascii="Arial" w:eastAsia="Times New Roman" w:hAnsi="Arial" w:cs="Arial"/>
          <w:sz w:val="24"/>
          <w:szCs w:val="24"/>
          <w:lang w:val="en-US" w:eastAsia="el-GR"/>
        </w:rPr>
        <w:t>.</w:t>
      </w:r>
      <w:r w:rsidR="00F4438F" w:rsidRPr="00A719BE">
        <w:rPr>
          <w:rFonts w:ascii="Arial" w:eastAsia="Times New Roman" w:hAnsi="Arial" w:cs="Arial"/>
          <w:sz w:val="24"/>
          <w:szCs w:val="24"/>
          <w:lang w:val="en-US" w:eastAsia="el-GR"/>
        </w:rPr>
        <w:t xml:space="preserve"> Genetic Characterization of West Nile Virus Lineage 2, Greece, </w:t>
      </w:r>
      <w:proofErr w:type="spellStart"/>
      <w:r w:rsidR="00F4438F" w:rsidRPr="00A719BE">
        <w:rPr>
          <w:rFonts w:ascii="Arial" w:eastAsia="Times New Roman" w:hAnsi="Arial" w:cs="Arial"/>
          <w:sz w:val="24"/>
          <w:szCs w:val="24"/>
          <w:lang w:val="en-US" w:eastAsia="el-GR"/>
        </w:rPr>
        <w:t>Emerg</w:t>
      </w:r>
      <w:proofErr w:type="spellEnd"/>
      <w:r w:rsidR="00F4438F" w:rsidRPr="00A719BE">
        <w:rPr>
          <w:rFonts w:ascii="Arial" w:eastAsia="Times New Roman" w:hAnsi="Arial" w:cs="Arial"/>
          <w:sz w:val="24"/>
          <w:szCs w:val="24"/>
          <w:lang w:val="en-US" w:eastAsia="el-GR"/>
        </w:rPr>
        <w:t xml:space="preserve"> Infect Dis 17:920-922, 2010</w:t>
      </w:r>
    </w:p>
    <w:p w:rsidR="00F4438F" w:rsidRPr="00A719BE" w:rsidRDefault="00804656" w:rsidP="0025397D">
      <w:pPr>
        <w:pStyle w:val="a4"/>
        <w:numPr>
          <w:ilvl w:val="0"/>
          <w:numId w:val="39"/>
        </w:numPr>
        <w:jc w:val="both"/>
        <w:rPr>
          <w:rFonts w:ascii="Arial" w:hAnsi="Arial" w:cs="Arial"/>
          <w:sz w:val="24"/>
          <w:szCs w:val="24"/>
          <w:lang w:val="en-US"/>
        </w:rPr>
      </w:pPr>
      <w:r>
        <w:rPr>
          <w:rFonts w:ascii="Arial" w:hAnsi="Arial" w:cs="Arial"/>
          <w:sz w:val="24"/>
          <w:szCs w:val="24"/>
          <w:lang w:val="en-US"/>
        </w:rPr>
        <w:t xml:space="preserve">Pavlov A, </w:t>
      </w:r>
      <w:proofErr w:type="spellStart"/>
      <w:r>
        <w:rPr>
          <w:rFonts w:ascii="Arial" w:hAnsi="Arial" w:cs="Arial"/>
          <w:sz w:val="24"/>
          <w:szCs w:val="24"/>
          <w:lang w:val="en-US"/>
        </w:rPr>
        <w:t>Pavlova</w:t>
      </w:r>
      <w:proofErr w:type="spellEnd"/>
      <w:r>
        <w:rPr>
          <w:rFonts w:ascii="Arial" w:hAnsi="Arial" w:cs="Arial"/>
          <w:sz w:val="24"/>
          <w:szCs w:val="24"/>
          <w:lang w:val="en-US"/>
        </w:rPr>
        <w:t xml:space="preserve"> N</w:t>
      </w:r>
      <w:r w:rsidR="00F4438F" w:rsidRPr="00A719BE">
        <w:rPr>
          <w:rFonts w:ascii="Arial" w:hAnsi="Arial" w:cs="Arial"/>
          <w:sz w:val="24"/>
          <w:szCs w:val="24"/>
          <w:lang w:val="en-US"/>
        </w:rPr>
        <w:t xml:space="preserve">, </w:t>
      </w:r>
      <w:proofErr w:type="spellStart"/>
      <w:r w:rsidR="00F4438F" w:rsidRPr="00A719BE">
        <w:rPr>
          <w:rFonts w:ascii="Arial" w:hAnsi="Arial" w:cs="Arial"/>
          <w:sz w:val="24"/>
          <w:szCs w:val="24"/>
          <w:lang w:val="en-US"/>
        </w:rPr>
        <w:t>Kozyavkin</w:t>
      </w:r>
      <w:proofErr w:type="spellEnd"/>
      <w:r>
        <w:rPr>
          <w:rFonts w:ascii="Arial" w:hAnsi="Arial" w:cs="Arial"/>
          <w:sz w:val="24"/>
          <w:szCs w:val="24"/>
          <w:lang w:val="en-US"/>
        </w:rPr>
        <w:t xml:space="preserve"> S, </w:t>
      </w:r>
      <w:proofErr w:type="spellStart"/>
      <w:r>
        <w:rPr>
          <w:rFonts w:ascii="Arial" w:hAnsi="Arial" w:cs="Arial"/>
          <w:sz w:val="24"/>
          <w:szCs w:val="24"/>
          <w:lang w:val="en-US"/>
        </w:rPr>
        <w:t>Slesarev</w:t>
      </w:r>
      <w:proofErr w:type="spellEnd"/>
      <w:r>
        <w:rPr>
          <w:rFonts w:ascii="Arial" w:hAnsi="Arial" w:cs="Arial"/>
          <w:sz w:val="24"/>
          <w:szCs w:val="24"/>
          <w:lang w:val="en-US"/>
        </w:rPr>
        <w:t xml:space="preserve"> A</w:t>
      </w:r>
      <w:r w:rsidR="000728FB" w:rsidRPr="000728FB">
        <w:rPr>
          <w:rFonts w:ascii="Arial" w:hAnsi="Arial" w:cs="Arial"/>
          <w:sz w:val="24"/>
          <w:szCs w:val="24"/>
          <w:lang w:val="en-US"/>
        </w:rPr>
        <w:t>.</w:t>
      </w:r>
      <w:r w:rsidR="000728FB">
        <w:rPr>
          <w:rFonts w:ascii="Arial" w:hAnsi="Arial" w:cs="Arial"/>
          <w:sz w:val="24"/>
          <w:szCs w:val="24"/>
          <w:lang w:val="en-US"/>
        </w:rPr>
        <w:t xml:space="preserve"> </w:t>
      </w:r>
      <w:r w:rsidR="00F4438F" w:rsidRPr="00A719BE">
        <w:rPr>
          <w:rFonts w:ascii="Arial" w:hAnsi="Arial" w:cs="Arial"/>
          <w:sz w:val="24"/>
          <w:szCs w:val="24"/>
          <w:lang w:val="en-US"/>
        </w:rPr>
        <w:t xml:space="preserve">Recent developments in the optimization of </w:t>
      </w:r>
      <w:proofErr w:type="spellStart"/>
      <w:r w:rsidR="00F4438F" w:rsidRPr="00A719BE">
        <w:rPr>
          <w:rFonts w:ascii="Arial" w:hAnsi="Arial" w:cs="Arial"/>
          <w:sz w:val="24"/>
          <w:szCs w:val="24"/>
          <w:lang w:val="en-US"/>
        </w:rPr>
        <w:t>thermostable</w:t>
      </w:r>
      <w:proofErr w:type="spellEnd"/>
      <w:r w:rsidR="00F4438F" w:rsidRPr="00A719BE">
        <w:rPr>
          <w:rFonts w:ascii="Arial" w:hAnsi="Arial" w:cs="Arial"/>
          <w:sz w:val="24"/>
          <w:szCs w:val="24"/>
          <w:lang w:val="en-US"/>
        </w:rPr>
        <w:t xml:space="preserve"> DNA polymer</w:t>
      </w:r>
      <w:r w:rsidR="000728FB">
        <w:rPr>
          <w:rFonts w:ascii="Arial" w:hAnsi="Arial" w:cs="Arial"/>
          <w:sz w:val="24"/>
          <w:szCs w:val="24"/>
          <w:lang w:val="en-US"/>
        </w:rPr>
        <w:t>ases for efficient applications</w:t>
      </w:r>
      <w:r w:rsidR="00F4438F" w:rsidRPr="00A719BE">
        <w:rPr>
          <w:rFonts w:ascii="Arial" w:hAnsi="Arial" w:cs="Arial"/>
          <w:sz w:val="24"/>
          <w:szCs w:val="24"/>
          <w:lang w:val="en-US"/>
        </w:rPr>
        <w:t>, Trends in Biotechnology 22 (5): 253–260, 2004</w:t>
      </w:r>
    </w:p>
    <w:p w:rsidR="00F4438F" w:rsidRPr="00F4438F" w:rsidRDefault="00F4438F" w:rsidP="00F4438F">
      <w:pPr>
        <w:pStyle w:val="a4"/>
        <w:numPr>
          <w:ilvl w:val="0"/>
          <w:numId w:val="39"/>
        </w:numPr>
        <w:jc w:val="both"/>
        <w:rPr>
          <w:rFonts w:ascii="Arial" w:hAnsi="Arial" w:cs="Arial"/>
          <w:sz w:val="24"/>
          <w:szCs w:val="24"/>
          <w:lang w:val="en-US"/>
        </w:rPr>
      </w:pPr>
      <w:proofErr w:type="spellStart"/>
      <w:r w:rsidRPr="00F4438F">
        <w:rPr>
          <w:rFonts w:ascii="Arial" w:hAnsi="Arial" w:cs="Arial"/>
          <w:sz w:val="24"/>
          <w:szCs w:val="24"/>
          <w:lang w:val="en-US"/>
        </w:rPr>
        <w:t>Raimondo</w:t>
      </w:r>
      <w:proofErr w:type="spellEnd"/>
      <w:r w:rsidRPr="00F4438F">
        <w:rPr>
          <w:rFonts w:ascii="Arial" w:hAnsi="Arial" w:cs="Arial"/>
          <w:sz w:val="24"/>
          <w:szCs w:val="24"/>
          <w:lang w:val="en-US"/>
        </w:rPr>
        <w:t xml:space="preserve"> G, </w:t>
      </w:r>
      <w:proofErr w:type="spellStart"/>
      <w:r w:rsidRPr="00F4438F">
        <w:rPr>
          <w:rFonts w:ascii="Arial" w:hAnsi="Arial" w:cs="Arial"/>
          <w:sz w:val="24"/>
          <w:szCs w:val="24"/>
          <w:lang w:val="en-US"/>
        </w:rPr>
        <w:t>Caccamo</w:t>
      </w:r>
      <w:proofErr w:type="spellEnd"/>
      <w:r w:rsidRPr="00F4438F">
        <w:rPr>
          <w:rFonts w:ascii="Arial" w:hAnsi="Arial" w:cs="Arial"/>
          <w:sz w:val="24"/>
          <w:szCs w:val="24"/>
          <w:lang w:val="en-US"/>
        </w:rPr>
        <w:t xml:space="preserve"> G, </w:t>
      </w:r>
      <w:proofErr w:type="spellStart"/>
      <w:r w:rsidRPr="00F4438F">
        <w:rPr>
          <w:rFonts w:ascii="Arial" w:hAnsi="Arial" w:cs="Arial"/>
          <w:sz w:val="24"/>
          <w:szCs w:val="24"/>
          <w:lang w:val="en-US"/>
        </w:rPr>
        <w:t>Filomia</w:t>
      </w:r>
      <w:proofErr w:type="spellEnd"/>
      <w:r w:rsidRPr="00F4438F">
        <w:rPr>
          <w:rFonts w:ascii="Arial" w:hAnsi="Arial" w:cs="Arial"/>
          <w:sz w:val="24"/>
          <w:szCs w:val="24"/>
          <w:lang w:val="en-US"/>
        </w:rPr>
        <w:t xml:space="preserve"> R, </w:t>
      </w:r>
      <w:proofErr w:type="spellStart"/>
      <w:r w:rsidRPr="00F4438F">
        <w:rPr>
          <w:rFonts w:ascii="Arial" w:hAnsi="Arial" w:cs="Arial"/>
          <w:sz w:val="24"/>
          <w:szCs w:val="24"/>
          <w:lang w:val="en-US"/>
        </w:rPr>
        <w:t>Pollocino</w:t>
      </w:r>
      <w:proofErr w:type="spellEnd"/>
      <w:r w:rsidRPr="00F4438F">
        <w:rPr>
          <w:rFonts w:ascii="Arial" w:hAnsi="Arial" w:cs="Arial"/>
          <w:sz w:val="24"/>
          <w:szCs w:val="24"/>
          <w:lang w:val="en-US"/>
        </w:rPr>
        <w:t xml:space="preserve"> T. Occult HBV infection. </w:t>
      </w:r>
      <w:proofErr w:type="spellStart"/>
      <w:r w:rsidRPr="00F4438F">
        <w:rPr>
          <w:rFonts w:ascii="Arial" w:hAnsi="Arial" w:cs="Arial"/>
          <w:sz w:val="24"/>
          <w:szCs w:val="24"/>
          <w:lang w:val="en-US"/>
        </w:rPr>
        <w:t>Semin</w:t>
      </w:r>
      <w:proofErr w:type="spellEnd"/>
      <w:r w:rsidRPr="00F4438F">
        <w:rPr>
          <w:rFonts w:ascii="Arial" w:hAnsi="Arial" w:cs="Arial"/>
          <w:sz w:val="24"/>
          <w:szCs w:val="24"/>
          <w:lang w:val="en-US"/>
        </w:rPr>
        <w:t xml:space="preserve"> </w:t>
      </w:r>
      <w:proofErr w:type="spellStart"/>
      <w:r w:rsidRPr="00F4438F">
        <w:rPr>
          <w:rFonts w:ascii="Arial" w:hAnsi="Arial" w:cs="Arial"/>
          <w:sz w:val="24"/>
          <w:szCs w:val="24"/>
          <w:lang w:val="en-US"/>
        </w:rPr>
        <w:t>Immunopathol</w:t>
      </w:r>
      <w:proofErr w:type="spellEnd"/>
      <w:r w:rsidRPr="00F4438F">
        <w:rPr>
          <w:rFonts w:ascii="Arial" w:hAnsi="Arial" w:cs="Arial"/>
          <w:sz w:val="24"/>
          <w:szCs w:val="24"/>
          <w:lang w:val="en-US"/>
        </w:rPr>
        <w:t>., 2012</w:t>
      </w:r>
    </w:p>
    <w:p w:rsidR="00F4438F" w:rsidRPr="00A719BE" w:rsidRDefault="00804656" w:rsidP="0025397D">
      <w:pPr>
        <w:pStyle w:val="a4"/>
        <w:numPr>
          <w:ilvl w:val="0"/>
          <w:numId w:val="39"/>
        </w:numPr>
        <w:jc w:val="both"/>
        <w:rPr>
          <w:rFonts w:ascii="Arial" w:hAnsi="Arial" w:cs="Arial"/>
          <w:sz w:val="24"/>
          <w:szCs w:val="24"/>
          <w:lang w:val="en-US"/>
        </w:rPr>
      </w:pPr>
      <w:proofErr w:type="spellStart"/>
      <w:r>
        <w:rPr>
          <w:rFonts w:ascii="Arial" w:hAnsi="Arial" w:cs="Arial"/>
          <w:sz w:val="24"/>
          <w:szCs w:val="24"/>
          <w:lang w:val="en-US"/>
        </w:rPr>
        <w:t>Sáez-Llorens</w:t>
      </w:r>
      <w:proofErr w:type="spellEnd"/>
      <w:r>
        <w:rPr>
          <w:rFonts w:ascii="Arial" w:hAnsi="Arial" w:cs="Arial"/>
          <w:sz w:val="24"/>
          <w:szCs w:val="24"/>
          <w:lang w:val="en-US"/>
        </w:rPr>
        <w:t xml:space="preserve"> X., McCracken G.</w:t>
      </w:r>
      <w:r w:rsidR="00F4438F" w:rsidRPr="00A719BE">
        <w:rPr>
          <w:rFonts w:ascii="Arial" w:hAnsi="Arial" w:cs="Arial"/>
          <w:sz w:val="24"/>
          <w:szCs w:val="24"/>
          <w:lang w:val="en-US"/>
        </w:rPr>
        <w:t xml:space="preserve"> "Bacterial meningitis in children", Lancet 361 (9375): 2139–48, 2003</w:t>
      </w:r>
    </w:p>
    <w:p w:rsidR="00F4438F" w:rsidRPr="00A719BE" w:rsidRDefault="00804656" w:rsidP="0025397D">
      <w:pPr>
        <w:pStyle w:val="a4"/>
        <w:numPr>
          <w:ilvl w:val="0"/>
          <w:numId w:val="39"/>
        </w:numPr>
        <w:jc w:val="both"/>
        <w:rPr>
          <w:rFonts w:ascii="Arial" w:hAnsi="Arial" w:cs="Arial"/>
          <w:sz w:val="24"/>
          <w:szCs w:val="24"/>
          <w:lang w:val="en-US"/>
        </w:rPr>
      </w:pPr>
      <w:proofErr w:type="spellStart"/>
      <w:r>
        <w:rPr>
          <w:rFonts w:ascii="Arial" w:hAnsi="Arial" w:cs="Arial"/>
          <w:sz w:val="24"/>
          <w:szCs w:val="24"/>
          <w:lang w:val="en-US"/>
        </w:rPr>
        <w:t>Vakali</w:t>
      </w:r>
      <w:proofErr w:type="spellEnd"/>
      <w:r>
        <w:rPr>
          <w:rFonts w:ascii="Arial" w:hAnsi="Arial" w:cs="Arial"/>
          <w:sz w:val="24"/>
          <w:szCs w:val="24"/>
          <w:lang w:val="en-US"/>
        </w:rPr>
        <w:t xml:space="preserve"> A, </w:t>
      </w:r>
      <w:proofErr w:type="spellStart"/>
      <w:r>
        <w:rPr>
          <w:rFonts w:ascii="Arial" w:hAnsi="Arial" w:cs="Arial"/>
          <w:sz w:val="24"/>
          <w:szCs w:val="24"/>
          <w:lang w:val="en-US"/>
        </w:rPr>
        <w:t>Patsοula</w:t>
      </w:r>
      <w:proofErr w:type="spellEnd"/>
      <w:r>
        <w:rPr>
          <w:rFonts w:ascii="Arial" w:hAnsi="Arial" w:cs="Arial"/>
          <w:sz w:val="24"/>
          <w:szCs w:val="24"/>
          <w:lang w:val="en-US"/>
        </w:rPr>
        <w:t xml:space="preserve"> E, </w:t>
      </w:r>
      <w:proofErr w:type="spellStart"/>
      <w:r>
        <w:rPr>
          <w:rFonts w:ascii="Arial" w:hAnsi="Arial" w:cs="Arial"/>
          <w:sz w:val="24"/>
          <w:szCs w:val="24"/>
          <w:lang w:val="en-US"/>
        </w:rPr>
        <w:t>Spanacos</w:t>
      </w:r>
      <w:proofErr w:type="spellEnd"/>
      <w:r>
        <w:rPr>
          <w:rFonts w:ascii="Arial" w:hAnsi="Arial" w:cs="Arial"/>
          <w:sz w:val="24"/>
          <w:szCs w:val="24"/>
          <w:lang w:val="en-US"/>
        </w:rPr>
        <w:t xml:space="preserve"> G, </w:t>
      </w:r>
      <w:proofErr w:type="spellStart"/>
      <w:r>
        <w:rPr>
          <w:rFonts w:ascii="Arial" w:hAnsi="Arial" w:cs="Arial"/>
          <w:sz w:val="24"/>
          <w:szCs w:val="24"/>
          <w:lang w:val="en-US"/>
        </w:rPr>
        <w:t>Danis</w:t>
      </w:r>
      <w:proofErr w:type="spellEnd"/>
      <w:r>
        <w:rPr>
          <w:rFonts w:ascii="Arial" w:hAnsi="Arial" w:cs="Arial"/>
          <w:sz w:val="24"/>
          <w:szCs w:val="24"/>
          <w:lang w:val="en-US"/>
        </w:rPr>
        <w:t xml:space="preserve"> K, </w:t>
      </w:r>
      <w:proofErr w:type="spellStart"/>
      <w:r>
        <w:rPr>
          <w:rFonts w:ascii="Arial" w:hAnsi="Arial" w:cs="Arial"/>
          <w:sz w:val="24"/>
          <w:szCs w:val="24"/>
          <w:lang w:val="en-US"/>
        </w:rPr>
        <w:t>Vassalou</w:t>
      </w:r>
      <w:proofErr w:type="spellEnd"/>
      <w:r>
        <w:rPr>
          <w:rFonts w:ascii="Arial" w:hAnsi="Arial" w:cs="Arial"/>
          <w:sz w:val="24"/>
          <w:szCs w:val="24"/>
          <w:lang w:val="en-US"/>
        </w:rPr>
        <w:t xml:space="preserve"> E, </w:t>
      </w:r>
      <w:proofErr w:type="spellStart"/>
      <w:r>
        <w:rPr>
          <w:rFonts w:ascii="Arial" w:hAnsi="Arial" w:cs="Arial"/>
          <w:sz w:val="24"/>
          <w:szCs w:val="24"/>
          <w:lang w:val="en-US"/>
        </w:rPr>
        <w:t>Tegos</w:t>
      </w:r>
      <w:proofErr w:type="spellEnd"/>
      <w:r>
        <w:rPr>
          <w:rFonts w:ascii="Arial" w:hAnsi="Arial" w:cs="Arial"/>
          <w:sz w:val="24"/>
          <w:szCs w:val="24"/>
          <w:lang w:val="en-US"/>
        </w:rPr>
        <w:t xml:space="preserve"> N, </w:t>
      </w:r>
      <w:proofErr w:type="spellStart"/>
      <w:r>
        <w:rPr>
          <w:rFonts w:ascii="Arial" w:hAnsi="Arial" w:cs="Arial"/>
          <w:sz w:val="24"/>
          <w:szCs w:val="24"/>
          <w:lang w:val="en-US"/>
        </w:rPr>
        <w:t>Economopoulou</w:t>
      </w:r>
      <w:proofErr w:type="spellEnd"/>
      <w:r>
        <w:rPr>
          <w:rFonts w:ascii="Arial" w:hAnsi="Arial" w:cs="Arial"/>
          <w:sz w:val="24"/>
          <w:szCs w:val="24"/>
          <w:lang w:val="en-US"/>
        </w:rPr>
        <w:t xml:space="preserve"> A, </w:t>
      </w:r>
      <w:proofErr w:type="spellStart"/>
      <w:r>
        <w:rPr>
          <w:rFonts w:ascii="Arial" w:hAnsi="Arial" w:cs="Arial"/>
          <w:sz w:val="24"/>
          <w:szCs w:val="24"/>
          <w:lang w:val="en-US"/>
        </w:rPr>
        <w:t>Baka</w:t>
      </w:r>
      <w:proofErr w:type="spellEnd"/>
      <w:r>
        <w:rPr>
          <w:rFonts w:ascii="Arial" w:hAnsi="Arial" w:cs="Arial"/>
          <w:sz w:val="24"/>
          <w:szCs w:val="24"/>
          <w:lang w:val="en-US"/>
        </w:rPr>
        <w:t xml:space="preserve"> A, Pavli A, </w:t>
      </w:r>
      <w:proofErr w:type="spellStart"/>
      <w:r>
        <w:rPr>
          <w:rFonts w:ascii="Arial" w:hAnsi="Arial" w:cs="Arial"/>
          <w:sz w:val="24"/>
          <w:szCs w:val="24"/>
          <w:lang w:val="en-US"/>
        </w:rPr>
        <w:t>Koutis</w:t>
      </w:r>
      <w:proofErr w:type="spellEnd"/>
      <w:r>
        <w:rPr>
          <w:rFonts w:ascii="Arial" w:hAnsi="Arial" w:cs="Arial"/>
          <w:sz w:val="24"/>
          <w:szCs w:val="24"/>
          <w:lang w:val="en-US"/>
        </w:rPr>
        <w:t xml:space="preserve"> C, </w:t>
      </w:r>
      <w:proofErr w:type="spellStart"/>
      <w:r>
        <w:rPr>
          <w:rFonts w:ascii="Arial" w:hAnsi="Arial" w:cs="Arial"/>
          <w:sz w:val="24"/>
          <w:szCs w:val="24"/>
          <w:lang w:val="en-US"/>
        </w:rPr>
        <w:t>Hadjichristodoulou</w:t>
      </w:r>
      <w:proofErr w:type="spellEnd"/>
      <w:r>
        <w:rPr>
          <w:rFonts w:ascii="Arial" w:hAnsi="Arial" w:cs="Arial"/>
          <w:sz w:val="24"/>
          <w:szCs w:val="24"/>
          <w:lang w:val="en-US"/>
        </w:rPr>
        <w:t xml:space="preserve"> G, </w:t>
      </w:r>
      <w:proofErr w:type="spellStart"/>
      <w:r>
        <w:rPr>
          <w:rFonts w:ascii="Arial" w:hAnsi="Arial" w:cs="Arial"/>
          <w:sz w:val="24"/>
          <w:szCs w:val="24"/>
          <w:lang w:val="en-US"/>
        </w:rPr>
        <w:t>Kremastinou</w:t>
      </w:r>
      <w:proofErr w:type="spellEnd"/>
      <w:r>
        <w:rPr>
          <w:rFonts w:ascii="Arial" w:hAnsi="Arial" w:cs="Arial"/>
          <w:sz w:val="24"/>
          <w:szCs w:val="24"/>
          <w:lang w:val="en-US"/>
        </w:rPr>
        <w:t xml:space="preserve"> T.</w:t>
      </w:r>
      <w:r w:rsidR="00F4438F" w:rsidRPr="00A719BE">
        <w:rPr>
          <w:rFonts w:ascii="Arial" w:hAnsi="Arial" w:cs="Arial"/>
          <w:sz w:val="24"/>
          <w:szCs w:val="24"/>
          <w:lang w:val="en-US"/>
        </w:rPr>
        <w:t xml:space="preserve"> Malaria in Greece 1975 to 2010, </w:t>
      </w:r>
      <w:proofErr w:type="spellStart"/>
      <w:r w:rsidR="00F4438F" w:rsidRPr="00A719BE">
        <w:rPr>
          <w:rFonts w:ascii="Arial" w:hAnsi="Arial" w:cs="Arial"/>
          <w:sz w:val="24"/>
          <w:szCs w:val="24"/>
          <w:lang w:val="en-US"/>
        </w:rPr>
        <w:t>Eurosurveillance</w:t>
      </w:r>
      <w:proofErr w:type="spellEnd"/>
      <w:r w:rsidR="00F4438F" w:rsidRPr="00A719BE">
        <w:rPr>
          <w:rFonts w:ascii="Arial" w:hAnsi="Arial" w:cs="Arial"/>
          <w:sz w:val="24"/>
          <w:szCs w:val="24"/>
          <w:lang w:val="en-US"/>
        </w:rPr>
        <w:t xml:space="preserve">, 17 (47) </w:t>
      </w:r>
      <w:proofErr w:type="spellStart"/>
      <w:r w:rsidR="00F4438F" w:rsidRPr="00A719BE">
        <w:rPr>
          <w:rFonts w:ascii="Arial" w:hAnsi="Arial" w:cs="Arial"/>
          <w:sz w:val="24"/>
          <w:szCs w:val="24"/>
          <w:lang w:val="en-US"/>
        </w:rPr>
        <w:t>doi</w:t>
      </w:r>
      <w:proofErr w:type="spellEnd"/>
      <w:r w:rsidR="00F4438F" w:rsidRPr="00A719BE">
        <w:rPr>
          <w:rFonts w:ascii="Arial" w:hAnsi="Arial" w:cs="Arial"/>
          <w:sz w:val="24"/>
          <w:szCs w:val="24"/>
          <w:lang w:val="en-US"/>
        </w:rPr>
        <w:t>: 20322, 2012</w:t>
      </w:r>
    </w:p>
    <w:p w:rsidR="00F4438F" w:rsidRPr="00A719BE" w:rsidRDefault="00804656" w:rsidP="0025397D">
      <w:pPr>
        <w:pStyle w:val="a4"/>
        <w:numPr>
          <w:ilvl w:val="0"/>
          <w:numId w:val="39"/>
        </w:numPr>
        <w:jc w:val="both"/>
        <w:rPr>
          <w:rFonts w:ascii="Arial" w:hAnsi="Arial" w:cs="Arial"/>
          <w:sz w:val="24"/>
          <w:szCs w:val="24"/>
          <w:lang w:val="en-US"/>
        </w:rPr>
      </w:pPr>
      <w:proofErr w:type="spellStart"/>
      <w:r>
        <w:rPr>
          <w:rFonts w:ascii="Arial" w:hAnsi="Arial" w:cs="Arial"/>
          <w:sz w:val="24"/>
          <w:szCs w:val="24"/>
          <w:lang w:val="en-US"/>
        </w:rPr>
        <w:lastRenderedPageBreak/>
        <w:t>Vakalis</w:t>
      </w:r>
      <w:proofErr w:type="spellEnd"/>
      <w:r>
        <w:rPr>
          <w:rFonts w:ascii="Arial" w:hAnsi="Arial" w:cs="Arial"/>
          <w:sz w:val="24"/>
          <w:szCs w:val="24"/>
          <w:lang w:val="en-US"/>
        </w:rPr>
        <w:t xml:space="preserve"> N</w:t>
      </w:r>
      <w:r w:rsidR="00F4438F" w:rsidRPr="00A719BE">
        <w:rPr>
          <w:rFonts w:ascii="Arial" w:hAnsi="Arial" w:cs="Arial"/>
          <w:sz w:val="24"/>
          <w:szCs w:val="24"/>
          <w:lang w:val="en-US"/>
        </w:rPr>
        <w:t xml:space="preserve">, </w:t>
      </w:r>
      <w:proofErr w:type="spellStart"/>
      <w:r w:rsidR="00F4438F" w:rsidRPr="00A719BE">
        <w:rPr>
          <w:rFonts w:ascii="Arial" w:hAnsi="Arial" w:cs="Arial"/>
          <w:sz w:val="24"/>
          <w:szCs w:val="24"/>
          <w:lang w:val="en-US"/>
        </w:rPr>
        <w:t>Vo</w:t>
      </w:r>
      <w:r>
        <w:rPr>
          <w:rFonts w:ascii="Arial" w:hAnsi="Arial" w:cs="Arial"/>
          <w:sz w:val="24"/>
          <w:szCs w:val="24"/>
          <w:lang w:val="en-US"/>
        </w:rPr>
        <w:t>ugioukas</w:t>
      </w:r>
      <w:proofErr w:type="spellEnd"/>
      <w:r>
        <w:rPr>
          <w:rFonts w:ascii="Arial" w:hAnsi="Arial" w:cs="Arial"/>
          <w:sz w:val="24"/>
          <w:szCs w:val="24"/>
          <w:lang w:val="en-US"/>
        </w:rPr>
        <w:t xml:space="preserve"> N, </w:t>
      </w:r>
      <w:proofErr w:type="spellStart"/>
      <w:r>
        <w:rPr>
          <w:rFonts w:ascii="Arial" w:hAnsi="Arial" w:cs="Arial"/>
          <w:sz w:val="24"/>
          <w:szCs w:val="24"/>
          <w:lang w:val="en-US"/>
        </w:rPr>
        <w:t>Patsoula</w:t>
      </w:r>
      <w:proofErr w:type="spellEnd"/>
      <w:r>
        <w:rPr>
          <w:rFonts w:ascii="Arial" w:hAnsi="Arial" w:cs="Arial"/>
          <w:sz w:val="24"/>
          <w:szCs w:val="24"/>
          <w:lang w:val="en-US"/>
        </w:rPr>
        <w:t xml:space="preserve"> E, </w:t>
      </w:r>
      <w:proofErr w:type="spellStart"/>
      <w:r>
        <w:rPr>
          <w:rFonts w:ascii="Arial" w:hAnsi="Arial" w:cs="Arial"/>
          <w:sz w:val="24"/>
          <w:szCs w:val="24"/>
          <w:lang w:val="en-US"/>
        </w:rPr>
        <w:t>Spanacos</w:t>
      </w:r>
      <w:proofErr w:type="spellEnd"/>
      <w:r>
        <w:rPr>
          <w:rFonts w:ascii="Arial" w:hAnsi="Arial" w:cs="Arial"/>
          <w:sz w:val="24"/>
          <w:szCs w:val="24"/>
          <w:lang w:val="en-US"/>
        </w:rPr>
        <w:t xml:space="preserve"> G, </w:t>
      </w:r>
      <w:proofErr w:type="spellStart"/>
      <w:r>
        <w:rPr>
          <w:rFonts w:ascii="Arial" w:hAnsi="Arial" w:cs="Arial"/>
          <w:sz w:val="24"/>
          <w:szCs w:val="24"/>
          <w:lang w:val="en-US"/>
        </w:rPr>
        <w:t>Stoutopoulou</w:t>
      </w:r>
      <w:proofErr w:type="spellEnd"/>
      <w:r>
        <w:rPr>
          <w:rFonts w:ascii="Arial" w:hAnsi="Arial" w:cs="Arial"/>
          <w:sz w:val="24"/>
          <w:szCs w:val="24"/>
          <w:lang w:val="en-US"/>
        </w:rPr>
        <w:t xml:space="preserve"> D, </w:t>
      </w:r>
      <w:proofErr w:type="spellStart"/>
      <w:r>
        <w:rPr>
          <w:rFonts w:ascii="Arial" w:hAnsi="Arial" w:cs="Arial"/>
          <w:sz w:val="24"/>
          <w:szCs w:val="24"/>
          <w:lang w:val="en-US"/>
        </w:rPr>
        <w:t>Vamvakopoulos</w:t>
      </w:r>
      <w:proofErr w:type="spellEnd"/>
      <w:r>
        <w:rPr>
          <w:rFonts w:ascii="Arial" w:hAnsi="Arial" w:cs="Arial"/>
          <w:sz w:val="24"/>
          <w:szCs w:val="24"/>
          <w:lang w:val="en-US"/>
        </w:rPr>
        <w:t xml:space="preserve"> N.</w:t>
      </w:r>
      <w:r w:rsidR="00F4438F" w:rsidRPr="00A719BE">
        <w:rPr>
          <w:rFonts w:ascii="Arial" w:hAnsi="Arial" w:cs="Arial"/>
          <w:sz w:val="24"/>
          <w:szCs w:val="24"/>
          <w:lang w:val="en-US"/>
        </w:rPr>
        <w:t xml:space="preserve"> Genotypic assignment of infection by </w:t>
      </w:r>
      <w:proofErr w:type="spellStart"/>
      <w:r w:rsidR="00F4438F" w:rsidRPr="00A719BE">
        <w:rPr>
          <w:rFonts w:ascii="Arial" w:hAnsi="Arial" w:cs="Arial"/>
          <w:sz w:val="24"/>
          <w:szCs w:val="24"/>
          <w:lang w:val="en-US"/>
        </w:rPr>
        <w:t>Dirofilaria</w:t>
      </w:r>
      <w:proofErr w:type="spellEnd"/>
      <w:r w:rsidR="00F4438F" w:rsidRPr="00A719BE">
        <w:rPr>
          <w:rFonts w:ascii="Arial" w:hAnsi="Arial" w:cs="Arial"/>
          <w:sz w:val="24"/>
          <w:szCs w:val="24"/>
          <w:lang w:val="en-US"/>
        </w:rPr>
        <w:t xml:space="preserve"> </w:t>
      </w:r>
      <w:proofErr w:type="spellStart"/>
      <w:r w:rsidR="00F4438F" w:rsidRPr="00A719BE">
        <w:rPr>
          <w:rFonts w:ascii="Arial" w:hAnsi="Arial" w:cs="Arial"/>
          <w:sz w:val="24"/>
          <w:szCs w:val="24"/>
          <w:lang w:val="en-US"/>
        </w:rPr>
        <w:t>repens</w:t>
      </w:r>
      <w:proofErr w:type="spellEnd"/>
      <w:r w:rsidR="00F4438F" w:rsidRPr="00A719BE">
        <w:rPr>
          <w:rFonts w:ascii="Arial" w:hAnsi="Arial" w:cs="Arial"/>
          <w:sz w:val="24"/>
          <w:szCs w:val="24"/>
          <w:lang w:val="en-US"/>
        </w:rPr>
        <w:t xml:space="preserve">, </w:t>
      </w:r>
      <w:proofErr w:type="spellStart"/>
      <w:r w:rsidR="00F4438F" w:rsidRPr="00A719BE">
        <w:rPr>
          <w:rFonts w:ascii="Arial" w:hAnsi="Arial" w:cs="Arial"/>
          <w:sz w:val="24"/>
          <w:szCs w:val="24"/>
          <w:lang w:val="en-US"/>
        </w:rPr>
        <w:t>Parasitol</w:t>
      </w:r>
      <w:proofErr w:type="spellEnd"/>
      <w:r w:rsidR="00F4438F" w:rsidRPr="00A719BE">
        <w:rPr>
          <w:rFonts w:ascii="Arial" w:hAnsi="Arial" w:cs="Arial"/>
          <w:sz w:val="24"/>
          <w:szCs w:val="24"/>
          <w:lang w:val="en-US"/>
        </w:rPr>
        <w:t xml:space="preserve"> </w:t>
      </w:r>
      <w:proofErr w:type="spellStart"/>
      <w:r w:rsidR="00F4438F" w:rsidRPr="00A719BE">
        <w:rPr>
          <w:rFonts w:ascii="Arial" w:hAnsi="Arial" w:cs="Arial"/>
          <w:sz w:val="24"/>
          <w:szCs w:val="24"/>
          <w:lang w:val="en-US"/>
        </w:rPr>
        <w:t>Int</w:t>
      </w:r>
      <w:proofErr w:type="spellEnd"/>
      <w:r w:rsidR="00F4438F" w:rsidRPr="00A719BE">
        <w:rPr>
          <w:rFonts w:ascii="Arial" w:hAnsi="Arial" w:cs="Arial"/>
          <w:sz w:val="24"/>
          <w:szCs w:val="24"/>
          <w:lang w:val="en-US"/>
        </w:rPr>
        <w:t>, 2 (163-9), 2002</w:t>
      </w:r>
    </w:p>
    <w:p w:rsidR="00F4438F" w:rsidRPr="00F4438F" w:rsidRDefault="00F4438F" w:rsidP="00F4438F">
      <w:pPr>
        <w:pStyle w:val="a4"/>
        <w:numPr>
          <w:ilvl w:val="0"/>
          <w:numId w:val="39"/>
        </w:numPr>
        <w:jc w:val="both"/>
        <w:rPr>
          <w:rFonts w:ascii="Arial" w:hAnsi="Arial" w:cs="Arial"/>
          <w:sz w:val="24"/>
          <w:szCs w:val="24"/>
          <w:lang w:val="en-US"/>
        </w:rPr>
      </w:pPr>
      <w:r w:rsidRPr="00F4438F">
        <w:rPr>
          <w:rFonts w:ascii="Arial" w:hAnsi="Arial" w:cs="Arial"/>
          <w:sz w:val="24"/>
          <w:szCs w:val="24"/>
          <w:lang w:val="en-US"/>
        </w:rPr>
        <w:t xml:space="preserve">Weaver S, </w:t>
      </w:r>
      <w:proofErr w:type="spellStart"/>
      <w:r w:rsidRPr="00F4438F">
        <w:rPr>
          <w:rFonts w:ascii="Arial" w:hAnsi="Arial" w:cs="Arial"/>
          <w:sz w:val="24"/>
          <w:szCs w:val="24"/>
          <w:lang w:val="en-US"/>
        </w:rPr>
        <w:t>Reisen</w:t>
      </w:r>
      <w:proofErr w:type="spellEnd"/>
      <w:r w:rsidRPr="00F4438F">
        <w:rPr>
          <w:rFonts w:ascii="Arial" w:hAnsi="Arial" w:cs="Arial"/>
          <w:sz w:val="24"/>
          <w:szCs w:val="24"/>
          <w:lang w:val="en-US"/>
        </w:rPr>
        <w:t xml:space="preserve"> W. Present and future </w:t>
      </w:r>
      <w:proofErr w:type="spellStart"/>
      <w:r w:rsidR="000728FB">
        <w:rPr>
          <w:rFonts w:ascii="Arial" w:hAnsi="Arial" w:cs="Arial"/>
          <w:sz w:val="24"/>
          <w:szCs w:val="24"/>
          <w:lang w:val="en-US"/>
        </w:rPr>
        <w:t>arboviral</w:t>
      </w:r>
      <w:proofErr w:type="spellEnd"/>
      <w:r w:rsidR="000728FB">
        <w:rPr>
          <w:rFonts w:ascii="Arial" w:hAnsi="Arial" w:cs="Arial"/>
          <w:sz w:val="24"/>
          <w:szCs w:val="24"/>
          <w:lang w:val="en-US"/>
        </w:rPr>
        <w:t xml:space="preserve"> threats. </w:t>
      </w:r>
      <w:proofErr w:type="spellStart"/>
      <w:r w:rsidR="000728FB">
        <w:rPr>
          <w:rFonts w:ascii="Arial" w:hAnsi="Arial" w:cs="Arial"/>
          <w:sz w:val="24"/>
          <w:szCs w:val="24"/>
          <w:lang w:val="en-US"/>
        </w:rPr>
        <w:t>Antivir</w:t>
      </w:r>
      <w:proofErr w:type="spellEnd"/>
      <w:r w:rsidR="000728FB">
        <w:rPr>
          <w:rFonts w:ascii="Arial" w:hAnsi="Arial" w:cs="Arial"/>
          <w:sz w:val="24"/>
          <w:szCs w:val="24"/>
          <w:lang w:val="en-US"/>
        </w:rPr>
        <w:t xml:space="preserve"> Res.</w:t>
      </w:r>
      <w:r w:rsidRPr="00F4438F">
        <w:rPr>
          <w:rFonts w:ascii="Arial" w:hAnsi="Arial" w:cs="Arial"/>
          <w:sz w:val="24"/>
          <w:szCs w:val="24"/>
          <w:lang w:val="en-US"/>
        </w:rPr>
        <w:t>, 85:328-45, 2010</w:t>
      </w:r>
    </w:p>
    <w:p w:rsidR="00F4438F" w:rsidRPr="00A719BE" w:rsidRDefault="0046076C" w:rsidP="0025397D">
      <w:pPr>
        <w:pStyle w:val="a4"/>
        <w:numPr>
          <w:ilvl w:val="0"/>
          <w:numId w:val="39"/>
        </w:numPr>
        <w:spacing w:after="0"/>
        <w:jc w:val="both"/>
        <w:rPr>
          <w:rFonts w:ascii="Arial" w:hAnsi="Arial" w:cs="Arial"/>
          <w:sz w:val="24"/>
          <w:szCs w:val="24"/>
          <w:lang w:val="en-US"/>
        </w:rPr>
      </w:pPr>
      <w:hyperlink r:id="rId68" w:history="1">
        <w:r w:rsidR="00F4438F" w:rsidRPr="00A719BE">
          <w:rPr>
            <w:rStyle w:val="-"/>
            <w:rFonts w:ascii="Arial" w:hAnsi="Arial" w:cs="Arial"/>
            <w:color w:val="auto"/>
            <w:sz w:val="24"/>
            <w:szCs w:val="24"/>
            <w:u w:val="none"/>
            <w:lang w:val="en-US"/>
          </w:rPr>
          <w:t>www.cdc.gov</w:t>
        </w:r>
      </w:hyperlink>
    </w:p>
    <w:p w:rsidR="00F4438F" w:rsidRPr="00A719BE" w:rsidRDefault="0046076C" w:rsidP="0025397D">
      <w:pPr>
        <w:pStyle w:val="a4"/>
        <w:numPr>
          <w:ilvl w:val="0"/>
          <w:numId w:val="39"/>
        </w:numPr>
        <w:spacing w:after="0"/>
        <w:jc w:val="both"/>
        <w:rPr>
          <w:rFonts w:ascii="Arial" w:hAnsi="Arial" w:cs="Arial"/>
          <w:sz w:val="24"/>
          <w:szCs w:val="24"/>
          <w:lang w:val="en-US"/>
        </w:rPr>
      </w:pPr>
      <w:hyperlink r:id="rId69" w:history="1">
        <w:r w:rsidR="00F4438F" w:rsidRPr="00A719BE">
          <w:rPr>
            <w:rStyle w:val="-"/>
            <w:rFonts w:ascii="Arial" w:hAnsi="Arial" w:cs="Arial"/>
            <w:color w:val="auto"/>
            <w:sz w:val="24"/>
            <w:szCs w:val="24"/>
            <w:u w:val="none"/>
            <w:lang w:val="en-US"/>
          </w:rPr>
          <w:t>www.ecdc.europa.eu</w:t>
        </w:r>
      </w:hyperlink>
    </w:p>
    <w:p w:rsidR="00F4438F" w:rsidRPr="00A719BE" w:rsidRDefault="0046076C" w:rsidP="0025397D">
      <w:pPr>
        <w:pStyle w:val="a4"/>
        <w:numPr>
          <w:ilvl w:val="0"/>
          <w:numId w:val="39"/>
        </w:numPr>
        <w:spacing w:after="0"/>
        <w:jc w:val="both"/>
        <w:rPr>
          <w:rFonts w:ascii="Arial" w:hAnsi="Arial" w:cs="Arial"/>
          <w:sz w:val="24"/>
          <w:szCs w:val="24"/>
          <w:lang w:val="en-US"/>
        </w:rPr>
      </w:pPr>
      <w:hyperlink r:id="rId70" w:history="1">
        <w:r w:rsidR="00F4438F" w:rsidRPr="00A719BE">
          <w:rPr>
            <w:rStyle w:val="-"/>
            <w:rFonts w:ascii="Arial" w:hAnsi="Arial" w:cs="Arial"/>
            <w:color w:val="auto"/>
            <w:sz w:val="24"/>
            <w:szCs w:val="24"/>
            <w:u w:val="none"/>
            <w:lang w:val="en-US"/>
          </w:rPr>
          <w:t>www.ekea.gr</w:t>
        </w:r>
      </w:hyperlink>
    </w:p>
    <w:p w:rsidR="00F4438F" w:rsidRPr="00A719BE" w:rsidRDefault="0046076C" w:rsidP="0025397D">
      <w:pPr>
        <w:pStyle w:val="a4"/>
        <w:numPr>
          <w:ilvl w:val="0"/>
          <w:numId w:val="39"/>
        </w:numPr>
        <w:spacing w:after="0"/>
        <w:jc w:val="both"/>
        <w:rPr>
          <w:rFonts w:ascii="Arial" w:hAnsi="Arial" w:cs="Arial"/>
          <w:sz w:val="24"/>
          <w:szCs w:val="24"/>
          <w:lang w:val="en-US"/>
        </w:rPr>
      </w:pPr>
      <w:hyperlink r:id="rId71" w:history="1">
        <w:r w:rsidR="00F4438F" w:rsidRPr="00A719BE">
          <w:rPr>
            <w:rStyle w:val="-"/>
            <w:rFonts w:ascii="Arial" w:hAnsi="Arial" w:cs="Arial"/>
            <w:color w:val="auto"/>
            <w:sz w:val="24"/>
            <w:szCs w:val="24"/>
            <w:u w:val="none"/>
          </w:rPr>
          <w:t>www.keelpno.gr</w:t>
        </w:r>
      </w:hyperlink>
    </w:p>
    <w:p w:rsidR="00F4438F" w:rsidRPr="00A719BE" w:rsidRDefault="0046076C" w:rsidP="0025397D">
      <w:pPr>
        <w:pStyle w:val="a4"/>
        <w:numPr>
          <w:ilvl w:val="0"/>
          <w:numId w:val="39"/>
        </w:numPr>
        <w:spacing w:after="0"/>
        <w:jc w:val="both"/>
        <w:rPr>
          <w:rStyle w:val="-"/>
          <w:rFonts w:ascii="Arial" w:hAnsi="Arial" w:cs="Arial"/>
          <w:color w:val="auto"/>
          <w:sz w:val="24"/>
          <w:szCs w:val="24"/>
          <w:u w:val="none"/>
          <w:lang w:val="en-US"/>
        </w:rPr>
      </w:pPr>
      <w:hyperlink r:id="rId72" w:history="1">
        <w:r w:rsidR="00F4438F" w:rsidRPr="00A719BE">
          <w:rPr>
            <w:rStyle w:val="-"/>
            <w:rFonts w:ascii="Arial" w:hAnsi="Arial" w:cs="Arial"/>
            <w:color w:val="auto"/>
            <w:sz w:val="24"/>
            <w:szCs w:val="24"/>
            <w:u w:val="none"/>
          </w:rPr>
          <w:t>www.malwest.g</w:t>
        </w:r>
        <w:r w:rsidR="00F4438F" w:rsidRPr="00A719BE">
          <w:rPr>
            <w:rStyle w:val="-"/>
            <w:rFonts w:ascii="Arial" w:hAnsi="Arial" w:cs="Arial"/>
            <w:color w:val="auto"/>
            <w:sz w:val="24"/>
            <w:szCs w:val="24"/>
            <w:u w:val="none"/>
            <w:lang w:val="en-US"/>
          </w:rPr>
          <w:t>r</w:t>
        </w:r>
      </w:hyperlink>
    </w:p>
    <w:p w:rsidR="00F4438F" w:rsidRPr="00A719BE" w:rsidRDefault="0046076C" w:rsidP="0025397D">
      <w:pPr>
        <w:pStyle w:val="a4"/>
        <w:numPr>
          <w:ilvl w:val="0"/>
          <w:numId w:val="39"/>
        </w:numPr>
        <w:jc w:val="both"/>
        <w:rPr>
          <w:rStyle w:val="-"/>
          <w:rFonts w:ascii="Arial" w:hAnsi="Arial" w:cs="Arial"/>
          <w:color w:val="auto"/>
          <w:sz w:val="24"/>
          <w:szCs w:val="24"/>
          <w:u w:val="none"/>
          <w:lang w:val="en-US"/>
        </w:rPr>
      </w:pPr>
      <w:hyperlink r:id="rId73" w:history="1">
        <w:r w:rsidR="00F4438F" w:rsidRPr="00A719BE">
          <w:rPr>
            <w:rStyle w:val="-"/>
            <w:rFonts w:ascii="Arial" w:hAnsi="Arial" w:cs="Arial"/>
            <w:color w:val="auto"/>
            <w:sz w:val="24"/>
            <w:szCs w:val="24"/>
            <w:u w:val="none"/>
            <w:lang w:val="en-US"/>
          </w:rPr>
          <w:t>www.news-medical.net</w:t>
        </w:r>
      </w:hyperlink>
    </w:p>
    <w:p w:rsidR="00F4438F" w:rsidRPr="00A719BE" w:rsidRDefault="00804656" w:rsidP="0025397D">
      <w:pPr>
        <w:pStyle w:val="a4"/>
        <w:numPr>
          <w:ilvl w:val="0"/>
          <w:numId w:val="39"/>
        </w:numPr>
        <w:jc w:val="both"/>
        <w:rPr>
          <w:rFonts w:ascii="Arial" w:hAnsi="Arial" w:cs="Arial"/>
          <w:sz w:val="24"/>
          <w:szCs w:val="24"/>
          <w:lang w:val="en-US"/>
        </w:rPr>
      </w:pPr>
      <w:r>
        <w:rPr>
          <w:rFonts w:ascii="Arial" w:eastAsia="Times New Roman" w:hAnsi="Arial" w:cs="Arial"/>
          <w:bCs/>
          <w:sz w:val="24"/>
          <w:szCs w:val="24"/>
          <w:shd w:val="clear" w:color="auto" w:fill="FFFFFF"/>
          <w:lang w:val="en-US" w:eastAsia="el-GR"/>
        </w:rPr>
        <w:t>Yalow R, Benson S</w:t>
      </w:r>
      <w:r w:rsidR="00F4438F" w:rsidRPr="00A719BE">
        <w:rPr>
          <w:rFonts w:ascii="Arial" w:eastAsia="Times New Roman" w:hAnsi="Arial" w:cs="Arial"/>
          <w:bCs/>
          <w:sz w:val="24"/>
          <w:szCs w:val="24"/>
          <w:shd w:val="clear" w:color="auto" w:fill="FFFFFF"/>
          <w:lang w:val="en-US" w:eastAsia="el-GR"/>
        </w:rPr>
        <w:t>,</w:t>
      </w:r>
      <w:r w:rsidR="00617BF2">
        <w:rPr>
          <w:rFonts w:ascii="Arial" w:hAnsi="Arial" w:cs="Arial"/>
          <w:sz w:val="24"/>
          <w:szCs w:val="24"/>
          <w:lang w:val="en-US"/>
        </w:rPr>
        <w:t xml:space="preserve"> </w:t>
      </w:r>
      <w:r w:rsidR="00F4438F" w:rsidRPr="00A719BE">
        <w:rPr>
          <w:rFonts w:ascii="Arial" w:hAnsi="Arial" w:cs="Arial"/>
          <w:sz w:val="24"/>
          <w:szCs w:val="24"/>
          <w:lang w:val="en-US"/>
        </w:rPr>
        <w:t>Immunoassay of e</w:t>
      </w:r>
      <w:r w:rsidR="00617BF2">
        <w:rPr>
          <w:rFonts w:ascii="Arial" w:hAnsi="Arial" w:cs="Arial"/>
          <w:sz w:val="24"/>
          <w:szCs w:val="24"/>
          <w:lang w:val="en-US"/>
        </w:rPr>
        <w:t>ndogenous plasma insulin in man</w:t>
      </w:r>
      <w:r w:rsidR="00F4438F" w:rsidRPr="00A719BE">
        <w:rPr>
          <w:rFonts w:ascii="Arial" w:hAnsi="Arial" w:cs="Arial"/>
          <w:sz w:val="24"/>
          <w:szCs w:val="24"/>
          <w:lang w:val="en-US"/>
        </w:rPr>
        <w:t xml:space="preserve">, J. </w:t>
      </w:r>
      <w:proofErr w:type="spellStart"/>
      <w:r w:rsidR="00F4438F" w:rsidRPr="00A719BE">
        <w:rPr>
          <w:rFonts w:ascii="Arial" w:hAnsi="Arial" w:cs="Arial"/>
          <w:sz w:val="24"/>
          <w:szCs w:val="24"/>
          <w:lang w:val="en-US"/>
        </w:rPr>
        <w:t>Clin</w:t>
      </w:r>
      <w:proofErr w:type="spellEnd"/>
      <w:r w:rsidR="00F4438F" w:rsidRPr="00A719BE">
        <w:rPr>
          <w:rFonts w:ascii="Arial" w:hAnsi="Arial" w:cs="Arial"/>
          <w:sz w:val="24"/>
          <w:szCs w:val="24"/>
          <w:lang w:val="en-US"/>
        </w:rPr>
        <w:t>. Invest, 39 (7): 1157–75, 1990</w:t>
      </w:r>
    </w:p>
    <w:p w:rsidR="00F4438F" w:rsidRPr="00F4438F" w:rsidRDefault="00F4438F" w:rsidP="00F4438F">
      <w:pPr>
        <w:pStyle w:val="a4"/>
        <w:numPr>
          <w:ilvl w:val="0"/>
          <w:numId w:val="39"/>
        </w:numPr>
        <w:jc w:val="both"/>
        <w:rPr>
          <w:rFonts w:ascii="Arial" w:hAnsi="Arial" w:cs="Arial"/>
          <w:sz w:val="24"/>
          <w:szCs w:val="24"/>
          <w:lang w:val="en-US"/>
        </w:rPr>
      </w:pPr>
      <w:proofErr w:type="spellStart"/>
      <w:r w:rsidRPr="00F4438F">
        <w:rPr>
          <w:rFonts w:ascii="Arial" w:hAnsi="Arial" w:cs="Arial"/>
          <w:sz w:val="24"/>
          <w:szCs w:val="24"/>
          <w:lang w:val="en-US"/>
        </w:rPr>
        <w:t>Zou</w:t>
      </w:r>
      <w:proofErr w:type="spellEnd"/>
      <w:r w:rsidRPr="00F4438F">
        <w:rPr>
          <w:rFonts w:ascii="Arial" w:hAnsi="Arial" w:cs="Arial"/>
          <w:sz w:val="24"/>
          <w:szCs w:val="24"/>
          <w:lang w:val="en-US"/>
        </w:rPr>
        <w:t xml:space="preserve"> S, Dorsey K, </w:t>
      </w:r>
      <w:proofErr w:type="spellStart"/>
      <w:r w:rsidRPr="00F4438F">
        <w:rPr>
          <w:rFonts w:ascii="Arial" w:hAnsi="Arial" w:cs="Arial"/>
          <w:sz w:val="24"/>
          <w:szCs w:val="24"/>
          <w:lang w:val="en-US"/>
        </w:rPr>
        <w:t>Notari</w:t>
      </w:r>
      <w:proofErr w:type="spellEnd"/>
      <w:r w:rsidRPr="00F4438F">
        <w:rPr>
          <w:rFonts w:ascii="Arial" w:hAnsi="Arial" w:cs="Arial"/>
          <w:sz w:val="24"/>
          <w:szCs w:val="24"/>
          <w:lang w:val="en-US"/>
        </w:rPr>
        <w:t xml:space="preserve"> E, et al. </w:t>
      </w:r>
      <w:proofErr w:type="spellStart"/>
      <w:r w:rsidRPr="00F4438F">
        <w:rPr>
          <w:rFonts w:ascii="Arial" w:hAnsi="Arial" w:cs="Arial"/>
          <w:sz w:val="24"/>
          <w:szCs w:val="24"/>
          <w:lang w:val="en-US"/>
        </w:rPr>
        <w:t>Prevalence,incidence</w:t>
      </w:r>
      <w:proofErr w:type="spellEnd"/>
      <w:r w:rsidRPr="00F4438F">
        <w:rPr>
          <w:rFonts w:ascii="Arial" w:hAnsi="Arial" w:cs="Arial"/>
          <w:sz w:val="24"/>
          <w:szCs w:val="24"/>
          <w:lang w:val="en-US"/>
        </w:rPr>
        <w:t xml:space="preserve"> and residual risk od HIV virus and hepatitis C virus infections among the United States </w:t>
      </w:r>
      <w:proofErr w:type="spellStart"/>
      <w:r w:rsidRPr="00F4438F">
        <w:rPr>
          <w:rFonts w:ascii="Arial" w:hAnsi="Arial" w:cs="Arial"/>
          <w:sz w:val="24"/>
          <w:szCs w:val="24"/>
          <w:lang w:val="en-US"/>
        </w:rPr>
        <w:t>bloo</w:t>
      </w:r>
      <w:proofErr w:type="spellEnd"/>
      <w:r w:rsidRPr="00F4438F">
        <w:rPr>
          <w:rFonts w:ascii="Arial" w:hAnsi="Arial" w:cs="Arial"/>
          <w:sz w:val="24"/>
          <w:szCs w:val="24"/>
          <w:lang w:val="en-US"/>
        </w:rPr>
        <w:t xml:space="preserve"> donors since the introduction of nucleic acid testing. </w:t>
      </w:r>
      <w:proofErr w:type="spellStart"/>
      <w:r w:rsidRPr="00F4438F">
        <w:rPr>
          <w:rFonts w:ascii="Arial" w:hAnsi="Arial" w:cs="Arial"/>
          <w:sz w:val="24"/>
          <w:szCs w:val="24"/>
          <w:lang w:val="en-US"/>
        </w:rPr>
        <w:t>Tranfusion</w:t>
      </w:r>
      <w:proofErr w:type="spellEnd"/>
      <w:r w:rsidRPr="00F4438F">
        <w:rPr>
          <w:rFonts w:ascii="Arial" w:hAnsi="Arial" w:cs="Arial"/>
          <w:sz w:val="24"/>
          <w:szCs w:val="24"/>
          <w:lang w:val="en-US"/>
        </w:rPr>
        <w:t>. 50:1495-504, 2010</w:t>
      </w:r>
    </w:p>
    <w:p w:rsidR="00F4438F" w:rsidRPr="00A719BE" w:rsidRDefault="00617BF2" w:rsidP="0025397D">
      <w:pPr>
        <w:pStyle w:val="a4"/>
        <w:numPr>
          <w:ilvl w:val="0"/>
          <w:numId w:val="39"/>
        </w:numPr>
        <w:jc w:val="both"/>
        <w:rPr>
          <w:rFonts w:ascii="Arial" w:hAnsi="Arial" w:cs="Arial"/>
          <w:sz w:val="24"/>
          <w:szCs w:val="24"/>
        </w:rPr>
      </w:pPr>
      <w:r>
        <w:rPr>
          <w:rFonts w:ascii="Arial" w:hAnsi="Arial" w:cs="Arial"/>
          <w:sz w:val="24"/>
          <w:szCs w:val="24"/>
        </w:rPr>
        <w:t>Αλεξανδρή Ε.Γ</w:t>
      </w:r>
      <w:r w:rsidR="00F4438F" w:rsidRPr="00A719BE">
        <w:rPr>
          <w:rFonts w:ascii="Arial" w:hAnsi="Arial" w:cs="Arial"/>
          <w:sz w:val="24"/>
          <w:szCs w:val="24"/>
        </w:rPr>
        <w:t xml:space="preserve">, </w:t>
      </w:r>
      <w:r w:rsidR="00F4438F" w:rsidRPr="00A719BE">
        <w:rPr>
          <w:rFonts w:ascii="Arial" w:hAnsi="Arial" w:cs="Arial"/>
          <w:iCs/>
          <w:sz w:val="24"/>
          <w:szCs w:val="24"/>
        </w:rPr>
        <w:t>Εισαγωγή στη Βιολογία</w:t>
      </w:r>
      <w:r w:rsidR="00F4438F" w:rsidRPr="00A719BE">
        <w:rPr>
          <w:rFonts w:ascii="Arial" w:hAnsi="Arial" w:cs="Arial"/>
          <w:sz w:val="24"/>
          <w:szCs w:val="24"/>
        </w:rPr>
        <w:t>, Πανεπιστήμιο Αθηνών, Τμ. Βιολογίας, 184-5, 1995</w:t>
      </w:r>
    </w:p>
    <w:p w:rsidR="00F4438F" w:rsidRPr="00A719BE" w:rsidRDefault="00804656" w:rsidP="0025397D">
      <w:pPr>
        <w:pStyle w:val="a4"/>
        <w:numPr>
          <w:ilvl w:val="0"/>
          <w:numId w:val="39"/>
        </w:numPr>
        <w:jc w:val="both"/>
        <w:rPr>
          <w:rFonts w:ascii="Arial" w:hAnsi="Arial" w:cs="Arial"/>
          <w:sz w:val="24"/>
          <w:szCs w:val="24"/>
        </w:rPr>
      </w:pPr>
      <w:proofErr w:type="spellStart"/>
      <w:r>
        <w:rPr>
          <w:rFonts w:ascii="Arial" w:hAnsi="Arial" w:cs="Arial"/>
          <w:sz w:val="24"/>
          <w:szCs w:val="24"/>
        </w:rPr>
        <w:t>Γερμενής</w:t>
      </w:r>
      <w:proofErr w:type="spellEnd"/>
      <w:r>
        <w:rPr>
          <w:rFonts w:ascii="Arial" w:hAnsi="Arial" w:cs="Arial"/>
          <w:sz w:val="24"/>
          <w:szCs w:val="24"/>
        </w:rPr>
        <w:t xml:space="preserve"> Α</w:t>
      </w:r>
      <w:r w:rsidR="00F4438F" w:rsidRPr="00A719BE">
        <w:rPr>
          <w:rFonts w:ascii="Arial" w:hAnsi="Arial" w:cs="Arial"/>
          <w:sz w:val="24"/>
          <w:szCs w:val="24"/>
        </w:rPr>
        <w:t xml:space="preserve">, Ιατρική Ανοσολογία, Εκδόσεις </w:t>
      </w:r>
      <w:proofErr w:type="spellStart"/>
      <w:r w:rsidR="00F4438F" w:rsidRPr="00A719BE">
        <w:rPr>
          <w:rFonts w:ascii="Arial" w:hAnsi="Arial" w:cs="Arial"/>
          <w:sz w:val="24"/>
          <w:szCs w:val="24"/>
        </w:rPr>
        <w:t>Παπαζήση</w:t>
      </w:r>
      <w:proofErr w:type="spellEnd"/>
      <w:r w:rsidR="00F4438F" w:rsidRPr="00A719BE">
        <w:rPr>
          <w:rFonts w:ascii="Arial" w:hAnsi="Arial" w:cs="Arial"/>
          <w:sz w:val="24"/>
          <w:szCs w:val="24"/>
        </w:rPr>
        <w:t>, Αθήνα, 2000</w:t>
      </w:r>
    </w:p>
    <w:p w:rsidR="00F4438F" w:rsidRPr="00A719BE" w:rsidRDefault="00617BF2" w:rsidP="0025397D">
      <w:pPr>
        <w:pStyle w:val="a4"/>
        <w:numPr>
          <w:ilvl w:val="0"/>
          <w:numId w:val="39"/>
        </w:numPr>
        <w:jc w:val="both"/>
        <w:rPr>
          <w:rFonts w:ascii="Arial" w:hAnsi="Arial" w:cs="Arial"/>
          <w:sz w:val="24"/>
          <w:szCs w:val="24"/>
        </w:rPr>
      </w:pPr>
      <w:r>
        <w:rPr>
          <w:rFonts w:ascii="Arial" w:hAnsi="Arial" w:cs="Arial"/>
          <w:sz w:val="24"/>
          <w:szCs w:val="24"/>
        </w:rPr>
        <w:t xml:space="preserve">Δ. </w:t>
      </w:r>
      <w:proofErr w:type="spellStart"/>
      <w:r>
        <w:rPr>
          <w:rFonts w:ascii="Arial" w:hAnsi="Arial" w:cs="Arial"/>
          <w:sz w:val="24"/>
          <w:szCs w:val="24"/>
        </w:rPr>
        <w:t>Αλειφερόπουλος</w:t>
      </w:r>
      <w:proofErr w:type="spellEnd"/>
      <w:r>
        <w:rPr>
          <w:rFonts w:ascii="Arial" w:hAnsi="Arial" w:cs="Arial"/>
          <w:sz w:val="24"/>
          <w:szCs w:val="24"/>
        </w:rPr>
        <w:t>, Ακτινογραφική απεικόνιση</w:t>
      </w:r>
      <w:r w:rsidR="00F4438F" w:rsidRPr="00A719BE">
        <w:rPr>
          <w:rFonts w:ascii="Arial" w:hAnsi="Arial" w:cs="Arial"/>
          <w:sz w:val="24"/>
          <w:szCs w:val="24"/>
        </w:rPr>
        <w:t>, Εκδόσεις Βήτα, 2000</w:t>
      </w:r>
    </w:p>
    <w:p w:rsidR="00F4438F" w:rsidRPr="00A719BE" w:rsidRDefault="00804656" w:rsidP="0025397D">
      <w:pPr>
        <w:pStyle w:val="a4"/>
        <w:numPr>
          <w:ilvl w:val="0"/>
          <w:numId w:val="39"/>
        </w:numPr>
        <w:jc w:val="both"/>
        <w:rPr>
          <w:rFonts w:ascii="Arial" w:hAnsi="Arial" w:cs="Arial"/>
          <w:sz w:val="24"/>
          <w:szCs w:val="24"/>
        </w:rPr>
      </w:pPr>
      <w:proofErr w:type="spellStart"/>
      <w:r>
        <w:rPr>
          <w:rFonts w:ascii="Arial" w:hAnsi="Arial" w:cs="Arial"/>
          <w:sz w:val="24"/>
          <w:szCs w:val="24"/>
        </w:rPr>
        <w:t>Ιωαννίδου</w:t>
      </w:r>
      <w:proofErr w:type="spellEnd"/>
      <w:r>
        <w:rPr>
          <w:rFonts w:ascii="Arial" w:hAnsi="Arial" w:cs="Arial"/>
          <w:sz w:val="24"/>
          <w:szCs w:val="24"/>
        </w:rPr>
        <w:t xml:space="preserve"> Α</w:t>
      </w:r>
      <w:r w:rsidR="00F4438F" w:rsidRPr="00A719BE">
        <w:rPr>
          <w:rFonts w:ascii="Arial" w:hAnsi="Arial" w:cs="Arial"/>
          <w:sz w:val="24"/>
          <w:szCs w:val="24"/>
        </w:rPr>
        <w:t xml:space="preserve">, Αιματολογία  </w:t>
      </w:r>
      <w:r w:rsidR="00F4438F" w:rsidRPr="00A719BE">
        <w:rPr>
          <w:rFonts w:ascii="Arial" w:hAnsi="Arial" w:cs="Arial"/>
          <w:sz w:val="24"/>
          <w:szCs w:val="24"/>
          <w:lang w:val="en-US"/>
        </w:rPr>
        <w:t>I</w:t>
      </w:r>
      <w:r w:rsidR="00F4438F" w:rsidRPr="00A719BE">
        <w:rPr>
          <w:rFonts w:ascii="Arial" w:hAnsi="Arial" w:cs="Arial"/>
          <w:sz w:val="24"/>
          <w:szCs w:val="24"/>
        </w:rPr>
        <w:t>,  2</w:t>
      </w:r>
      <w:r w:rsidR="00F4438F" w:rsidRPr="00A719BE">
        <w:rPr>
          <w:rFonts w:ascii="Arial" w:hAnsi="Arial" w:cs="Arial"/>
          <w:sz w:val="24"/>
          <w:szCs w:val="24"/>
          <w:vertAlign w:val="superscript"/>
        </w:rPr>
        <w:t>η</w:t>
      </w:r>
      <w:r w:rsidR="00F4438F" w:rsidRPr="00A719BE">
        <w:rPr>
          <w:rFonts w:ascii="Arial" w:hAnsi="Arial" w:cs="Arial"/>
          <w:sz w:val="24"/>
          <w:szCs w:val="24"/>
        </w:rPr>
        <w:t xml:space="preserve"> έκδοση., Εκδόσεις Βήτα, </w:t>
      </w:r>
      <w:r w:rsidR="00F4438F" w:rsidRPr="00A719BE">
        <w:rPr>
          <w:rFonts w:ascii="Arial" w:hAnsi="Arial" w:cs="Arial"/>
          <w:sz w:val="24"/>
          <w:szCs w:val="24"/>
          <w:lang w:val="en-US"/>
        </w:rPr>
        <w:t>ISBN</w:t>
      </w:r>
      <w:r w:rsidR="00F4438F" w:rsidRPr="00A719BE">
        <w:rPr>
          <w:rFonts w:ascii="Arial" w:hAnsi="Arial" w:cs="Arial"/>
          <w:sz w:val="24"/>
          <w:szCs w:val="24"/>
        </w:rPr>
        <w:t xml:space="preserve"> 978-960-871-57-5, 2008</w:t>
      </w:r>
    </w:p>
    <w:p w:rsidR="00F4438F" w:rsidRPr="00A719BE" w:rsidRDefault="00804656" w:rsidP="0025397D">
      <w:pPr>
        <w:pStyle w:val="a4"/>
        <w:numPr>
          <w:ilvl w:val="0"/>
          <w:numId w:val="39"/>
        </w:numPr>
        <w:shd w:val="clear" w:color="auto" w:fill="FFFFFF"/>
        <w:suppressAutoHyphens/>
        <w:spacing w:before="100" w:beforeAutospacing="1" w:after="24"/>
        <w:jc w:val="both"/>
        <w:rPr>
          <w:rFonts w:ascii="Arial" w:eastAsia="Times New Roman" w:hAnsi="Arial" w:cs="Arial"/>
          <w:sz w:val="24"/>
          <w:szCs w:val="24"/>
          <w:lang w:eastAsia="el-GR"/>
        </w:rPr>
      </w:pPr>
      <w:proofErr w:type="spellStart"/>
      <w:r>
        <w:rPr>
          <w:rFonts w:ascii="Arial" w:hAnsi="Arial" w:cs="Arial"/>
          <w:sz w:val="24"/>
          <w:szCs w:val="24"/>
          <w:shd w:val="clear" w:color="auto" w:fill="FFFFFF"/>
        </w:rPr>
        <w:t>Ιωαννίδου</w:t>
      </w:r>
      <w:proofErr w:type="spellEnd"/>
      <w:r>
        <w:rPr>
          <w:rFonts w:ascii="Arial" w:hAnsi="Arial" w:cs="Arial"/>
          <w:sz w:val="24"/>
          <w:szCs w:val="24"/>
          <w:shd w:val="clear" w:color="auto" w:fill="FFFFFF"/>
        </w:rPr>
        <w:t xml:space="preserve"> Α, </w:t>
      </w:r>
      <w:proofErr w:type="spellStart"/>
      <w:r>
        <w:rPr>
          <w:rFonts w:ascii="Arial" w:hAnsi="Arial" w:cs="Arial"/>
          <w:sz w:val="24"/>
          <w:szCs w:val="24"/>
          <w:shd w:val="clear" w:color="auto" w:fill="FFFFFF"/>
        </w:rPr>
        <w:t>Μπόλλας</w:t>
      </w:r>
      <w:proofErr w:type="spellEnd"/>
      <w:r>
        <w:rPr>
          <w:rFonts w:ascii="Arial" w:hAnsi="Arial" w:cs="Arial"/>
          <w:sz w:val="24"/>
          <w:szCs w:val="24"/>
          <w:shd w:val="clear" w:color="auto" w:fill="FFFFFF"/>
        </w:rPr>
        <w:t xml:space="preserve"> Γ.</w:t>
      </w:r>
      <w:r w:rsidR="00F4438F" w:rsidRPr="00A719BE">
        <w:rPr>
          <w:rFonts w:ascii="Arial" w:hAnsi="Arial" w:cs="Arial"/>
          <w:sz w:val="24"/>
          <w:szCs w:val="24"/>
          <w:shd w:val="clear" w:color="auto" w:fill="FFFFFF"/>
        </w:rPr>
        <w:t xml:space="preserve"> Αιμοδοσία 1</w:t>
      </w:r>
      <w:r w:rsidR="00F4438F" w:rsidRPr="00A719BE">
        <w:rPr>
          <w:rFonts w:ascii="Arial" w:hAnsi="Arial" w:cs="Arial"/>
          <w:sz w:val="24"/>
          <w:szCs w:val="24"/>
          <w:shd w:val="clear" w:color="auto" w:fill="FFFFFF"/>
          <w:vertAlign w:val="superscript"/>
        </w:rPr>
        <w:t>η</w:t>
      </w:r>
      <w:r w:rsidR="00F4438F" w:rsidRPr="00A719BE">
        <w:rPr>
          <w:rFonts w:ascii="Arial" w:hAnsi="Arial" w:cs="Arial"/>
          <w:sz w:val="24"/>
          <w:szCs w:val="24"/>
          <w:shd w:val="clear" w:color="auto" w:fill="FFFFFF"/>
        </w:rPr>
        <w:t xml:space="preserve"> έκδοση, Εκδόσεις Νέων Τεχνολογιών, </w:t>
      </w:r>
      <w:r w:rsidR="00F4438F" w:rsidRPr="00A719BE">
        <w:rPr>
          <w:rFonts w:ascii="Arial" w:hAnsi="Arial" w:cs="Arial"/>
          <w:sz w:val="24"/>
          <w:szCs w:val="24"/>
          <w:shd w:val="clear" w:color="auto" w:fill="FFFFFF"/>
          <w:lang w:val="en-US"/>
        </w:rPr>
        <w:t>ISBN</w:t>
      </w:r>
      <w:r w:rsidR="00F4438F" w:rsidRPr="00A719BE">
        <w:rPr>
          <w:rFonts w:ascii="Arial" w:hAnsi="Arial" w:cs="Arial"/>
          <w:sz w:val="24"/>
          <w:szCs w:val="24"/>
          <w:shd w:val="clear" w:color="auto" w:fill="FFFFFF"/>
        </w:rPr>
        <w:t xml:space="preserve"> 960-8105-76-5, 2005</w:t>
      </w:r>
    </w:p>
    <w:p w:rsidR="00F4438F" w:rsidRPr="00A719BE" w:rsidRDefault="00804656" w:rsidP="0025397D">
      <w:pPr>
        <w:pStyle w:val="a4"/>
        <w:numPr>
          <w:ilvl w:val="0"/>
          <w:numId w:val="39"/>
        </w:numPr>
        <w:jc w:val="both"/>
        <w:rPr>
          <w:rFonts w:ascii="Arial" w:hAnsi="Arial" w:cs="Arial"/>
          <w:sz w:val="24"/>
          <w:szCs w:val="24"/>
        </w:rPr>
      </w:pPr>
      <w:proofErr w:type="spellStart"/>
      <w:r>
        <w:rPr>
          <w:rFonts w:ascii="Arial" w:hAnsi="Arial" w:cs="Arial"/>
          <w:sz w:val="24"/>
          <w:szCs w:val="24"/>
        </w:rPr>
        <w:t>Καλκάνη</w:t>
      </w:r>
      <w:proofErr w:type="spellEnd"/>
      <w:r>
        <w:rPr>
          <w:rFonts w:ascii="Arial" w:hAnsi="Arial" w:cs="Arial"/>
          <w:sz w:val="24"/>
          <w:szCs w:val="24"/>
        </w:rPr>
        <w:t xml:space="preserve"> </w:t>
      </w:r>
      <w:proofErr w:type="spellStart"/>
      <w:r>
        <w:rPr>
          <w:rFonts w:ascii="Arial" w:hAnsi="Arial" w:cs="Arial"/>
          <w:sz w:val="24"/>
          <w:szCs w:val="24"/>
        </w:rPr>
        <w:t>Μπουσιάκου</w:t>
      </w:r>
      <w:proofErr w:type="spellEnd"/>
      <w:r>
        <w:rPr>
          <w:rFonts w:ascii="Arial" w:hAnsi="Arial" w:cs="Arial"/>
          <w:sz w:val="24"/>
          <w:szCs w:val="24"/>
        </w:rPr>
        <w:t xml:space="preserve"> Ε</w:t>
      </w:r>
      <w:r w:rsidRPr="00804656">
        <w:rPr>
          <w:rFonts w:ascii="Arial" w:hAnsi="Arial" w:cs="Arial"/>
          <w:sz w:val="24"/>
          <w:szCs w:val="24"/>
        </w:rPr>
        <w:t>.</w:t>
      </w:r>
      <w:r w:rsidR="00F4438F" w:rsidRPr="00A719BE">
        <w:rPr>
          <w:rFonts w:ascii="Arial" w:hAnsi="Arial" w:cs="Arial"/>
          <w:sz w:val="24"/>
          <w:szCs w:val="24"/>
        </w:rPr>
        <w:t xml:space="preserve"> Ιολογία, εκδόσεις ‘</w:t>
      </w:r>
      <w:proofErr w:type="spellStart"/>
      <w:r w:rsidR="00F4438F" w:rsidRPr="00A719BE">
        <w:rPr>
          <w:rFonts w:ascii="Arial" w:hAnsi="Arial" w:cs="Arial"/>
          <w:sz w:val="24"/>
          <w:szCs w:val="24"/>
        </w:rPr>
        <w:t>Ελλην</w:t>
      </w:r>
      <w:proofErr w:type="spellEnd"/>
      <w:r w:rsidR="00F4438F" w:rsidRPr="00A719BE">
        <w:rPr>
          <w:rFonts w:ascii="Arial" w:hAnsi="Arial" w:cs="Arial"/>
          <w:sz w:val="24"/>
          <w:szCs w:val="24"/>
        </w:rPr>
        <w:t>, 2007</w:t>
      </w:r>
    </w:p>
    <w:p w:rsidR="00F4438F" w:rsidRPr="00A719BE" w:rsidRDefault="00804656" w:rsidP="0025397D">
      <w:pPr>
        <w:pStyle w:val="a4"/>
        <w:numPr>
          <w:ilvl w:val="0"/>
          <w:numId w:val="39"/>
        </w:numPr>
        <w:jc w:val="both"/>
        <w:rPr>
          <w:rFonts w:ascii="Arial" w:hAnsi="Arial" w:cs="Arial"/>
          <w:sz w:val="24"/>
          <w:szCs w:val="24"/>
        </w:rPr>
      </w:pPr>
      <w:proofErr w:type="spellStart"/>
      <w:r>
        <w:rPr>
          <w:rFonts w:ascii="Arial" w:hAnsi="Arial" w:cs="Arial"/>
          <w:sz w:val="24"/>
          <w:szCs w:val="24"/>
        </w:rPr>
        <w:t>Καρατόπης</w:t>
      </w:r>
      <w:proofErr w:type="spellEnd"/>
      <w:r>
        <w:rPr>
          <w:rFonts w:ascii="Arial" w:hAnsi="Arial" w:cs="Arial"/>
          <w:sz w:val="24"/>
          <w:szCs w:val="24"/>
        </w:rPr>
        <w:t xml:space="preserve"> Α</w:t>
      </w:r>
      <w:r w:rsidRPr="00804656">
        <w:rPr>
          <w:rFonts w:ascii="Arial" w:hAnsi="Arial" w:cs="Arial"/>
          <w:sz w:val="24"/>
          <w:szCs w:val="24"/>
        </w:rPr>
        <w:t>,</w:t>
      </w:r>
      <w:r>
        <w:rPr>
          <w:rFonts w:ascii="Arial" w:hAnsi="Arial" w:cs="Arial"/>
          <w:sz w:val="24"/>
          <w:szCs w:val="24"/>
        </w:rPr>
        <w:t xml:space="preserve"> </w:t>
      </w:r>
      <w:proofErr w:type="spellStart"/>
      <w:r>
        <w:rPr>
          <w:rFonts w:ascii="Arial" w:hAnsi="Arial" w:cs="Arial"/>
          <w:sz w:val="24"/>
          <w:szCs w:val="24"/>
        </w:rPr>
        <w:t>Κανδαράκης</w:t>
      </w:r>
      <w:proofErr w:type="spellEnd"/>
      <w:r>
        <w:rPr>
          <w:rFonts w:ascii="Arial" w:hAnsi="Arial" w:cs="Arial"/>
          <w:sz w:val="24"/>
          <w:szCs w:val="24"/>
        </w:rPr>
        <w:t xml:space="preserve"> Ι.</w:t>
      </w:r>
      <w:r w:rsidR="00F4438F" w:rsidRPr="00A719BE">
        <w:rPr>
          <w:rFonts w:ascii="Arial" w:hAnsi="Arial" w:cs="Arial"/>
          <w:sz w:val="24"/>
          <w:szCs w:val="24"/>
        </w:rPr>
        <w:t xml:space="preserve"> Απεικόνιση Μαγνητικού Συντονισμού, Πανεπιστημιακές εκδόσεις </w:t>
      </w:r>
      <w:proofErr w:type="spellStart"/>
      <w:r w:rsidR="00F4438F" w:rsidRPr="00A719BE">
        <w:rPr>
          <w:rFonts w:ascii="Arial" w:hAnsi="Arial" w:cs="Arial"/>
          <w:sz w:val="24"/>
          <w:szCs w:val="24"/>
        </w:rPr>
        <w:t>Αράκυνθος</w:t>
      </w:r>
      <w:proofErr w:type="spellEnd"/>
      <w:r w:rsidR="00F4438F" w:rsidRPr="00A719BE">
        <w:rPr>
          <w:rFonts w:ascii="Arial" w:hAnsi="Arial" w:cs="Arial"/>
          <w:sz w:val="24"/>
          <w:szCs w:val="24"/>
        </w:rPr>
        <w:t>, 2007</w:t>
      </w:r>
    </w:p>
    <w:p w:rsidR="00F4438F" w:rsidRPr="00A719BE" w:rsidRDefault="00F4438F" w:rsidP="0025397D">
      <w:pPr>
        <w:pStyle w:val="a4"/>
        <w:numPr>
          <w:ilvl w:val="0"/>
          <w:numId w:val="39"/>
        </w:numPr>
        <w:jc w:val="both"/>
        <w:rPr>
          <w:rFonts w:ascii="Arial" w:hAnsi="Arial" w:cs="Arial"/>
          <w:sz w:val="24"/>
          <w:szCs w:val="24"/>
        </w:rPr>
      </w:pPr>
      <w:r w:rsidRPr="00A719BE">
        <w:rPr>
          <w:rFonts w:ascii="Arial" w:eastAsia="Times New Roman" w:hAnsi="Arial" w:cs="Arial"/>
          <w:sz w:val="24"/>
          <w:szCs w:val="24"/>
          <w:lang w:eastAsia="el-GR"/>
        </w:rPr>
        <w:t>ΚΕΕΛΠΝΟ, Εβδομαδιαία έκθεση για την επιδημία λοίμωξης από τον ΙΔΝ, 2013</w:t>
      </w:r>
    </w:p>
    <w:p w:rsidR="00F4438F" w:rsidRPr="00A719BE" w:rsidRDefault="00F4438F" w:rsidP="0025397D">
      <w:pPr>
        <w:pStyle w:val="a4"/>
        <w:numPr>
          <w:ilvl w:val="0"/>
          <w:numId w:val="39"/>
        </w:numPr>
        <w:jc w:val="both"/>
        <w:rPr>
          <w:rFonts w:ascii="Arial" w:hAnsi="Arial" w:cs="Arial"/>
          <w:sz w:val="24"/>
          <w:szCs w:val="24"/>
        </w:rPr>
      </w:pPr>
      <w:r w:rsidRPr="00A719BE">
        <w:rPr>
          <w:rFonts w:ascii="Arial" w:eastAsia="Times New Roman" w:hAnsi="Arial" w:cs="Arial"/>
          <w:sz w:val="24"/>
          <w:szCs w:val="24"/>
          <w:lang w:eastAsia="el-GR"/>
        </w:rPr>
        <w:t>ΚΕΕΛΠΝΟ, Ετήσια έκθεση για την επιδημία λοίμωξης από τον ΙΔΝ, 2010</w:t>
      </w:r>
    </w:p>
    <w:p w:rsidR="00F4438F" w:rsidRPr="00A719BE" w:rsidRDefault="00F4438F" w:rsidP="0025397D">
      <w:pPr>
        <w:pStyle w:val="a4"/>
        <w:numPr>
          <w:ilvl w:val="0"/>
          <w:numId w:val="39"/>
        </w:numPr>
        <w:jc w:val="both"/>
        <w:rPr>
          <w:rFonts w:ascii="Arial" w:hAnsi="Arial" w:cs="Arial"/>
          <w:sz w:val="24"/>
          <w:szCs w:val="24"/>
        </w:rPr>
      </w:pPr>
      <w:r w:rsidRPr="00A719BE">
        <w:rPr>
          <w:rFonts w:ascii="Arial" w:eastAsia="Times New Roman" w:hAnsi="Arial" w:cs="Arial"/>
          <w:sz w:val="24"/>
          <w:szCs w:val="24"/>
          <w:lang w:eastAsia="el-GR"/>
        </w:rPr>
        <w:t>ΚΕΕΛΠΝΟ, Ετήσια έκθεση για την επιδημία λοίμωξης από τον ΙΔΝ, 2011</w:t>
      </w:r>
    </w:p>
    <w:p w:rsidR="00F4438F" w:rsidRPr="00A719BE" w:rsidRDefault="00F4438F" w:rsidP="0025397D">
      <w:pPr>
        <w:pStyle w:val="a4"/>
        <w:numPr>
          <w:ilvl w:val="0"/>
          <w:numId w:val="39"/>
        </w:numPr>
        <w:jc w:val="both"/>
        <w:rPr>
          <w:rFonts w:ascii="Arial" w:hAnsi="Arial" w:cs="Arial"/>
          <w:sz w:val="24"/>
          <w:szCs w:val="24"/>
        </w:rPr>
      </w:pPr>
      <w:r w:rsidRPr="00A719BE">
        <w:rPr>
          <w:rFonts w:ascii="Arial" w:eastAsia="Times New Roman" w:hAnsi="Arial" w:cs="Arial"/>
          <w:sz w:val="24"/>
          <w:szCs w:val="24"/>
          <w:lang w:eastAsia="el-GR"/>
        </w:rPr>
        <w:t>ΚΕΕΛΠΝΟ, Ετήσια έκθεση για την επιδημία λοίμωξης από τον ΙΔΝ, 2012</w:t>
      </w:r>
    </w:p>
    <w:p w:rsidR="00F4438F" w:rsidRPr="00A719BE" w:rsidRDefault="00F4438F" w:rsidP="0025397D">
      <w:pPr>
        <w:pStyle w:val="a4"/>
        <w:numPr>
          <w:ilvl w:val="0"/>
          <w:numId w:val="39"/>
        </w:numPr>
        <w:jc w:val="both"/>
        <w:rPr>
          <w:rFonts w:ascii="Arial" w:hAnsi="Arial" w:cs="Arial"/>
          <w:sz w:val="24"/>
          <w:szCs w:val="24"/>
        </w:rPr>
      </w:pPr>
      <w:r w:rsidRPr="00A719BE">
        <w:rPr>
          <w:rFonts w:ascii="Arial" w:hAnsi="Arial" w:cs="Arial"/>
          <w:sz w:val="24"/>
          <w:szCs w:val="24"/>
        </w:rPr>
        <w:t>ΚΕΕΛΠΝΟ, Νέα έντυπα για τις αιμοδοσίες, 2013</w:t>
      </w:r>
    </w:p>
    <w:p w:rsidR="00F4438F" w:rsidRPr="00A719BE" w:rsidRDefault="00F4438F" w:rsidP="0025397D">
      <w:pPr>
        <w:pStyle w:val="a4"/>
        <w:numPr>
          <w:ilvl w:val="0"/>
          <w:numId w:val="39"/>
        </w:numPr>
        <w:jc w:val="both"/>
        <w:rPr>
          <w:rFonts w:ascii="Arial" w:hAnsi="Arial" w:cs="Arial"/>
          <w:sz w:val="24"/>
          <w:szCs w:val="24"/>
        </w:rPr>
      </w:pPr>
      <w:r w:rsidRPr="00A719BE">
        <w:rPr>
          <w:rFonts w:ascii="Arial" w:eastAsia="Times New Roman" w:hAnsi="Arial" w:cs="Arial"/>
          <w:bCs/>
          <w:sz w:val="24"/>
          <w:szCs w:val="24"/>
          <w:shd w:val="clear" w:color="auto" w:fill="FFFFFF"/>
          <w:lang w:eastAsia="el-GR"/>
        </w:rPr>
        <w:t>ΚΕΕΛΠΝΟ, Οδηγίες αποστολής δείγματος για εργαστηριακό έλεγχο για τον ΙΔΝ, 2011</w:t>
      </w:r>
    </w:p>
    <w:p w:rsidR="00F4438F" w:rsidRPr="00A719BE" w:rsidRDefault="00F4438F" w:rsidP="0025397D">
      <w:pPr>
        <w:pStyle w:val="a4"/>
        <w:numPr>
          <w:ilvl w:val="0"/>
          <w:numId w:val="39"/>
        </w:numPr>
        <w:jc w:val="both"/>
        <w:rPr>
          <w:rFonts w:ascii="Arial" w:hAnsi="Arial" w:cs="Arial"/>
          <w:sz w:val="24"/>
          <w:szCs w:val="24"/>
        </w:rPr>
      </w:pPr>
      <w:r w:rsidRPr="00A719BE">
        <w:rPr>
          <w:rFonts w:ascii="Arial" w:hAnsi="Arial" w:cs="Arial"/>
          <w:sz w:val="24"/>
          <w:szCs w:val="24"/>
        </w:rPr>
        <w:t>ΚΕΕΛΠΝΟ, Οδηγίες για τους επαγγελματίες υγείας σχετικά με τη διάγνωση και αντιμετώπιση της λοίμωξης από τον ΙΔΝ, 2011</w:t>
      </w:r>
    </w:p>
    <w:p w:rsidR="00F4438F" w:rsidRPr="00A719BE" w:rsidRDefault="00F4438F" w:rsidP="0025397D">
      <w:pPr>
        <w:pStyle w:val="a4"/>
        <w:numPr>
          <w:ilvl w:val="0"/>
          <w:numId w:val="39"/>
        </w:numPr>
        <w:jc w:val="both"/>
        <w:rPr>
          <w:rFonts w:ascii="Arial" w:hAnsi="Arial" w:cs="Arial"/>
          <w:sz w:val="24"/>
          <w:szCs w:val="24"/>
        </w:rPr>
      </w:pPr>
      <w:r w:rsidRPr="00A719BE">
        <w:rPr>
          <w:rFonts w:ascii="Arial" w:eastAsia="Times New Roman" w:hAnsi="Arial" w:cs="Arial"/>
          <w:bCs/>
          <w:sz w:val="24"/>
          <w:szCs w:val="24"/>
          <w:shd w:val="clear" w:color="auto" w:fill="FFFFFF"/>
          <w:lang w:eastAsia="el-GR"/>
        </w:rPr>
        <w:lastRenderedPageBreak/>
        <w:t>ΚΕΕΛΠΝΟ, Ορισμός κρούσματος ασθενούς με λοίμωξη από τον ΙΔΝ,2011</w:t>
      </w:r>
    </w:p>
    <w:p w:rsidR="00F4438F" w:rsidRPr="00A719BE" w:rsidRDefault="00804656" w:rsidP="0025397D">
      <w:pPr>
        <w:pStyle w:val="a4"/>
        <w:numPr>
          <w:ilvl w:val="0"/>
          <w:numId w:val="39"/>
        </w:numPr>
        <w:jc w:val="both"/>
        <w:rPr>
          <w:rFonts w:ascii="Arial" w:hAnsi="Arial" w:cs="Arial"/>
          <w:sz w:val="24"/>
          <w:szCs w:val="24"/>
        </w:rPr>
      </w:pPr>
      <w:r>
        <w:rPr>
          <w:rFonts w:ascii="Arial" w:hAnsi="Arial" w:cs="Arial"/>
          <w:sz w:val="24"/>
          <w:szCs w:val="24"/>
        </w:rPr>
        <w:t xml:space="preserve">Παπαϊωάννου Α, </w:t>
      </w:r>
      <w:proofErr w:type="spellStart"/>
      <w:r>
        <w:rPr>
          <w:rFonts w:ascii="Arial" w:hAnsi="Arial" w:cs="Arial"/>
          <w:sz w:val="24"/>
          <w:szCs w:val="24"/>
        </w:rPr>
        <w:t>Πλαγεράς</w:t>
      </w:r>
      <w:proofErr w:type="spellEnd"/>
      <w:r>
        <w:rPr>
          <w:rFonts w:ascii="Arial" w:hAnsi="Arial" w:cs="Arial"/>
          <w:sz w:val="24"/>
          <w:szCs w:val="24"/>
        </w:rPr>
        <w:t xml:space="preserve"> Π.</w:t>
      </w:r>
      <w:r w:rsidR="00F4438F" w:rsidRPr="00A719BE">
        <w:rPr>
          <w:rFonts w:ascii="Arial" w:hAnsi="Arial" w:cs="Arial"/>
          <w:sz w:val="24"/>
          <w:szCs w:val="24"/>
        </w:rPr>
        <w:t xml:space="preserve"> Εξειδικευμένα θέματα κλινικής χημείας, εκδόσεις </w:t>
      </w:r>
      <w:proofErr w:type="spellStart"/>
      <w:r w:rsidR="00F4438F" w:rsidRPr="00A719BE">
        <w:rPr>
          <w:rFonts w:ascii="Arial" w:hAnsi="Arial" w:cs="Arial"/>
          <w:sz w:val="24"/>
          <w:szCs w:val="24"/>
        </w:rPr>
        <w:t>Broken</w:t>
      </w:r>
      <w:proofErr w:type="spellEnd"/>
      <w:r w:rsidR="00F4438F" w:rsidRPr="00A719BE">
        <w:rPr>
          <w:rFonts w:ascii="Arial" w:hAnsi="Arial" w:cs="Arial"/>
          <w:sz w:val="24"/>
          <w:szCs w:val="24"/>
        </w:rPr>
        <w:t xml:space="preserve"> </w:t>
      </w:r>
      <w:proofErr w:type="spellStart"/>
      <w:r w:rsidR="00F4438F" w:rsidRPr="00A719BE">
        <w:rPr>
          <w:rFonts w:ascii="Arial" w:hAnsi="Arial" w:cs="Arial"/>
          <w:sz w:val="24"/>
          <w:szCs w:val="24"/>
        </w:rPr>
        <w:t>Hill</w:t>
      </w:r>
      <w:proofErr w:type="spellEnd"/>
      <w:r w:rsidR="00F4438F" w:rsidRPr="00A719BE">
        <w:rPr>
          <w:rFonts w:ascii="Arial" w:hAnsi="Arial" w:cs="Arial"/>
          <w:sz w:val="24"/>
          <w:szCs w:val="24"/>
        </w:rPr>
        <w:t xml:space="preserve"> </w:t>
      </w:r>
      <w:proofErr w:type="spellStart"/>
      <w:r w:rsidR="00F4438F" w:rsidRPr="00A719BE">
        <w:rPr>
          <w:rFonts w:ascii="Arial" w:hAnsi="Arial" w:cs="Arial"/>
          <w:sz w:val="24"/>
          <w:szCs w:val="24"/>
        </w:rPr>
        <w:t>Publishers</w:t>
      </w:r>
      <w:proofErr w:type="spellEnd"/>
      <w:r w:rsidR="00F4438F" w:rsidRPr="00A719BE">
        <w:rPr>
          <w:rFonts w:ascii="Arial" w:hAnsi="Arial" w:cs="Arial"/>
          <w:sz w:val="24"/>
          <w:szCs w:val="24"/>
        </w:rPr>
        <w:t xml:space="preserve"> LTD, 2011</w:t>
      </w:r>
    </w:p>
    <w:p w:rsidR="00F4438F" w:rsidRPr="00F4438F" w:rsidRDefault="00804656" w:rsidP="00F4438F">
      <w:pPr>
        <w:pStyle w:val="a4"/>
        <w:numPr>
          <w:ilvl w:val="0"/>
          <w:numId w:val="39"/>
        </w:numPr>
        <w:shd w:val="clear" w:color="auto" w:fill="FFFFFF"/>
        <w:suppressAutoHyphens/>
        <w:spacing w:before="100" w:beforeAutospacing="1" w:after="24"/>
        <w:jc w:val="both"/>
        <w:rPr>
          <w:rFonts w:ascii="Arial" w:eastAsia="Times New Roman" w:hAnsi="Arial" w:cs="Arial"/>
          <w:sz w:val="24"/>
          <w:szCs w:val="24"/>
          <w:lang w:eastAsia="el-GR"/>
        </w:rPr>
      </w:pPr>
      <w:proofErr w:type="spellStart"/>
      <w:r>
        <w:rPr>
          <w:rFonts w:ascii="Arial" w:hAnsi="Arial" w:cs="Arial"/>
          <w:sz w:val="24"/>
          <w:szCs w:val="24"/>
          <w:shd w:val="clear" w:color="auto" w:fill="FFFFFF"/>
        </w:rPr>
        <w:t>Φύτου</w:t>
      </w:r>
      <w:proofErr w:type="spellEnd"/>
      <w:r>
        <w:rPr>
          <w:rFonts w:ascii="Arial" w:hAnsi="Arial" w:cs="Arial"/>
          <w:sz w:val="24"/>
          <w:szCs w:val="24"/>
          <w:shd w:val="clear" w:color="auto" w:fill="FFFFFF"/>
        </w:rPr>
        <w:t xml:space="preserve"> Α</w:t>
      </w:r>
      <w:r w:rsidRPr="00804656">
        <w:rPr>
          <w:rFonts w:ascii="Arial" w:hAnsi="Arial" w:cs="Arial"/>
          <w:sz w:val="24"/>
          <w:szCs w:val="24"/>
          <w:shd w:val="clear" w:color="auto" w:fill="FFFFFF"/>
        </w:rPr>
        <w:t>.</w:t>
      </w:r>
      <w:r w:rsidR="00F4438F" w:rsidRPr="00A719BE">
        <w:rPr>
          <w:rFonts w:ascii="Arial" w:hAnsi="Arial" w:cs="Arial"/>
          <w:sz w:val="24"/>
          <w:szCs w:val="24"/>
          <w:shd w:val="clear" w:color="auto" w:fill="FFFFFF"/>
        </w:rPr>
        <w:t xml:space="preserve"> Θεωρία Κλινικής χημείας, Εκδόσεις </w:t>
      </w:r>
      <w:proofErr w:type="spellStart"/>
      <w:r w:rsidR="00F4438F" w:rsidRPr="00A719BE">
        <w:rPr>
          <w:rFonts w:ascii="Arial" w:hAnsi="Arial" w:cs="Arial"/>
          <w:sz w:val="24"/>
          <w:szCs w:val="24"/>
          <w:shd w:val="clear" w:color="auto" w:fill="FFFFFF"/>
        </w:rPr>
        <w:t>Λύγχνος</w:t>
      </w:r>
      <w:proofErr w:type="spellEnd"/>
      <w:r w:rsidR="00F4438F" w:rsidRPr="00A719BE">
        <w:rPr>
          <w:rFonts w:ascii="Arial" w:hAnsi="Arial" w:cs="Arial"/>
          <w:sz w:val="24"/>
          <w:szCs w:val="24"/>
          <w:shd w:val="clear" w:color="auto" w:fill="FFFFFF"/>
        </w:rPr>
        <w:t xml:space="preserve">, </w:t>
      </w:r>
      <w:r w:rsidR="00F4438F" w:rsidRPr="00A719BE">
        <w:rPr>
          <w:rFonts w:ascii="Arial" w:hAnsi="Arial" w:cs="Arial"/>
          <w:sz w:val="24"/>
          <w:szCs w:val="24"/>
          <w:shd w:val="clear" w:color="auto" w:fill="FFFFFF"/>
          <w:lang w:val="en-US"/>
        </w:rPr>
        <w:t>ISBN</w:t>
      </w:r>
      <w:r w:rsidR="00F4438F" w:rsidRPr="00A719BE">
        <w:rPr>
          <w:rFonts w:ascii="Arial" w:hAnsi="Arial" w:cs="Arial"/>
          <w:sz w:val="24"/>
          <w:szCs w:val="24"/>
          <w:shd w:val="clear" w:color="auto" w:fill="FFFFFF"/>
        </w:rPr>
        <w:t xml:space="preserve"> 960-</w:t>
      </w:r>
      <w:r w:rsidR="00F4438F" w:rsidRPr="00F4438F">
        <w:rPr>
          <w:rFonts w:ascii="Arial" w:hAnsi="Arial" w:cs="Arial"/>
          <w:sz w:val="24"/>
          <w:szCs w:val="24"/>
          <w:shd w:val="clear" w:color="auto" w:fill="FFFFFF"/>
        </w:rPr>
        <w:t>6607-23-2, 2005</w:t>
      </w:r>
    </w:p>
    <w:p w:rsidR="0025397D" w:rsidRPr="00F4438F" w:rsidRDefault="0025397D" w:rsidP="00F4438F">
      <w:pPr>
        <w:jc w:val="both"/>
        <w:rPr>
          <w:rFonts w:ascii="Arial" w:hAnsi="Arial" w:cs="Arial"/>
          <w:b/>
          <w:sz w:val="24"/>
          <w:szCs w:val="24"/>
        </w:rPr>
      </w:pPr>
    </w:p>
    <w:p w:rsidR="0025397D" w:rsidRPr="00F4438F" w:rsidRDefault="0025397D" w:rsidP="00F4438F">
      <w:pPr>
        <w:jc w:val="both"/>
        <w:rPr>
          <w:rFonts w:ascii="Arial" w:eastAsia="Times New Roman" w:hAnsi="Arial" w:cs="Arial"/>
          <w:bCs/>
          <w:i/>
          <w:sz w:val="24"/>
          <w:szCs w:val="24"/>
          <w:shd w:val="clear" w:color="auto" w:fill="FFFFFF"/>
          <w:lang w:eastAsia="el-GR"/>
        </w:rPr>
      </w:pPr>
    </w:p>
    <w:p w:rsidR="0045068D" w:rsidRPr="00F4438F" w:rsidRDefault="0045068D" w:rsidP="00F4438F">
      <w:pPr>
        <w:jc w:val="both"/>
        <w:rPr>
          <w:rFonts w:ascii="Arial" w:eastAsia="Times New Roman" w:hAnsi="Arial" w:cs="Arial"/>
          <w:bCs/>
          <w:i/>
          <w:sz w:val="24"/>
          <w:szCs w:val="24"/>
          <w:shd w:val="clear" w:color="auto" w:fill="FFFFFF"/>
          <w:lang w:eastAsia="el-GR"/>
        </w:rPr>
      </w:pPr>
    </w:p>
    <w:p w:rsidR="0045068D" w:rsidRDefault="0045068D" w:rsidP="00EA627A">
      <w:pPr>
        <w:jc w:val="both"/>
        <w:rPr>
          <w:rFonts w:ascii="Arial" w:eastAsia="Times New Roman" w:hAnsi="Arial" w:cs="Arial"/>
          <w:bCs/>
          <w:i/>
          <w:sz w:val="24"/>
          <w:szCs w:val="24"/>
          <w:shd w:val="clear" w:color="auto" w:fill="FFFFFF"/>
          <w:lang w:eastAsia="el-GR"/>
        </w:rPr>
      </w:pPr>
      <w:bookmarkStart w:id="69" w:name="_GoBack"/>
      <w:bookmarkEnd w:id="69"/>
    </w:p>
    <w:p w:rsidR="0045068D" w:rsidRDefault="0045068D" w:rsidP="00EA627A">
      <w:pPr>
        <w:jc w:val="both"/>
        <w:rPr>
          <w:rFonts w:ascii="Arial" w:eastAsia="Times New Roman" w:hAnsi="Arial" w:cs="Arial"/>
          <w:bCs/>
          <w:i/>
          <w:sz w:val="24"/>
          <w:szCs w:val="24"/>
          <w:shd w:val="clear" w:color="auto" w:fill="FFFFFF"/>
          <w:lang w:eastAsia="el-GR"/>
        </w:rPr>
      </w:pPr>
    </w:p>
    <w:p w:rsidR="0045068D" w:rsidRDefault="0045068D" w:rsidP="00EA627A">
      <w:pPr>
        <w:jc w:val="both"/>
        <w:rPr>
          <w:rFonts w:ascii="Arial" w:eastAsia="Times New Roman" w:hAnsi="Arial" w:cs="Arial"/>
          <w:bCs/>
          <w:i/>
          <w:sz w:val="24"/>
          <w:szCs w:val="24"/>
          <w:shd w:val="clear" w:color="auto" w:fill="FFFFFF"/>
          <w:lang w:eastAsia="el-GR"/>
        </w:rPr>
      </w:pPr>
    </w:p>
    <w:p w:rsidR="0045068D" w:rsidRDefault="0045068D" w:rsidP="00EA627A">
      <w:pPr>
        <w:jc w:val="both"/>
        <w:rPr>
          <w:rFonts w:ascii="Arial" w:eastAsia="Times New Roman" w:hAnsi="Arial" w:cs="Arial"/>
          <w:bCs/>
          <w:i/>
          <w:sz w:val="24"/>
          <w:szCs w:val="24"/>
          <w:shd w:val="clear" w:color="auto" w:fill="FFFFFF"/>
          <w:lang w:eastAsia="el-GR"/>
        </w:rPr>
      </w:pPr>
    </w:p>
    <w:p w:rsidR="0045068D" w:rsidRDefault="0045068D" w:rsidP="00EA627A">
      <w:pPr>
        <w:jc w:val="both"/>
        <w:rPr>
          <w:rFonts w:ascii="Arial" w:eastAsia="Times New Roman" w:hAnsi="Arial" w:cs="Arial"/>
          <w:bCs/>
          <w:i/>
          <w:sz w:val="24"/>
          <w:szCs w:val="24"/>
          <w:shd w:val="clear" w:color="auto" w:fill="FFFFFF"/>
          <w:lang w:eastAsia="el-GR"/>
        </w:rPr>
      </w:pPr>
    </w:p>
    <w:p w:rsidR="0045068D" w:rsidRDefault="0045068D" w:rsidP="00EA627A">
      <w:pPr>
        <w:jc w:val="both"/>
        <w:rPr>
          <w:rFonts w:ascii="Arial" w:eastAsia="Times New Roman" w:hAnsi="Arial" w:cs="Arial"/>
          <w:bCs/>
          <w:i/>
          <w:sz w:val="24"/>
          <w:szCs w:val="24"/>
          <w:shd w:val="clear" w:color="auto" w:fill="FFFFFF"/>
          <w:lang w:eastAsia="el-GR"/>
        </w:rPr>
      </w:pPr>
    </w:p>
    <w:p w:rsidR="0045068D" w:rsidRDefault="0045068D" w:rsidP="00EA627A">
      <w:pPr>
        <w:jc w:val="both"/>
        <w:rPr>
          <w:rFonts w:ascii="Arial" w:eastAsia="Times New Roman" w:hAnsi="Arial" w:cs="Arial"/>
          <w:bCs/>
          <w:i/>
          <w:sz w:val="24"/>
          <w:szCs w:val="24"/>
          <w:shd w:val="clear" w:color="auto" w:fill="FFFFFF"/>
          <w:lang w:eastAsia="el-GR"/>
        </w:rPr>
      </w:pPr>
    </w:p>
    <w:p w:rsidR="0045068D" w:rsidRDefault="0045068D" w:rsidP="00EA627A">
      <w:pPr>
        <w:jc w:val="both"/>
        <w:rPr>
          <w:rFonts w:ascii="Arial" w:eastAsia="Times New Roman" w:hAnsi="Arial" w:cs="Arial"/>
          <w:bCs/>
          <w:i/>
          <w:sz w:val="24"/>
          <w:szCs w:val="24"/>
          <w:shd w:val="clear" w:color="auto" w:fill="FFFFFF"/>
          <w:lang w:eastAsia="el-GR"/>
        </w:rPr>
      </w:pPr>
    </w:p>
    <w:p w:rsidR="0045068D" w:rsidRDefault="0045068D" w:rsidP="00EA627A">
      <w:pPr>
        <w:jc w:val="both"/>
        <w:rPr>
          <w:rFonts w:ascii="Arial" w:eastAsia="Times New Roman" w:hAnsi="Arial" w:cs="Arial"/>
          <w:bCs/>
          <w:i/>
          <w:sz w:val="24"/>
          <w:szCs w:val="24"/>
          <w:shd w:val="clear" w:color="auto" w:fill="FFFFFF"/>
          <w:lang w:eastAsia="el-GR"/>
        </w:rPr>
      </w:pPr>
    </w:p>
    <w:p w:rsidR="0045068D" w:rsidRDefault="0045068D" w:rsidP="00EA627A">
      <w:pPr>
        <w:jc w:val="both"/>
        <w:rPr>
          <w:rFonts w:ascii="Arial" w:eastAsia="Times New Roman" w:hAnsi="Arial" w:cs="Arial"/>
          <w:bCs/>
          <w:i/>
          <w:sz w:val="24"/>
          <w:szCs w:val="24"/>
          <w:shd w:val="clear" w:color="auto" w:fill="FFFFFF"/>
          <w:lang w:eastAsia="el-GR"/>
        </w:rPr>
      </w:pPr>
    </w:p>
    <w:p w:rsidR="0045068D" w:rsidRDefault="0045068D" w:rsidP="00EA627A">
      <w:pPr>
        <w:jc w:val="both"/>
        <w:rPr>
          <w:rFonts w:ascii="Arial" w:eastAsia="Times New Roman" w:hAnsi="Arial" w:cs="Arial"/>
          <w:bCs/>
          <w:i/>
          <w:sz w:val="24"/>
          <w:szCs w:val="24"/>
          <w:shd w:val="clear" w:color="auto" w:fill="FFFFFF"/>
          <w:lang w:eastAsia="el-GR"/>
        </w:rPr>
      </w:pPr>
    </w:p>
    <w:p w:rsidR="0045068D" w:rsidRDefault="0045068D" w:rsidP="00EA627A">
      <w:pPr>
        <w:jc w:val="both"/>
        <w:rPr>
          <w:rFonts w:ascii="Arial" w:eastAsia="Times New Roman" w:hAnsi="Arial" w:cs="Arial"/>
          <w:bCs/>
          <w:i/>
          <w:sz w:val="24"/>
          <w:szCs w:val="24"/>
          <w:shd w:val="clear" w:color="auto" w:fill="FFFFFF"/>
          <w:lang w:eastAsia="el-GR"/>
        </w:rPr>
      </w:pPr>
    </w:p>
    <w:p w:rsidR="0045068D" w:rsidRDefault="0045068D" w:rsidP="00EA627A">
      <w:pPr>
        <w:jc w:val="both"/>
        <w:rPr>
          <w:rFonts w:ascii="Arial" w:eastAsia="Times New Roman" w:hAnsi="Arial" w:cs="Arial"/>
          <w:bCs/>
          <w:i/>
          <w:sz w:val="24"/>
          <w:szCs w:val="24"/>
          <w:shd w:val="clear" w:color="auto" w:fill="FFFFFF"/>
          <w:lang w:eastAsia="el-GR"/>
        </w:rPr>
      </w:pPr>
    </w:p>
    <w:p w:rsidR="0045068D" w:rsidRDefault="0045068D" w:rsidP="00EA627A">
      <w:pPr>
        <w:jc w:val="both"/>
        <w:rPr>
          <w:rFonts w:ascii="Arial" w:eastAsia="Times New Roman" w:hAnsi="Arial" w:cs="Arial"/>
          <w:bCs/>
          <w:i/>
          <w:sz w:val="24"/>
          <w:szCs w:val="24"/>
          <w:shd w:val="clear" w:color="auto" w:fill="FFFFFF"/>
          <w:lang w:eastAsia="el-GR"/>
        </w:rPr>
      </w:pPr>
    </w:p>
    <w:p w:rsidR="0045068D" w:rsidRDefault="0045068D" w:rsidP="00EA627A">
      <w:pPr>
        <w:jc w:val="both"/>
        <w:rPr>
          <w:rFonts w:ascii="Arial" w:eastAsia="Times New Roman" w:hAnsi="Arial" w:cs="Arial"/>
          <w:bCs/>
          <w:i/>
          <w:sz w:val="24"/>
          <w:szCs w:val="24"/>
          <w:shd w:val="clear" w:color="auto" w:fill="FFFFFF"/>
          <w:lang w:eastAsia="el-GR"/>
        </w:rPr>
      </w:pPr>
    </w:p>
    <w:p w:rsidR="0045068D" w:rsidRDefault="0045068D" w:rsidP="00EA627A">
      <w:pPr>
        <w:jc w:val="both"/>
        <w:rPr>
          <w:rFonts w:ascii="Arial" w:eastAsia="Times New Roman" w:hAnsi="Arial" w:cs="Arial"/>
          <w:bCs/>
          <w:i/>
          <w:sz w:val="24"/>
          <w:szCs w:val="24"/>
          <w:shd w:val="clear" w:color="auto" w:fill="FFFFFF"/>
          <w:lang w:eastAsia="el-GR"/>
        </w:rPr>
      </w:pPr>
    </w:p>
    <w:p w:rsidR="0045068D" w:rsidRDefault="0045068D" w:rsidP="00EA627A">
      <w:pPr>
        <w:jc w:val="both"/>
        <w:rPr>
          <w:rFonts w:ascii="Arial" w:eastAsia="Times New Roman" w:hAnsi="Arial" w:cs="Arial"/>
          <w:bCs/>
          <w:i/>
          <w:sz w:val="24"/>
          <w:szCs w:val="24"/>
          <w:shd w:val="clear" w:color="auto" w:fill="FFFFFF"/>
          <w:lang w:eastAsia="el-GR"/>
        </w:rPr>
      </w:pPr>
    </w:p>
    <w:p w:rsidR="0045068D" w:rsidRDefault="0045068D" w:rsidP="00EA627A">
      <w:pPr>
        <w:jc w:val="both"/>
        <w:rPr>
          <w:rFonts w:ascii="Arial" w:eastAsia="Times New Roman" w:hAnsi="Arial" w:cs="Arial"/>
          <w:bCs/>
          <w:i/>
          <w:sz w:val="24"/>
          <w:szCs w:val="24"/>
          <w:shd w:val="clear" w:color="auto" w:fill="FFFFFF"/>
          <w:lang w:eastAsia="el-GR"/>
        </w:rPr>
      </w:pPr>
    </w:p>
    <w:p w:rsidR="0045068D" w:rsidRPr="0005558D" w:rsidRDefault="0045068D" w:rsidP="00EA627A">
      <w:pPr>
        <w:jc w:val="both"/>
        <w:rPr>
          <w:rFonts w:ascii="Arial" w:eastAsia="Times New Roman" w:hAnsi="Arial" w:cs="Arial"/>
          <w:bCs/>
          <w:i/>
          <w:sz w:val="24"/>
          <w:szCs w:val="24"/>
          <w:shd w:val="clear" w:color="auto" w:fill="FFFFFF"/>
          <w:lang w:eastAsia="el-GR"/>
        </w:rPr>
      </w:pPr>
    </w:p>
    <w:sectPr w:rsidR="0045068D" w:rsidRPr="0005558D" w:rsidSect="00DC4C48">
      <w:pgSz w:w="11906" w:h="16838"/>
      <w:pgMar w:top="1701" w:right="1701" w:bottom="1701" w:left="1985" w:header="709" w:footer="113"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076C" w:rsidRDefault="0046076C">
      <w:pPr>
        <w:spacing w:after="0" w:line="240" w:lineRule="auto"/>
      </w:pPr>
      <w:r>
        <w:separator/>
      </w:r>
    </w:p>
  </w:endnote>
  <w:endnote w:type="continuationSeparator" w:id="0">
    <w:p w:rsidR="0046076C" w:rsidRDefault="00460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62A" w:rsidRDefault="0076762A">
    <w:pPr>
      <w:pStyle w:val="ac"/>
      <w:jc w:val="right"/>
    </w:pPr>
  </w:p>
  <w:p w:rsidR="0076762A" w:rsidRDefault="0076762A">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9686292"/>
      <w:docPartObj>
        <w:docPartGallery w:val="Page Numbers (Bottom of Page)"/>
        <w:docPartUnique/>
      </w:docPartObj>
    </w:sdtPr>
    <w:sdtEndPr/>
    <w:sdtContent>
      <w:p w:rsidR="0076762A" w:rsidRDefault="0076762A">
        <w:pPr>
          <w:pStyle w:val="ac"/>
          <w:jc w:val="right"/>
        </w:pPr>
        <w:r>
          <w:fldChar w:fldCharType="begin"/>
        </w:r>
        <w:r>
          <w:instrText>PAGE   \* MERGEFORMAT</w:instrText>
        </w:r>
        <w:r>
          <w:fldChar w:fldCharType="separate"/>
        </w:r>
        <w:r w:rsidR="00617BF2">
          <w:rPr>
            <w:noProof/>
          </w:rPr>
          <w:t>ii</w:t>
        </w:r>
        <w:r>
          <w:fldChar w:fldCharType="end"/>
        </w:r>
      </w:p>
    </w:sdtContent>
  </w:sdt>
  <w:p w:rsidR="0076762A" w:rsidRDefault="0076762A">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62A" w:rsidRPr="008A1FBB" w:rsidRDefault="0076762A">
    <w:pPr>
      <w:pStyle w:val="ac"/>
      <w:jc w:val="right"/>
      <w:rPr>
        <w:lang w:val="en-US"/>
      </w:rPr>
    </w:pPr>
    <w:proofErr w:type="spellStart"/>
    <w:r>
      <w:rPr>
        <w:lang w:val="en-US"/>
      </w:rPr>
      <w:t>i</w:t>
    </w:r>
    <w:proofErr w:type="spellEnd"/>
  </w:p>
  <w:p w:rsidR="0076762A" w:rsidRDefault="0076762A">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2926435"/>
      <w:docPartObj>
        <w:docPartGallery w:val="Page Numbers (Bottom of Page)"/>
        <w:docPartUnique/>
      </w:docPartObj>
    </w:sdtPr>
    <w:sdtEndPr/>
    <w:sdtContent>
      <w:p w:rsidR="0076762A" w:rsidRDefault="0076762A">
        <w:pPr>
          <w:pStyle w:val="ac"/>
          <w:jc w:val="right"/>
        </w:pPr>
        <w:r>
          <w:fldChar w:fldCharType="begin"/>
        </w:r>
        <w:r>
          <w:instrText>PAGE   \* MERGEFORMAT</w:instrText>
        </w:r>
        <w:r>
          <w:fldChar w:fldCharType="separate"/>
        </w:r>
        <w:r w:rsidR="00617BF2">
          <w:rPr>
            <w:noProof/>
          </w:rPr>
          <w:t>96</w:t>
        </w:r>
        <w:r>
          <w:fldChar w:fldCharType="end"/>
        </w:r>
      </w:p>
    </w:sdtContent>
  </w:sdt>
  <w:p w:rsidR="0076762A" w:rsidRDefault="0076762A">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6260455"/>
      <w:docPartObj>
        <w:docPartGallery w:val="Page Numbers (Bottom of Page)"/>
        <w:docPartUnique/>
      </w:docPartObj>
    </w:sdtPr>
    <w:sdtEndPr/>
    <w:sdtContent>
      <w:p w:rsidR="0076762A" w:rsidRDefault="0076762A">
        <w:pPr>
          <w:pStyle w:val="ac"/>
          <w:jc w:val="right"/>
        </w:pPr>
        <w:r>
          <w:fldChar w:fldCharType="begin"/>
        </w:r>
        <w:r>
          <w:instrText>PAGE   \* MERGEFORMAT</w:instrText>
        </w:r>
        <w:r>
          <w:fldChar w:fldCharType="separate"/>
        </w:r>
        <w:r w:rsidR="00617BF2">
          <w:rPr>
            <w:noProof/>
          </w:rPr>
          <w:t>v</w:t>
        </w:r>
        <w:r>
          <w:fldChar w:fldCharType="end"/>
        </w:r>
      </w:p>
    </w:sdtContent>
  </w:sdt>
  <w:p w:rsidR="0076762A" w:rsidRDefault="0076762A">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076C" w:rsidRDefault="0046076C">
      <w:pPr>
        <w:spacing w:after="0" w:line="240" w:lineRule="auto"/>
      </w:pPr>
      <w:r>
        <w:separator/>
      </w:r>
    </w:p>
  </w:footnote>
  <w:footnote w:type="continuationSeparator" w:id="0">
    <w:p w:rsidR="0046076C" w:rsidRDefault="004607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143E1"/>
    <w:multiLevelType w:val="hybridMultilevel"/>
    <w:tmpl w:val="9DA4029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2AA652F"/>
    <w:multiLevelType w:val="hybridMultilevel"/>
    <w:tmpl w:val="2C2876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425318F"/>
    <w:multiLevelType w:val="hybridMultilevel"/>
    <w:tmpl w:val="E58A709C"/>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5DA2F84"/>
    <w:multiLevelType w:val="hybridMultilevel"/>
    <w:tmpl w:val="4DF4F390"/>
    <w:lvl w:ilvl="0" w:tplc="04080013">
      <w:start w:val="1"/>
      <w:numFmt w:val="upperRoman"/>
      <w:lvlText w:val="%1."/>
      <w:lvlJc w:val="righ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062C653C"/>
    <w:multiLevelType w:val="hybridMultilevel"/>
    <w:tmpl w:val="0E90EC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A936248"/>
    <w:multiLevelType w:val="hybridMultilevel"/>
    <w:tmpl w:val="43E645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0F416155"/>
    <w:multiLevelType w:val="hybridMultilevel"/>
    <w:tmpl w:val="E4C4D6BC"/>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0F47550F"/>
    <w:multiLevelType w:val="hybridMultilevel"/>
    <w:tmpl w:val="86A28D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06060E5"/>
    <w:multiLevelType w:val="hybridMultilevel"/>
    <w:tmpl w:val="CF4ADB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13EB4195"/>
    <w:multiLevelType w:val="hybridMultilevel"/>
    <w:tmpl w:val="6ADA8BC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0">
    <w:nsid w:val="18DB473F"/>
    <w:multiLevelType w:val="hybridMultilevel"/>
    <w:tmpl w:val="084486D6"/>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19213709"/>
    <w:multiLevelType w:val="hybridMultilevel"/>
    <w:tmpl w:val="2542C242"/>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1B012619"/>
    <w:multiLevelType w:val="hybridMultilevel"/>
    <w:tmpl w:val="6E60E054"/>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1B0425FA"/>
    <w:multiLevelType w:val="hybridMultilevel"/>
    <w:tmpl w:val="29C6E538"/>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1CC32BF9"/>
    <w:multiLevelType w:val="hybridMultilevel"/>
    <w:tmpl w:val="6C0C7B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1F054C88"/>
    <w:multiLevelType w:val="hybridMultilevel"/>
    <w:tmpl w:val="6F9A03A8"/>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23DA12CA"/>
    <w:multiLevelType w:val="hybridMultilevel"/>
    <w:tmpl w:val="148229D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242F6957"/>
    <w:multiLevelType w:val="hybridMultilevel"/>
    <w:tmpl w:val="FB3CF62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2B9D57FA"/>
    <w:multiLevelType w:val="hybridMultilevel"/>
    <w:tmpl w:val="D5B630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2D4D1B1C"/>
    <w:multiLevelType w:val="hybridMultilevel"/>
    <w:tmpl w:val="89BEC298"/>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0">
    <w:nsid w:val="30020129"/>
    <w:multiLevelType w:val="hybridMultilevel"/>
    <w:tmpl w:val="3DE016BC"/>
    <w:lvl w:ilvl="0" w:tplc="29109C5A">
      <w:numFmt w:val="bullet"/>
      <w:lvlText w:val="-"/>
      <w:lvlJc w:val="left"/>
      <w:pPr>
        <w:ind w:left="720" w:hanging="360"/>
      </w:pPr>
      <w:rPr>
        <w:rFonts w:ascii="Arial" w:eastAsia="Calibr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365C2353"/>
    <w:multiLevelType w:val="hybridMultilevel"/>
    <w:tmpl w:val="9A66D0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39286C6E"/>
    <w:multiLevelType w:val="hybridMultilevel"/>
    <w:tmpl w:val="D52C93D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3A3B3C0E"/>
    <w:multiLevelType w:val="hybridMultilevel"/>
    <w:tmpl w:val="670247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3A424119"/>
    <w:multiLevelType w:val="hybridMultilevel"/>
    <w:tmpl w:val="39F003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3CF95609"/>
    <w:multiLevelType w:val="hybridMultilevel"/>
    <w:tmpl w:val="9BC8F80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3ED0012F"/>
    <w:multiLevelType w:val="hybridMultilevel"/>
    <w:tmpl w:val="A7CCD7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3F433670"/>
    <w:multiLevelType w:val="hybridMultilevel"/>
    <w:tmpl w:val="3EFA6BCE"/>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424333BE"/>
    <w:multiLevelType w:val="hybridMultilevel"/>
    <w:tmpl w:val="5BAAFEC8"/>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nsid w:val="45AE5B9A"/>
    <w:multiLevelType w:val="hybridMultilevel"/>
    <w:tmpl w:val="BDDAECE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nsid w:val="4A63764F"/>
    <w:multiLevelType w:val="hybridMultilevel"/>
    <w:tmpl w:val="F904A30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nsid w:val="4B3739D8"/>
    <w:multiLevelType w:val="hybridMultilevel"/>
    <w:tmpl w:val="B30073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50674646"/>
    <w:multiLevelType w:val="hybridMultilevel"/>
    <w:tmpl w:val="64743F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56555274"/>
    <w:multiLevelType w:val="hybridMultilevel"/>
    <w:tmpl w:val="8984172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5A4A0DC1"/>
    <w:multiLevelType w:val="hybridMultilevel"/>
    <w:tmpl w:val="9256892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nsid w:val="5B5E6052"/>
    <w:multiLevelType w:val="hybridMultilevel"/>
    <w:tmpl w:val="0BAE6B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68177738"/>
    <w:multiLevelType w:val="hybridMultilevel"/>
    <w:tmpl w:val="690669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695E7E4E"/>
    <w:multiLevelType w:val="hybridMultilevel"/>
    <w:tmpl w:val="9DA4029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nsid w:val="6C8F67E4"/>
    <w:multiLevelType w:val="hybridMultilevel"/>
    <w:tmpl w:val="DB9698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72FE56AE"/>
    <w:multiLevelType w:val="hybridMultilevel"/>
    <w:tmpl w:val="2E28F8C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nsid w:val="767538E7"/>
    <w:multiLevelType w:val="hybridMultilevel"/>
    <w:tmpl w:val="702825E4"/>
    <w:lvl w:ilvl="0" w:tplc="29109C5A">
      <w:numFmt w:val="bullet"/>
      <w:lvlText w:val="-"/>
      <w:lvlJc w:val="left"/>
      <w:pPr>
        <w:ind w:left="1800" w:hanging="360"/>
      </w:pPr>
      <w:rPr>
        <w:rFonts w:ascii="Arial" w:eastAsia="Calibri" w:hAnsi="Arial" w:cs="Arial"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41">
    <w:nsid w:val="79D118AD"/>
    <w:multiLevelType w:val="hybridMultilevel"/>
    <w:tmpl w:val="C6EE3A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nsid w:val="7FCC0FA2"/>
    <w:multiLevelType w:val="hybridMultilevel"/>
    <w:tmpl w:val="FB14DE1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1"/>
  </w:num>
  <w:num w:numId="2">
    <w:abstractNumId w:val="14"/>
  </w:num>
  <w:num w:numId="3">
    <w:abstractNumId w:val="32"/>
  </w:num>
  <w:num w:numId="4">
    <w:abstractNumId w:val="23"/>
  </w:num>
  <w:num w:numId="5">
    <w:abstractNumId w:val="6"/>
  </w:num>
  <w:num w:numId="6">
    <w:abstractNumId w:val="29"/>
  </w:num>
  <w:num w:numId="7">
    <w:abstractNumId w:val="30"/>
  </w:num>
  <w:num w:numId="8">
    <w:abstractNumId w:val="26"/>
  </w:num>
  <w:num w:numId="9">
    <w:abstractNumId w:val="11"/>
  </w:num>
  <w:num w:numId="10">
    <w:abstractNumId w:val="33"/>
  </w:num>
  <w:num w:numId="11">
    <w:abstractNumId w:val="20"/>
  </w:num>
  <w:num w:numId="12">
    <w:abstractNumId w:val="34"/>
  </w:num>
  <w:num w:numId="13">
    <w:abstractNumId w:val="16"/>
  </w:num>
  <w:num w:numId="14">
    <w:abstractNumId w:val="12"/>
  </w:num>
  <w:num w:numId="15">
    <w:abstractNumId w:val="8"/>
  </w:num>
  <w:num w:numId="16">
    <w:abstractNumId w:val="1"/>
  </w:num>
  <w:num w:numId="17">
    <w:abstractNumId w:val="19"/>
  </w:num>
  <w:num w:numId="18">
    <w:abstractNumId w:val="22"/>
  </w:num>
  <w:num w:numId="19">
    <w:abstractNumId w:val="4"/>
  </w:num>
  <w:num w:numId="20">
    <w:abstractNumId w:val="41"/>
  </w:num>
  <w:num w:numId="21">
    <w:abstractNumId w:val="10"/>
  </w:num>
  <w:num w:numId="22">
    <w:abstractNumId w:val="2"/>
  </w:num>
  <w:num w:numId="23">
    <w:abstractNumId w:val="15"/>
  </w:num>
  <w:num w:numId="24">
    <w:abstractNumId w:val="18"/>
  </w:num>
  <w:num w:numId="25">
    <w:abstractNumId w:val="39"/>
  </w:num>
  <w:num w:numId="26">
    <w:abstractNumId w:val="42"/>
  </w:num>
  <w:num w:numId="27">
    <w:abstractNumId w:val="35"/>
  </w:num>
  <w:num w:numId="28">
    <w:abstractNumId w:val="31"/>
  </w:num>
  <w:num w:numId="29">
    <w:abstractNumId w:val="7"/>
  </w:num>
  <w:num w:numId="30">
    <w:abstractNumId w:val="17"/>
  </w:num>
  <w:num w:numId="31">
    <w:abstractNumId w:val="36"/>
  </w:num>
  <w:num w:numId="32">
    <w:abstractNumId w:val="38"/>
  </w:num>
  <w:num w:numId="33">
    <w:abstractNumId w:val="27"/>
  </w:num>
  <w:num w:numId="34">
    <w:abstractNumId w:val="9"/>
  </w:num>
  <w:num w:numId="35">
    <w:abstractNumId w:val="3"/>
  </w:num>
  <w:num w:numId="36">
    <w:abstractNumId w:val="25"/>
  </w:num>
  <w:num w:numId="37">
    <w:abstractNumId w:val="24"/>
  </w:num>
  <w:num w:numId="38">
    <w:abstractNumId w:val="0"/>
  </w:num>
  <w:num w:numId="39">
    <w:abstractNumId w:val="37"/>
  </w:num>
  <w:num w:numId="40">
    <w:abstractNumId w:val="5"/>
  </w:num>
  <w:num w:numId="41">
    <w:abstractNumId w:val="13"/>
  </w:num>
  <w:num w:numId="42">
    <w:abstractNumId w:val="28"/>
  </w:num>
  <w:num w:numId="43">
    <w:abstractNumId w:val="4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47F"/>
    <w:rsid w:val="00004278"/>
    <w:rsid w:val="00004910"/>
    <w:rsid w:val="00005370"/>
    <w:rsid w:val="00013423"/>
    <w:rsid w:val="000141D1"/>
    <w:rsid w:val="00025F09"/>
    <w:rsid w:val="00031D22"/>
    <w:rsid w:val="00033450"/>
    <w:rsid w:val="0005558D"/>
    <w:rsid w:val="000576B6"/>
    <w:rsid w:val="00057AC7"/>
    <w:rsid w:val="00060535"/>
    <w:rsid w:val="000728FB"/>
    <w:rsid w:val="00080D3B"/>
    <w:rsid w:val="000829BA"/>
    <w:rsid w:val="00086EEB"/>
    <w:rsid w:val="00090B4F"/>
    <w:rsid w:val="000A35BA"/>
    <w:rsid w:val="000A5940"/>
    <w:rsid w:val="000B4879"/>
    <w:rsid w:val="000B79EB"/>
    <w:rsid w:val="000D7A1D"/>
    <w:rsid w:val="000E2F94"/>
    <w:rsid w:val="000E74E2"/>
    <w:rsid w:val="000F1DF9"/>
    <w:rsid w:val="000F2F02"/>
    <w:rsid w:val="00100E1C"/>
    <w:rsid w:val="001036A8"/>
    <w:rsid w:val="00103914"/>
    <w:rsid w:val="00110C47"/>
    <w:rsid w:val="00112E59"/>
    <w:rsid w:val="0011672D"/>
    <w:rsid w:val="00124259"/>
    <w:rsid w:val="00134990"/>
    <w:rsid w:val="00137148"/>
    <w:rsid w:val="001413A5"/>
    <w:rsid w:val="00141BA6"/>
    <w:rsid w:val="00142B98"/>
    <w:rsid w:val="00147378"/>
    <w:rsid w:val="0015198E"/>
    <w:rsid w:val="001531AD"/>
    <w:rsid w:val="00154CDF"/>
    <w:rsid w:val="00190532"/>
    <w:rsid w:val="00191ED0"/>
    <w:rsid w:val="001A5992"/>
    <w:rsid w:val="001B2673"/>
    <w:rsid w:val="001B26C3"/>
    <w:rsid w:val="001C159A"/>
    <w:rsid w:val="001E6285"/>
    <w:rsid w:val="001F066F"/>
    <w:rsid w:val="001F1860"/>
    <w:rsid w:val="001F6124"/>
    <w:rsid w:val="001F7049"/>
    <w:rsid w:val="00202BE1"/>
    <w:rsid w:val="002034BA"/>
    <w:rsid w:val="00210DC0"/>
    <w:rsid w:val="00223262"/>
    <w:rsid w:val="00232D68"/>
    <w:rsid w:val="002340B4"/>
    <w:rsid w:val="002369DC"/>
    <w:rsid w:val="00250E56"/>
    <w:rsid w:val="0025397D"/>
    <w:rsid w:val="002557C8"/>
    <w:rsid w:val="00255D3E"/>
    <w:rsid w:val="00261A31"/>
    <w:rsid w:val="00267291"/>
    <w:rsid w:val="002712A0"/>
    <w:rsid w:val="00274924"/>
    <w:rsid w:val="002807E3"/>
    <w:rsid w:val="00287544"/>
    <w:rsid w:val="002875E2"/>
    <w:rsid w:val="0029071B"/>
    <w:rsid w:val="002909B6"/>
    <w:rsid w:val="00296FA5"/>
    <w:rsid w:val="002B6E32"/>
    <w:rsid w:val="002C313F"/>
    <w:rsid w:val="002D2615"/>
    <w:rsid w:val="002D4FDE"/>
    <w:rsid w:val="002E6CE5"/>
    <w:rsid w:val="002F1125"/>
    <w:rsid w:val="002F3540"/>
    <w:rsid w:val="00311AE6"/>
    <w:rsid w:val="00316701"/>
    <w:rsid w:val="00316EDA"/>
    <w:rsid w:val="00316FF5"/>
    <w:rsid w:val="00317E60"/>
    <w:rsid w:val="003201C1"/>
    <w:rsid w:val="00320A05"/>
    <w:rsid w:val="00322E24"/>
    <w:rsid w:val="00337FB8"/>
    <w:rsid w:val="00342690"/>
    <w:rsid w:val="003474CC"/>
    <w:rsid w:val="003570D9"/>
    <w:rsid w:val="00366988"/>
    <w:rsid w:val="00377FC4"/>
    <w:rsid w:val="0038129E"/>
    <w:rsid w:val="00391DFC"/>
    <w:rsid w:val="00393625"/>
    <w:rsid w:val="003A1E7E"/>
    <w:rsid w:val="003A3E4D"/>
    <w:rsid w:val="003A70EF"/>
    <w:rsid w:val="003B3623"/>
    <w:rsid w:val="003C06CD"/>
    <w:rsid w:val="003C1C57"/>
    <w:rsid w:val="003C5923"/>
    <w:rsid w:val="003D6C8E"/>
    <w:rsid w:val="003E2D20"/>
    <w:rsid w:val="0040577E"/>
    <w:rsid w:val="0041126E"/>
    <w:rsid w:val="004156E9"/>
    <w:rsid w:val="00425836"/>
    <w:rsid w:val="004267FF"/>
    <w:rsid w:val="00430CFC"/>
    <w:rsid w:val="0044308C"/>
    <w:rsid w:val="00446E70"/>
    <w:rsid w:val="0045068D"/>
    <w:rsid w:val="0046076C"/>
    <w:rsid w:val="004627DD"/>
    <w:rsid w:val="00466758"/>
    <w:rsid w:val="0046738C"/>
    <w:rsid w:val="00473E88"/>
    <w:rsid w:val="00477CEB"/>
    <w:rsid w:val="0048369E"/>
    <w:rsid w:val="00484C96"/>
    <w:rsid w:val="004957BF"/>
    <w:rsid w:val="00497687"/>
    <w:rsid w:val="004A2DA9"/>
    <w:rsid w:val="004A3738"/>
    <w:rsid w:val="004B0024"/>
    <w:rsid w:val="004B237C"/>
    <w:rsid w:val="004C3683"/>
    <w:rsid w:val="004C6453"/>
    <w:rsid w:val="004D1CAC"/>
    <w:rsid w:val="004D6C8C"/>
    <w:rsid w:val="004E3D9D"/>
    <w:rsid w:val="004F32A0"/>
    <w:rsid w:val="005017ED"/>
    <w:rsid w:val="00502DAF"/>
    <w:rsid w:val="0053341E"/>
    <w:rsid w:val="00540DFE"/>
    <w:rsid w:val="00544A43"/>
    <w:rsid w:val="00545253"/>
    <w:rsid w:val="005511B0"/>
    <w:rsid w:val="005563AA"/>
    <w:rsid w:val="00561B34"/>
    <w:rsid w:val="0056547F"/>
    <w:rsid w:val="00570C54"/>
    <w:rsid w:val="0057336A"/>
    <w:rsid w:val="0057496A"/>
    <w:rsid w:val="005761C2"/>
    <w:rsid w:val="00580033"/>
    <w:rsid w:val="005B2321"/>
    <w:rsid w:val="005B2C59"/>
    <w:rsid w:val="005B3723"/>
    <w:rsid w:val="005C7781"/>
    <w:rsid w:val="005D314E"/>
    <w:rsid w:val="005F3454"/>
    <w:rsid w:val="005F53B7"/>
    <w:rsid w:val="005F646B"/>
    <w:rsid w:val="005F6609"/>
    <w:rsid w:val="005F6E37"/>
    <w:rsid w:val="005F7EDF"/>
    <w:rsid w:val="0061219D"/>
    <w:rsid w:val="0061625F"/>
    <w:rsid w:val="00616AD6"/>
    <w:rsid w:val="00617BF2"/>
    <w:rsid w:val="006339B6"/>
    <w:rsid w:val="00636FCA"/>
    <w:rsid w:val="00651F6F"/>
    <w:rsid w:val="00653026"/>
    <w:rsid w:val="006608DB"/>
    <w:rsid w:val="0066254D"/>
    <w:rsid w:val="0069049F"/>
    <w:rsid w:val="006909E0"/>
    <w:rsid w:val="0069307F"/>
    <w:rsid w:val="00696FEF"/>
    <w:rsid w:val="006A64B0"/>
    <w:rsid w:val="006B0805"/>
    <w:rsid w:val="006B5D17"/>
    <w:rsid w:val="006B721D"/>
    <w:rsid w:val="006B7355"/>
    <w:rsid w:val="006C38CD"/>
    <w:rsid w:val="006D4AEF"/>
    <w:rsid w:val="006D6305"/>
    <w:rsid w:val="006F3897"/>
    <w:rsid w:val="006F525D"/>
    <w:rsid w:val="006F52CC"/>
    <w:rsid w:val="007004C2"/>
    <w:rsid w:val="00701D2E"/>
    <w:rsid w:val="007145F9"/>
    <w:rsid w:val="00716A50"/>
    <w:rsid w:val="00721877"/>
    <w:rsid w:val="00722842"/>
    <w:rsid w:val="0072348D"/>
    <w:rsid w:val="00734727"/>
    <w:rsid w:val="007576E0"/>
    <w:rsid w:val="00760C82"/>
    <w:rsid w:val="00763299"/>
    <w:rsid w:val="0076762A"/>
    <w:rsid w:val="00773AAD"/>
    <w:rsid w:val="007748CE"/>
    <w:rsid w:val="007775E0"/>
    <w:rsid w:val="00793470"/>
    <w:rsid w:val="007970AA"/>
    <w:rsid w:val="007A068B"/>
    <w:rsid w:val="007B6899"/>
    <w:rsid w:val="007C409B"/>
    <w:rsid w:val="007D01DC"/>
    <w:rsid w:val="007D1AE3"/>
    <w:rsid w:val="007D417F"/>
    <w:rsid w:val="007D6B7A"/>
    <w:rsid w:val="007D75DC"/>
    <w:rsid w:val="007E25C8"/>
    <w:rsid w:val="007F181A"/>
    <w:rsid w:val="007F74A2"/>
    <w:rsid w:val="0080317E"/>
    <w:rsid w:val="00804656"/>
    <w:rsid w:val="008147D7"/>
    <w:rsid w:val="0081768F"/>
    <w:rsid w:val="00817CED"/>
    <w:rsid w:val="0082352A"/>
    <w:rsid w:val="00827424"/>
    <w:rsid w:val="00827C3A"/>
    <w:rsid w:val="00832EF6"/>
    <w:rsid w:val="00853D89"/>
    <w:rsid w:val="00856B5B"/>
    <w:rsid w:val="008648B5"/>
    <w:rsid w:val="00865B28"/>
    <w:rsid w:val="00867D1F"/>
    <w:rsid w:val="00880895"/>
    <w:rsid w:val="008868D9"/>
    <w:rsid w:val="00886A31"/>
    <w:rsid w:val="008A1FBB"/>
    <w:rsid w:val="008A2332"/>
    <w:rsid w:val="008A3334"/>
    <w:rsid w:val="008E3B11"/>
    <w:rsid w:val="008E5987"/>
    <w:rsid w:val="008E616E"/>
    <w:rsid w:val="008F0AB1"/>
    <w:rsid w:val="008F42C5"/>
    <w:rsid w:val="008F557B"/>
    <w:rsid w:val="008F5AA2"/>
    <w:rsid w:val="008F7D71"/>
    <w:rsid w:val="009017A0"/>
    <w:rsid w:val="009067A2"/>
    <w:rsid w:val="00946282"/>
    <w:rsid w:val="00963A41"/>
    <w:rsid w:val="009655AE"/>
    <w:rsid w:val="00966352"/>
    <w:rsid w:val="00985B41"/>
    <w:rsid w:val="00987470"/>
    <w:rsid w:val="0099638C"/>
    <w:rsid w:val="009A0B01"/>
    <w:rsid w:val="009A136C"/>
    <w:rsid w:val="009B6416"/>
    <w:rsid w:val="009B6DB4"/>
    <w:rsid w:val="009C1421"/>
    <w:rsid w:val="009C5CF6"/>
    <w:rsid w:val="009D691C"/>
    <w:rsid w:val="009F6196"/>
    <w:rsid w:val="00A01398"/>
    <w:rsid w:val="00A02FAE"/>
    <w:rsid w:val="00A066B7"/>
    <w:rsid w:val="00A13DBA"/>
    <w:rsid w:val="00A23B22"/>
    <w:rsid w:val="00A31E48"/>
    <w:rsid w:val="00A35D21"/>
    <w:rsid w:val="00A471D7"/>
    <w:rsid w:val="00A47745"/>
    <w:rsid w:val="00A63C03"/>
    <w:rsid w:val="00A64028"/>
    <w:rsid w:val="00A64120"/>
    <w:rsid w:val="00A65D7E"/>
    <w:rsid w:val="00A65F9C"/>
    <w:rsid w:val="00A719BE"/>
    <w:rsid w:val="00A72F3B"/>
    <w:rsid w:val="00A97CD4"/>
    <w:rsid w:val="00AA2F3B"/>
    <w:rsid w:val="00AB4B5B"/>
    <w:rsid w:val="00AB5FBA"/>
    <w:rsid w:val="00AB6464"/>
    <w:rsid w:val="00AC1B55"/>
    <w:rsid w:val="00AC3BCE"/>
    <w:rsid w:val="00AD52EF"/>
    <w:rsid w:val="00B02E67"/>
    <w:rsid w:val="00B22C79"/>
    <w:rsid w:val="00B30620"/>
    <w:rsid w:val="00B32C35"/>
    <w:rsid w:val="00B42057"/>
    <w:rsid w:val="00B52BBF"/>
    <w:rsid w:val="00B5545D"/>
    <w:rsid w:val="00B613A4"/>
    <w:rsid w:val="00B73E4E"/>
    <w:rsid w:val="00B8282C"/>
    <w:rsid w:val="00B92BFD"/>
    <w:rsid w:val="00BB1614"/>
    <w:rsid w:val="00BB66FE"/>
    <w:rsid w:val="00BC28D6"/>
    <w:rsid w:val="00BC4779"/>
    <w:rsid w:val="00BC4B4A"/>
    <w:rsid w:val="00BC5578"/>
    <w:rsid w:val="00BD0D33"/>
    <w:rsid w:val="00BD538E"/>
    <w:rsid w:val="00BD64F3"/>
    <w:rsid w:val="00C013BD"/>
    <w:rsid w:val="00C12908"/>
    <w:rsid w:val="00C13EDC"/>
    <w:rsid w:val="00C25EA8"/>
    <w:rsid w:val="00C272A3"/>
    <w:rsid w:val="00C52FEA"/>
    <w:rsid w:val="00C57C0F"/>
    <w:rsid w:val="00C63D19"/>
    <w:rsid w:val="00C659DD"/>
    <w:rsid w:val="00C710DA"/>
    <w:rsid w:val="00C72163"/>
    <w:rsid w:val="00C77731"/>
    <w:rsid w:val="00C85CC2"/>
    <w:rsid w:val="00C91FDA"/>
    <w:rsid w:val="00C94D7E"/>
    <w:rsid w:val="00CB04C3"/>
    <w:rsid w:val="00CB16D4"/>
    <w:rsid w:val="00CB4182"/>
    <w:rsid w:val="00CB5234"/>
    <w:rsid w:val="00CB6A3F"/>
    <w:rsid w:val="00CC2D31"/>
    <w:rsid w:val="00CC5604"/>
    <w:rsid w:val="00CD32E8"/>
    <w:rsid w:val="00D05309"/>
    <w:rsid w:val="00D1016B"/>
    <w:rsid w:val="00D34FEB"/>
    <w:rsid w:val="00D50B3B"/>
    <w:rsid w:val="00D66120"/>
    <w:rsid w:val="00D843F4"/>
    <w:rsid w:val="00D97F96"/>
    <w:rsid w:val="00DC13AF"/>
    <w:rsid w:val="00DC4C48"/>
    <w:rsid w:val="00DC7CE6"/>
    <w:rsid w:val="00DD0171"/>
    <w:rsid w:val="00DD3644"/>
    <w:rsid w:val="00DD5598"/>
    <w:rsid w:val="00DE1BED"/>
    <w:rsid w:val="00DE470F"/>
    <w:rsid w:val="00DE5C8C"/>
    <w:rsid w:val="00DE5E57"/>
    <w:rsid w:val="00DE66F4"/>
    <w:rsid w:val="00DF53D5"/>
    <w:rsid w:val="00DF5DF9"/>
    <w:rsid w:val="00E02696"/>
    <w:rsid w:val="00E109C4"/>
    <w:rsid w:val="00E15336"/>
    <w:rsid w:val="00E3686F"/>
    <w:rsid w:val="00E44B49"/>
    <w:rsid w:val="00E57CFE"/>
    <w:rsid w:val="00E665AE"/>
    <w:rsid w:val="00E7390E"/>
    <w:rsid w:val="00E756AF"/>
    <w:rsid w:val="00E76CAE"/>
    <w:rsid w:val="00E8188E"/>
    <w:rsid w:val="00E85165"/>
    <w:rsid w:val="00E877A8"/>
    <w:rsid w:val="00E92B70"/>
    <w:rsid w:val="00E9505D"/>
    <w:rsid w:val="00E9666B"/>
    <w:rsid w:val="00EA0F7D"/>
    <w:rsid w:val="00EA13AA"/>
    <w:rsid w:val="00EA627A"/>
    <w:rsid w:val="00EB1394"/>
    <w:rsid w:val="00EB5734"/>
    <w:rsid w:val="00EC28B2"/>
    <w:rsid w:val="00EE1253"/>
    <w:rsid w:val="00EE17D8"/>
    <w:rsid w:val="00EE3B9C"/>
    <w:rsid w:val="00F02404"/>
    <w:rsid w:val="00F060E8"/>
    <w:rsid w:val="00F13FBA"/>
    <w:rsid w:val="00F143F3"/>
    <w:rsid w:val="00F22C97"/>
    <w:rsid w:val="00F4438F"/>
    <w:rsid w:val="00F64C09"/>
    <w:rsid w:val="00F72D15"/>
    <w:rsid w:val="00F77559"/>
    <w:rsid w:val="00F778DE"/>
    <w:rsid w:val="00F80D10"/>
    <w:rsid w:val="00F82726"/>
    <w:rsid w:val="00F96ADA"/>
    <w:rsid w:val="00F97EB9"/>
    <w:rsid w:val="00FA6803"/>
    <w:rsid w:val="00FB7332"/>
    <w:rsid w:val="00FD76E3"/>
    <w:rsid w:val="00FE20E1"/>
    <w:rsid w:val="00FE624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547F"/>
    <w:rPr>
      <w:rFonts w:ascii="Calibri" w:eastAsia="Calibri" w:hAnsi="Calibri" w:cs="Times New Roman"/>
    </w:rPr>
  </w:style>
  <w:style w:type="paragraph" w:styleId="1">
    <w:name w:val="heading 1"/>
    <w:basedOn w:val="a"/>
    <w:next w:val="a"/>
    <w:link w:val="1Char"/>
    <w:uiPriority w:val="9"/>
    <w:qFormat/>
    <w:rsid w:val="0056547F"/>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Char"/>
    <w:uiPriority w:val="9"/>
    <w:unhideWhenUsed/>
    <w:qFormat/>
    <w:rsid w:val="002F112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56547F"/>
    <w:rPr>
      <w:rFonts w:ascii="Cambria" w:eastAsia="Times New Roman" w:hAnsi="Cambria" w:cs="Times New Roman"/>
      <w:b/>
      <w:bCs/>
      <w:kern w:val="32"/>
      <w:sz w:val="32"/>
      <w:szCs w:val="32"/>
    </w:rPr>
  </w:style>
  <w:style w:type="paragraph" w:styleId="a3">
    <w:name w:val="Balloon Text"/>
    <w:basedOn w:val="a"/>
    <w:link w:val="Char"/>
    <w:uiPriority w:val="99"/>
    <w:semiHidden/>
    <w:unhideWhenUsed/>
    <w:rsid w:val="0056547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56547F"/>
    <w:rPr>
      <w:rFonts w:ascii="Tahoma" w:eastAsia="Calibri" w:hAnsi="Tahoma" w:cs="Tahoma"/>
      <w:sz w:val="16"/>
      <w:szCs w:val="16"/>
    </w:rPr>
  </w:style>
  <w:style w:type="paragraph" w:styleId="a4">
    <w:name w:val="List Paragraph"/>
    <w:basedOn w:val="a"/>
    <w:uiPriority w:val="34"/>
    <w:qFormat/>
    <w:rsid w:val="0056547F"/>
    <w:pPr>
      <w:ind w:left="720"/>
      <w:contextualSpacing/>
    </w:pPr>
  </w:style>
  <w:style w:type="character" w:customStyle="1" w:styleId="apple-converted-space">
    <w:name w:val="apple-converted-space"/>
    <w:basedOn w:val="a0"/>
    <w:rsid w:val="0056547F"/>
  </w:style>
  <w:style w:type="character" w:styleId="a5">
    <w:name w:val="Strong"/>
    <w:uiPriority w:val="22"/>
    <w:qFormat/>
    <w:rsid w:val="0056547F"/>
    <w:rPr>
      <w:b/>
      <w:bCs/>
    </w:rPr>
  </w:style>
  <w:style w:type="character" w:customStyle="1" w:styleId="cnt-orange-title">
    <w:name w:val="cnt-orange-title"/>
    <w:basedOn w:val="a0"/>
    <w:rsid w:val="0056547F"/>
  </w:style>
  <w:style w:type="character" w:styleId="a6">
    <w:name w:val="Emphasis"/>
    <w:uiPriority w:val="20"/>
    <w:qFormat/>
    <w:rsid w:val="0056547F"/>
    <w:rPr>
      <w:i/>
      <w:iCs/>
    </w:rPr>
  </w:style>
  <w:style w:type="paragraph" w:styleId="Web">
    <w:name w:val="Normal (Web)"/>
    <w:basedOn w:val="a"/>
    <w:uiPriority w:val="99"/>
    <w:unhideWhenUsed/>
    <w:rsid w:val="0056547F"/>
    <w:pPr>
      <w:spacing w:before="100" w:beforeAutospacing="1" w:after="100" w:afterAutospacing="1" w:line="240" w:lineRule="auto"/>
    </w:pPr>
    <w:rPr>
      <w:rFonts w:ascii="Times New Roman" w:eastAsia="Times New Roman" w:hAnsi="Times New Roman"/>
      <w:sz w:val="24"/>
      <w:szCs w:val="24"/>
      <w:lang w:eastAsia="el-GR"/>
    </w:rPr>
  </w:style>
  <w:style w:type="paragraph" w:styleId="a7">
    <w:name w:val="endnote text"/>
    <w:basedOn w:val="a"/>
    <w:link w:val="Char0"/>
    <w:uiPriority w:val="99"/>
    <w:semiHidden/>
    <w:unhideWhenUsed/>
    <w:rsid w:val="0056547F"/>
    <w:pPr>
      <w:spacing w:after="0" w:line="240" w:lineRule="auto"/>
    </w:pPr>
    <w:rPr>
      <w:sz w:val="20"/>
      <w:szCs w:val="20"/>
    </w:rPr>
  </w:style>
  <w:style w:type="character" w:customStyle="1" w:styleId="Char0">
    <w:name w:val="Κείμενο σημείωσης τέλους Char"/>
    <w:basedOn w:val="a0"/>
    <w:link w:val="a7"/>
    <w:uiPriority w:val="99"/>
    <w:semiHidden/>
    <w:rsid w:val="0056547F"/>
    <w:rPr>
      <w:rFonts w:ascii="Calibri" w:eastAsia="Calibri" w:hAnsi="Calibri" w:cs="Times New Roman"/>
      <w:sz w:val="20"/>
      <w:szCs w:val="20"/>
    </w:rPr>
  </w:style>
  <w:style w:type="character" w:styleId="a8">
    <w:name w:val="endnote reference"/>
    <w:uiPriority w:val="99"/>
    <w:semiHidden/>
    <w:unhideWhenUsed/>
    <w:rsid w:val="0056547F"/>
    <w:rPr>
      <w:vertAlign w:val="superscript"/>
    </w:rPr>
  </w:style>
  <w:style w:type="character" w:customStyle="1" w:styleId="mw-headline">
    <w:name w:val="mw-headline"/>
    <w:basedOn w:val="a0"/>
    <w:rsid w:val="0056547F"/>
  </w:style>
  <w:style w:type="character" w:styleId="-">
    <w:name w:val="Hyperlink"/>
    <w:uiPriority w:val="99"/>
    <w:unhideWhenUsed/>
    <w:rsid w:val="0056547F"/>
    <w:rPr>
      <w:color w:val="0000FF"/>
      <w:u w:val="single"/>
    </w:rPr>
  </w:style>
  <w:style w:type="character" w:customStyle="1" w:styleId="null">
    <w:name w:val="null"/>
    <w:basedOn w:val="a0"/>
    <w:rsid w:val="0056547F"/>
  </w:style>
  <w:style w:type="paragraph" w:styleId="a9">
    <w:name w:val="No Spacing"/>
    <w:link w:val="Char1"/>
    <w:uiPriority w:val="1"/>
    <w:qFormat/>
    <w:rsid w:val="0056547F"/>
    <w:pPr>
      <w:spacing w:after="0" w:line="240" w:lineRule="auto"/>
    </w:pPr>
    <w:rPr>
      <w:rFonts w:ascii="Calibri" w:eastAsia="Times New Roman" w:hAnsi="Calibri" w:cs="Times New Roman"/>
      <w:lang w:val="en-US"/>
    </w:rPr>
  </w:style>
  <w:style w:type="character" w:customStyle="1" w:styleId="Char1">
    <w:name w:val="Χωρίς διάστιχο Char"/>
    <w:link w:val="a9"/>
    <w:uiPriority w:val="1"/>
    <w:rsid w:val="0056547F"/>
    <w:rPr>
      <w:rFonts w:ascii="Calibri" w:eastAsia="Times New Roman" w:hAnsi="Calibri" w:cs="Times New Roman"/>
      <w:lang w:val="en-US"/>
    </w:rPr>
  </w:style>
  <w:style w:type="paragraph" w:styleId="aa">
    <w:name w:val="TOC Heading"/>
    <w:basedOn w:val="1"/>
    <w:next w:val="a"/>
    <w:uiPriority w:val="39"/>
    <w:unhideWhenUsed/>
    <w:qFormat/>
    <w:rsid w:val="0056547F"/>
    <w:pPr>
      <w:keepLines/>
      <w:spacing w:before="480" w:after="0"/>
      <w:outlineLvl w:val="9"/>
    </w:pPr>
    <w:rPr>
      <w:color w:val="365F91"/>
      <w:kern w:val="0"/>
      <w:sz w:val="28"/>
      <w:szCs w:val="28"/>
      <w:lang w:val="en-US"/>
    </w:rPr>
  </w:style>
  <w:style w:type="paragraph" w:styleId="20">
    <w:name w:val="toc 2"/>
    <w:basedOn w:val="a"/>
    <w:next w:val="a"/>
    <w:autoRedefine/>
    <w:uiPriority w:val="39"/>
    <w:unhideWhenUsed/>
    <w:qFormat/>
    <w:rsid w:val="0056547F"/>
    <w:pPr>
      <w:spacing w:after="100"/>
      <w:ind w:left="220"/>
    </w:pPr>
    <w:rPr>
      <w:rFonts w:eastAsia="Times New Roman"/>
      <w:lang w:val="en-US"/>
    </w:rPr>
  </w:style>
  <w:style w:type="paragraph" w:styleId="10">
    <w:name w:val="toc 1"/>
    <w:basedOn w:val="a"/>
    <w:next w:val="a"/>
    <w:autoRedefine/>
    <w:uiPriority w:val="39"/>
    <w:unhideWhenUsed/>
    <w:qFormat/>
    <w:rsid w:val="005B3723"/>
    <w:pPr>
      <w:spacing w:after="0"/>
    </w:pPr>
    <w:rPr>
      <w:rFonts w:ascii="Arial" w:eastAsia="Times New Roman" w:hAnsi="Arial" w:cs="Arial"/>
      <w:b/>
    </w:rPr>
  </w:style>
  <w:style w:type="paragraph" w:styleId="3">
    <w:name w:val="toc 3"/>
    <w:basedOn w:val="a"/>
    <w:next w:val="a"/>
    <w:autoRedefine/>
    <w:uiPriority w:val="39"/>
    <w:unhideWhenUsed/>
    <w:qFormat/>
    <w:rsid w:val="00C12908"/>
    <w:pPr>
      <w:spacing w:after="0"/>
    </w:pPr>
    <w:rPr>
      <w:rFonts w:ascii="Arial" w:eastAsia="Times New Roman" w:hAnsi="Arial" w:cs="Arial"/>
    </w:rPr>
  </w:style>
  <w:style w:type="character" w:customStyle="1" w:styleId="citation">
    <w:name w:val="citation"/>
    <w:basedOn w:val="a0"/>
    <w:rsid w:val="0056547F"/>
  </w:style>
  <w:style w:type="character" w:customStyle="1" w:styleId="reference-text">
    <w:name w:val="reference-text"/>
    <w:basedOn w:val="a0"/>
    <w:rsid w:val="0056547F"/>
  </w:style>
  <w:style w:type="character" w:customStyle="1" w:styleId="mw-cite-backlink">
    <w:name w:val="mw-cite-backlink"/>
    <w:basedOn w:val="a0"/>
    <w:rsid w:val="0056547F"/>
  </w:style>
  <w:style w:type="paragraph" w:customStyle="1" w:styleId="desc2">
    <w:name w:val="desc2"/>
    <w:basedOn w:val="a"/>
    <w:rsid w:val="0056547F"/>
    <w:pPr>
      <w:spacing w:after="0" w:line="240" w:lineRule="auto"/>
    </w:pPr>
    <w:rPr>
      <w:rFonts w:ascii="Times New Roman" w:eastAsia="Times New Roman" w:hAnsi="Times New Roman"/>
      <w:sz w:val="26"/>
      <w:szCs w:val="26"/>
      <w:lang w:eastAsia="el-GR"/>
    </w:rPr>
  </w:style>
  <w:style w:type="paragraph" w:customStyle="1" w:styleId="details1">
    <w:name w:val="details1"/>
    <w:basedOn w:val="a"/>
    <w:rsid w:val="0056547F"/>
    <w:pPr>
      <w:spacing w:after="0" w:line="240" w:lineRule="auto"/>
    </w:pPr>
    <w:rPr>
      <w:rFonts w:ascii="Times New Roman" w:eastAsia="Times New Roman" w:hAnsi="Times New Roman"/>
      <w:lang w:eastAsia="el-GR"/>
    </w:rPr>
  </w:style>
  <w:style w:type="character" w:customStyle="1" w:styleId="jrnl">
    <w:name w:val="jrnl"/>
    <w:basedOn w:val="a0"/>
    <w:rsid w:val="0056547F"/>
  </w:style>
  <w:style w:type="paragraph" w:styleId="ab">
    <w:name w:val="header"/>
    <w:basedOn w:val="a"/>
    <w:link w:val="Char2"/>
    <w:uiPriority w:val="99"/>
    <w:unhideWhenUsed/>
    <w:rsid w:val="0056547F"/>
    <w:pPr>
      <w:tabs>
        <w:tab w:val="center" w:pos="4153"/>
        <w:tab w:val="right" w:pos="8306"/>
      </w:tabs>
    </w:pPr>
  </w:style>
  <w:style w:type="character" w:customStyle="1" w:styleId="Char2">
    <w:name w:val="Κεφαλίδα Char"/>
    <w:basedOn w:val="a0"/>
    <w:link w:val="ab"/>
    <w:uiPriority w:val="99"/>
    <w:rsid w:val="0056547F"/>
    <w:rPr>
      <w:rFonts w:ascii="Calibri" w:eastAsia="Calibri" w:hAnsi="Calibri" w:cs="Times New Roman"/>
    </w:rPr>
  </w:style>
  <w:style w:type="paragraph" w:styleId="ac">
    <w:name w:val="footer"/>
    <w:basedOn w:val="a"/>
    <w:link w:val="Char3"/>
    <w:uiPriority w:val="99"/>
    <w:unhideWhenUsed/>
    <w:rsid w:val="0056547F"/>
    <w:pPr>
      <w:tabs>
        <w:tab w:val="center" w:pos="4153"/>
        <w:tab w:val="right" w:pos="8306"/>
      </w:tabs>
    </w:pPr>
  </w:style>
  <w:style w:type="character" w:customStyle="1" w:styleId="Char3">
    <w:name w:val="Υποσέλιδο Char"/>
    <w:basedOn w:val="a0"/>
    <w:link w:val="ac"/>
    <w:uiPriority w:val="99"/>
    <w:rsid w:val="0056547F"/>
    <w:rPr>
      <w:rFonts w:ascii="Calibri" w:eastAsia="Calibri" w:hAnsi="Calibri" w:cs="Times New Roman"/>
    </w:rPr>
  </w:style>
  <w:style w:type="table" w:styleId="ad">
    <w:name w:val="Table Grid"/>
    <w:basedOn w:val="a1"/>
    <w:uiPriority w:val="59"/>
    <w:rsid w:val="0056547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annotation reference"/>
    <w:uiPriority w:val="99"/>
    <w:semiHidden/>
    <w:unhideWhenUsed/>
    <w:rsid w:val="0056547F"/>
    <w:rPr>
      <w:sz w:val="16"/>
      <w:szCs w:val="16"/>
    </w:rPr>
  </w:style>
  <w:style w:type="paragraph" w:styleId="af">
    <w:name w:val="annotation text"/>
    <w:basedOn w:val="a"/>
    <w:link w:val="Char4"/>
    <w:uiPriority w:val="99"/>
    <w:semiHidden/>
    <w:unhideWhenUsed/>
    <w:rsid w:val="0056547F"/>
    <w:pPr>
      <w:spacing w:line="240" w:lineRule="auto"/>
    </w:pPr>
    <w:rPr>
      <w:sz w:val="20"/>
      <w:szCs w:val="20"/>
    </w:rPr>
  </w:style>
  <w:style w:type="character" w:customStyle="1" w:styleId="Char4">
    <w:name w:val="Κείμενο σχολίου Char"/>
    <w:basedOn w:val="a0"/>
    <w:link w:val="af"/>
    <w:uiPriority w:val="99"/>
    <w:semiHidden/>
    <w:rsid w:val="0056547F"/>
    <w:rPr>
      <w:rFonts w:ascii="Calibri" w:eastAsia="Calibri" w:hAnsi="Calibri" w:cs="Times New Roman"/>
      <w:sz w:val="20"/>
      <w:szCs w:val="20"/>
    </w:rPr>
  </w:style>
  <w:style w:type="paragraph" w:styleId="af0">
    <w:name w:val="annotation subject"/>
    <w:basedOn w:val="af"/>
    <w:next w:val="af"/>
    <w:link w:val="Char5"/>
    <w:uiPriority w:val="99"/>
    <w:semiHidden/>
    <w:unhideWhenUsed/>
    <w:rsid w:val="0056547F"/>
    <w:rPr>
      <w:b/>
      <w:bCs/>
    </w:rPr>
  </w:style>
  <w:style w:type="character" w:customStyle="1" w:styleId="Char5">
    <w:name w:val="Θέμα σχολίου Char"/>
    <w:basedOn w:val="Char4"/>
    <w:link w:val="af0"/>
    <w:uiPriority w:val="99"/>
    <w:semiHidden/>
    <w:rsid w:val="0056547F"/>
    <w:rPr>
      <w:rFonts w:ascii="Calibri" w:eastAsia="Calibri" w:hAnsi="Calibri" w:cs="Times New Roman"/>
      <w:b/>
      <w:bCs/>
      <w:sz w:val="20"/>
      <w:szCs w:val="20"/>
    </w:rPr>
  </w:style>
  <w:style w:type="paragraph" w:customStyle="1" w:styleId="Default">
    <w:name w:val="Default"/>
    <w:rsid w:val="001413A5"/>
    <w:pPr>
      <w:autoSpaceDE w:val="0"/>
      <w:autoSpaceDN w:val="0"/>
      <w:adjustRightInd w:val="0"/>
      <w:spacing w:after="0" w:line="240" w:lineRule="auto"/>
    </w:pPr>
    <w:rPr>
      <w:rFonts w:ascii="Arial" w:hAnsi="Arial" w:cs="Arial"/>
      <w:color w:val="000000"/>
      <w:sz w:val="24"/>
      <w:szCs w:val="24"/>
    </w:rPr>
  </w:style>
  <w:style w:type="character" w:styleId="-0">
    <w:name w:val="FollowedHyperlink"/>
    <w:basedOn w:val="a0"/>
    <w:uiPriority w:val="99"/>
    <w:semiHidden/>
    <w:unhideWhenUsed/>
    <w:rsid w:val="00100E1C"/>
    <w:rPr>
      <w:color w:val="800080" w:themeColor="followedHyperlink"/>
      <w:u w:val="single"/>
    </w:rPr>
  </w:style>
  <w:style w:type="paragraph" w:styleId="af1">
    <w:name w:val="footnote text"/>
    <w:basedOn w:val="a"/>
    <w:link w:val="Char6"/>
    <w:uiPriority w:val="99"/>
    <w:semiHidden/>
    <w:unhideWhenUsed/>
    <w:rsid w:val="004C3683"/>
    <w:pPr>
      <w:spacing w:after="0" w:line="240" w:lineRule="auto"/>
    </w:pPr>
    <w:rPr>
      <w:sz w:val="20"/>
      <w:szCs w:val="20"/>
    </w:rPr>
  </w:style>
  <w:style w:type="character" w:customStyle="1" w:styleId="Char6">
    <w:name w:val="Κείμενο υποσημείωσης Char"/>
    <w:basedOn w:val="a0"/>
    <w:link w:val="af1"/>
    <w:uiPriority w:val="99"/>
    <w:semiHidden/>
    <w:rsid w:val="004C3683"/>
    <w:rPr>
      <w:rFonts w:ascii="Calibri" w:eastAsia="Calibri" w:hAnsi="Calibri" w:cs="Times New Roman"/>
      <w:sz w:val="20"/>
      <w:szCs w:val="20"/>
    </w:rPr>
  </w:style>
  <w:style w:type="character" w:styleId="af2">
    <w:name w:val="footnote reference"/>
    <w:basedOn w:val="a0"/>
    <w:uiPriority w:val="99"/>
    <w:semiHidden/>
    <w:unhideWhenUsed/>
    <w:rsid w:val="004C3683"/>
    <w:rPr>
      <w:vertAlign w:val="superscript"/>
    </w:rPr>
  </w:style>
  <w:style w:type="paragraph" w:styleId="af3">
    <w:name w:val="caption"/>
    <w:basedOn w:val="a"/>
    <w:next w:val="a"/>
    <w:uiPriority w:val="35"/>
    <w:unhideWhenUsed/>
    <w:qFormat/>
    <w:rsid w:val="004C3683"/>
    <w:pPr>
      <w:spacing w:line="240" w:lineRule="auto"/>
    </w:pPr>
    <w:rPr>
      <w:b/>
      <w:bCs/>
      <w:color w:val="4F81BD" w:themeColor="accent1"/>
      <w:sz w:val="18"/>
      <w:szCs w:val="18"/>
    </w:rPr>
  </w:style>
  <w:style w:type="character" w:customStyle="1" w:styleId="2Char">
    <w:name w:val="Επικεφαλίδα 2 Char"/>
    <w:basedOn w:val="a0"/>
    <w:link w:val="2"/>
    <w:uiPriority w:val="9"/>
    <w:rsid w:val="002F1125"/>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547F"/>
    <w:rPr>
      <w:rFonts w:ascii="Calibri" w:eastAsia="Calibri" w:hAnsi="Calibri" w:cs="Times New Roman"/>
    </w:rPr>
  </w:style>
  <w:style w:type="paragraph" w:styleId="1">
    <w:name w:val="heading 1"/>
    <w:basedOn w:val="a"/>
    <w:next w:val="a"/>
    <w:link w:val="1Char"/>
    <w:uiPriority w:val="9"/>
    <w:qFormat/>
    <w:rsid w:val="0056547F"/>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Char"/>
    <w:uiPriority w:val="9"/>
    <w:unhideWhenUsed/>
    <w:qFormat/>
    <w:rsid w:val="002F112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56547F"/>
    <w:rPr>
      <w:rFonts w:ascii="Cambria" w:eastAsia="Times New Roman" w:hAnsi="Cambria" w:cs="Times New Roman"/>
      <w:b/>
      <w:bCs/>
      <w:kern w:val="32"/>
      <w:sz w:val="32"/>
      <w:szCs w:val="32"/>
    </w:rPr>
  </w:style>
  <w:style w:type="paragraph" w:styleId="a3">
    <w:name w:val="Balloon Text"/>
    <w:basedOn w:val="a"/>
    <w:link w:val="Char"/>
    <w:uiPriority w:val="99"/>
    <w:semiHidden/>
    <w:unhideWhenUsed/>
    <w:rsid w:val="0056547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56547F"/>
    <w:rPr>
      <w:rFonts w:ascii="Tahoma" w:eastAsia="Calibri" w:hAnsi="Tahoma" w:cs="Tahoma"/>
      <w:sz w:val="16"/>
      <w:szCs w:val="16"/>
    </w:rPr>
  </w:style>
  <w:style w:type="paragraph" w:styleId="a4">
    <w:name w:val="List Paragraph"/>
    <w:basedOn w:val="a"/>
    <w:uiPriority w:val="34"/>
    <w:qFormat/>
    <w:rsid w:val="0056547F"/>
    <w:pPr>
      <w:ind w:left="720"/>
      <w:contextualSpacing/>
    </w:pPr>
  </w:style>
  <w:style w:type="character" w:customStyle="1" w:styleId="apple-converted-space">
    <w:name w:val="apple-converted-space"/>
    <w:basedOn w:val="a0"/>
    <w:rsid w:val="0056547F"/>
  </w:style>
  <w:style w:type="character" w:styleId="a5">
    <w:name w:val="Strong"/>
    <w:uiPriority w:val="22"/>
    <w:qFormat/>
    <w:rsid w:val="0056547F"/>
    <w:rPr>
      <w:b/>
      <w:bCs/>
    </w:rPr>
  </w:style>
  <w:style w:type="character" w:customStyle="1" w:styleId="cnt-orange-title">
    <w:name w:val="cnt-orange-title"/>
    <w:basedOn w:val="a0"/>
    <w:rsid w:val="0056547F"/>
  </w:style>
  <w:style w:type="character" w:styleId="a6">
    <w:name w:val="Emphasis"/>
    <w:uiPriority w:val="20"/>
    <w:qFormat/>
    <w:rsid w:val="0056547F"/>
    <w:rPr>
      <w:i/>
      <w:iCs/>
    </w:rPr>
  </w:style>
  <w:style w:type="paragraph" w:styleId="Web">
    <w:name w:val="Normal (Web)"/>
    <w:basedOn w:val="a"/>
    <w:uiPriority w:val="99"/>
    <w:unhideWhenUsed/>
    <w:rsid w:val="0056547F"/>
    <w:pPr>
      <w:spacing w:before="100" w:beforeAutospacing="1" w:after="100" w:afterAutospacing="1" w:line="240" w:lineRule="auto"/>
    </w:pPr>
    <w:rPr>
      <w:rFonts w:ascii="Times New Roman" w:eastAsia="Times New Roman" w:hAnsi="Times New Roman"/>
      <w:sz w:val="24"/>
      <w:szCs w:val="24"/>
      <w:lang w:eastAsia="el-GR"/>
    </w:rPr>
  </w:style>
  <w:style w:type="paragraph" w:styleId="a7">
    <w:name w:val="endnote text"/>
    <w:basedOn w:val="a"/>
    <w:link w:val="Char0"/>
    <w:uiPriority w:val="99"/>
    <w:semiHidden/>
    <w:unhideWhenUsed/>
    <w:rsid w:val="0056547F"/>
    <w:pPr>
      <w:spacing w:after="0" w:line="240" w:lineRule="auto"/>
    </w:pPr>
    <w:rPr>
      <w:sz w:val="20"/>
      <w:szCs w:val="20"/>
    </w:rPr>
  </w:style>
  <w:style w:type="character" w:customStyle="1" w:styleId="Char0">
    <w:name w:val="Κείμενο σημείωσης τέλους Char"/>
    <w:basedOn w:val="a0"/>
    <w:link w:val="a7"/>
    <w:uiPriority w:val="99"/>
    <w:semiHidden/>
    <w:rsid w:val="0056547F"/>
    <w:rPr>
      <w:rFonts w:ascii="Calibri" w:eastAsia="Calibri" w:hAnsi="Calibri" w:cs="Times New Roman"/>
      <w:sz w:val="20"/>
      <w:szCs w:val="20"/>
    </w:rPr>
  </w:style>
  <w:style w:type="character" w:styleId="a8">
    <w:name w:val="endnote reference"/>
    <w:uiPriority w:val="99"/>
    <w:semiHidden/>
    <w:unhideWhenUsed/>
    <w:rsid w:val="0056547F"/>
    <w:rPr>
      <w:vertAlign w:val="superscript"/>
    </w:rPr>
  </w:style>
  <w:style w:type="character" w:customStyle="1" w:styleId="mw-headline">
    <w:name w:val="mw-headline"/>
    <w:basedOn w:val="a0"/>
    <w:rsid w:val="0056547F"/>
  </w:style>
  <w:style w:type="character" w:styleId="-">
    <w:name w:val="Hyperlink"/>
    <w:uiPriority w:val="99"/>
    <w:unhideWhenUsed/>
    <w:rsid w:val="0056547F"/>
    <w:rPr>
      <w:color w:val="0000FF"/>
      <w:u w:val="single"/>
    </w:rPr>
  </w:style>
  <w:style w:type="character" w:customStyle="1" w:styleId="null">
    <w:name w:val="null"/>
    <w:basedOn w:val="a0"/>
    <w:rsid w:val="0056547F"/>
  </w:style>
  <w:style w:type="paragraph" w:styleId="a9">
    <w:name w:val="No Spacing"/>
    <w:link w:val="Char1"/>
    <w:uiPriority w:val="1"/>
    <w:qFormat/>
    <w:rsid w:val="0056547F"/>
    <w:pPr>
      <w:spacing w:after="0" w:line="240" w:lineRule="auto"/>
    </w:pPr>
    <w:rPr>
      <w:rFonts w:ascii="Calibri" w:eastAsia="Times New Roman" w:hAnsi="Calibri" w:cs="Times New Roman"/>
      <w:lang w:val="en-US"/>
    </w:rPr>
  </w:style>
  <w:style w:type="character" w:customStyle="1" w:styleId="Char1">
    <w:name w:val="Χωρίς διάστιχο Char"/>
    <w:link w:val="a9"/>
    <w:uiPriority w:val="1"/>
    <w:rsid w:val="0056547F"/>
    <w:rPr>
      <w:rFonts w:ascii="Calibri" w:eastAsia="Times New Roman" w:hAnsi="Calibri" w:cs="Times New Roman"/>
      <w:lang w:val="en-US"/>
    </w:rPr>
  </w:style>
  <w:style w:type="paragraph" w:styleId="aa">
    <w:name w:val="TOC Heading"/>
    <w:basedOn w:val="1"/>
    <w:next w:val="a"/>
    <w:uiPriority w:val="39"/>
    <w:unhideWhenUsed/>
    <w:qFormat/>
    <w:rsid w:val="0056547F"/>
    <w:pPr>
      <w:keepLines/>
      <w:spacing w:before="480" w:after="0"/>
      <w:outlineLvl w:val="9"/>
    </w:pPr>
    <w:rPr>
      <w:color w:val="365F91"/>
      <w:kern w:val="0"/>
      <w:sz w:val="28"/>
      <w:szCs w:val="28"/>
      <w:lang w:val="en-US"/>
    </w:rPr>
  </w:style>
  <w:style w:type="paragraph" w:styleId="20">
    <w:name w:val="toc 2"/>
    <w:basedOn w:val="a"/>
    <w:next w:val="a"/>
    <w:autoRedefine/>
    <w:uiPriority w:val="39"/>
    <w:unhideWhenUsed/>
    <w:qFormat/>
    <w:rsid w:val="0056547F"/>
    <w:pPr>
      <w:spacing w:after="100"/>
      <w:ind w:left="220"/>
    </w:pPr>
    <w:rPr>
      <w:rFonts w:eastAsia="Times New Roman"/>
      <w:lang w:val="en-US"/>
    </w:rPr>
  </w:style>
  <w:style w:type="paragraph" w:styleId="10">
    <w:name w:val="toc 1"/>
    <w:basedOn w:val="a"/>
    <w:next w:val="a"/>
    <w:autoRedefine/>
    <w:uiPriority w:val="39"/>
    <w:unhideWhenUsed/>
    <w:qFormat/>
    <w:rsid w:val="005B3723"/>
    <w:pPr>
      <w:spacing w:after="0"/>
    </w:pPr>
    <w:rPr>
      <w:rFonts w:ascii="Arial" w:eastAsia="Times New Roman" w:hAnsi="Arial" w:cs="Arial"/>
      <w:b/>
    </w:rPr>
  </w:style>
  <w:style w:type="paragraph" w:styleId="3">
    <w:name w:val="toc 3"/>
    <w:basedOn w:val="a"/>
    <w:next w:val="a"/>
    <w:autoRedefine/>
    <w:uiPriority w:val="39"/>
    <w:unhideWhenUsed/>
    <w:qFormat/>
    <w:rsid w:val="00C12908"/>
    <w:pPr>
      <w:spacing w:after="0"/>
    </w:pPr>
    <w:rPr>
      <w:rFonts w:ascii="Arial" w:eastAsia="Times New Roman" w:hAnsi="Arial" w:cs="Arial"/>
    </w:rPr>
  </w:style>
  <w:style w:type="character" w:customStyle="1" w:styleId="citation">
    <w:name w:val="citation"/>
    <w:basedOn w:val="a0"/>
    <w:rsid w:val="0056547F"/>
  </w:style>
  <w:style w:type="character" w:customStyle="1" w:styleId="reference-text">
    <w:name w:val="reference-text"/>
    <w:basedOn w:val="a0"/>
    <w:rsid w:val="0056547F"/>
  </w:style>
  <w:style w:type="character" w:customStyle="1" w:styleId="mw-cite-backlink">
    <w:name w:val="mw-cite-backlink"/>
    <w:basedOn w:val="a0"/>
    <w:rsid w:val="0056547F"/>
  </w:style>
  <w:style w:type="paragraph" w:customStyle="1" w:styleId="desc2">
    <w:name w:val="desc2"/>
    <w:basedOn w:val="a"/>
    <w:rsid w:val="0056547F"/>
    <w:pPr>
      <w:spacing w:after="0" w:line="240" w:lineRule="auto"/>
    </w:pPr>
    <w:rPr>
      <w:rFonts w:ascii="Times New Roman" w:eastAsia="Times New Roman" w:hAnsi="Times New Roman"/>
      <w:sz w:val="26"/>
      <w:szCs w:val="26"/>
      <w:lang w:eastAsia="el-GR"/>
    </w:rPr>
  </w:style>
  <w:style w:type="paragraph" w:customStyle="1" w:styleId="details1">
    <w:name w:val="details1"/>
    <w:basedOn w:val="a"/>
    <w:rsid w:val="0056547F"/>
    <w:pPr>
      <w:spacing w:after="0" w:line="240" w:lineRule="auto"/>
    </w:pPr>
    <w:rPr>
      <w:rFonts w:ascii="Times New Roman" w:eastAsia="Times New Roman" w:hAnsi="Times New Roman"/>
      <w:lang w:eastAsia="el-GR"/>
    </w:rPr>
  </w:style>
  <w:style w:type="character" w:customStyle="1" w:styleId="jrnl">
    <w:name w:val="jrnl"/>
    <w:basedOn w:val="a0"/>
    <w:rsid w:val="0056547F"/>
  </w:style>
  <w:style w:type="paragraph" w:styleId="ab">
    <w:name w:val="header"/>
    <w:basedOn w:val="a"/>
    <w:link w:val="Char2"/>
    <w:uiPriority w:val="99"/>
    <w:unhideWhenUsed/>
    <w:rsid w:val="0056547F"/>
    <w:pPr>
      <w:tabs>
        <w:tab w:val="center" w:pos="4153"/>
        <w:tab w:val="right" w:pos="8306"/>
      </w:tabs>
    </w:pPr>
  </w:style>
  <w:style w:type="character" w:customStyle="1" w:styleId="Char2">
    <w:name w:val="Κεφαλίδα Char"/>
    <w:basedOn w:val="a0"/>
    <w:link w:val="ab"/>
    <w:uiPriority w:val="99"/>
    <w:rsid w:val="0056547F"/>
    <w:rPr>
      <w:rFonts w:ascii="Calibri" w:eastAsia="Calibri" w:hAnsi="Calibri" w:cs="Times New Roman"/>
    </w:rPr>
  </w:style>
  <w:style w:type="paragraph" w:styleId="ac">
    <w:name w:val="footer"/>
    <w:basedOn w:val="a"/>
    <w:link w:val="Char3"/>
    <w:uiPriority w:val="99"/>
    <w:unhideWhenUsed/>
    <w:rsid w:val="0056547F"/>
    <w:pPr>
      <w:tabs>
        <w:tab w:val="center" w:pos="4153"/>
        <w:tab w:val="right" w:pos="8306"/>
      </w:tabs>
    </w:pPr>
  </w:style>
  <w:style w:type="character" w:customStyle="1" w:styleId="Char3">
    <w:name w:val="Υποσέλιδο Char"/>
    <w:basedOn w:val="a0"/>
    <w:link w:val="ac"/>
    <w:uiPriority w:val="99"/>
    <w:rsid w:val="0056547F"/>
    <w:rPr>
      <w:rFonts w:ascii="Calibri" w:eastAsia="Calibri" w:hAnsi="Calibri" w:cs="Times New Roman"/>
    </w:rPr>
  </w:style>
  <w:style w:type="table" w:styleId="ad">
    <w:name w:val="Table Grid"/>
    <w:basedOn w:val="a1"/>
    <w:uiPriority w:val="59"/>
    <w:rsid w:val="0056547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annotation reference"/>
    <w:uiPriority w:val="99"/>
    <w:semiHidden/>
    <w:unhideWhenUsed/>
    <w:rsid w:val="0056547F"/>
    <w:rPr>
      <w:sz w:val="16"/>
      <w:szCs w:val="16"/>
    </w:rPr>
  </w:style>
  <w:style w:type="paragraph" w:styleId="af">
    <w:name w:val="annotation text"/>
    <w:basedOn w:val="a"/>
    <w:link w:val="Char4"/>
    <w:uiPriority w:val="99"/>
    <w:semiHidden/>
    <w:unhideWhenUsed/>
    <w:rsid w:val="0056547F"/>
    <w:pPr>
      <w:spacing w:line="240" w:lineRule="auto"/>
    </w:pPr>
    <w:rPr>
      <w:sz w:val="20"/>
      <w:szCs w:val="20"/>
    </w:rPr>
  </w:style>
  <w:style w:type="character" w:customStyle="1" w:styleId="Char4">
    <w:name w:val="Κείμενο σχολίου Char"/>
    <w:basedOn w:val="a0"/>
    <w:link w:val="af"/>
    <w:uiPriority w:val="99"/>
    <w:semiHidden/>
    <w:rsid w:val="0056547F"/>
    <w:rPr>
      <w:rFonts w:ascii="Calibri" w:eastAsia="Calibri" w:hAnsi="Calibri" w:cs="Times New Roman"/>
      <w:sz w:val="20"/>
      <w:szCs w:val="20"/>
    </w:rPr>
  </w:style>
  <w:style w:type="paragraph" w:styleId="af0">
    <w:name w:val="annotation subject"/>
    <w:basedOn w:val="af"/>
    <w:next w:val="af"/>
    <w:link w:val="Char5"/>
    <w:uiPriority w:val="99"/>
    <w:semiHidden/>
    <w:unhideWhenUsed/>
    <w:rsid w:val="0056547F"/>
    <w:rPr>
      <w:b/>
      <w:bCs/>
    </w:rPr>
  </w:style>
  <w:style w:type="character" w:customStyle="1" w:styleId="Char5">
    <w:name w:val="Θέμα σχολίου Char"/>
    <w:basedOn w:val="Char4"/>
    <w:link w:val="af0"/>
    <w:uiPriority w:val="99"/>
    <w:semiHidden/>
    <w:rsid w:val="0056547F"/>
    <w:rPr>
      <w:rFonts w:ascii="Calibri" w:eastAsia="Calibri" w:hAnsi="Calibri" w:cs="Times New Roman"/>
      <w:b/>
      <w:bCs/>
      <w:sz w:val="20"/>
      <w:szCs w:val="20"/>
    </w:rPr>
  </w:style>
  <w:style w:type="paragraph" w:customStyle="1" w:styleId="Default">
    <w:name w:val="Default"/>
    <w:rsid w:val="001413A5"/>
    <w:pPr>
      <w:autoSpaceDE w:val="0"/>
      <w:autoSpaceDN w:val="0"/>
      <w:adjustRightInd w:val="0"/>
      <w:spacing w:after="0" w:line="240" w:lineRule="auto"/>
    </w:pPr>
    <w:rPr>
      <w:rFonts w:ascii="Arial" w:hAnsi="Arial" w:cs="Arial"/>
      <w:color w:val="000000"/>
      <w:sz w:val="24"/>
      <w:szCs w:val="24"/>
    </w:rPr>
  </w:style>
  <w:style w:type="character" w:styleId="-0">
    <w:name w:val="FollowedHyperlink"/>
    <w:basedOn w:val="a0"/>
    <w:uiPriority w:val="99"/>
    <w:semiHidden/>
    <w:unhideWhenUsed/>
    <w:rsid w:val="00100E1C"/>
    <w:rPr>
      <w:color w:val="800080" w:themeColor="followedHyperlink"/>
      <w:u w:val="single"/>
    </w:rPr>
  </w:style>
  <w:style w:type="paragraph" w:styleId="af1">
    <w:name w:val="footnote text"/>
    <w:basedOn w:val="a"/>
    <w:link w:val="Char6"/>
    <w:uiPriority w:val="99"/>
    <w:semiHidden/>
    <w:unhideWhenUsed/>
    <w:rsid w:val="004C3683"/>
    <w:pPr>
      <w:spacing w:after="0" w:line="240" w:lineRule="auto"/>
    </w:pPr>
    <w:rPr>
      <w:sz w:val="20"/>
      <w:szCs w:val="20"/>
    </w:rPr>
  </w:style>
  <w:style w:type="character" w:customStyle="1" w:styleId="Char6">
    <w:name w:val="Κείμενο υποσημείωσης Char"/>
    <w:basedOn w:val="a0"/>
    <w:link w:val="af1"/>
    <w:uiPriority w:val="99"/>
    <w:semiHidden/>
    <w:rsid w:val="004C3683"/>
    <w:rPr>
      <w:rFonts w:ascii="Calibri" w:eastAsia="Calibri" w:hAnsi="Calibri" w:cs="Times New Roman"/>
      <w:sz w:val="20"/>
      <w:szCs w:val="20"/>
    </w:rPr>
  </w:style>
  <w:style w:type="character" w:styleId="af2">
    <w:name w:val="footnote reference"/>
    <w:basedOn w:val="a0"/>
    <w:uiPriority w:val="99"/>
    <w:semiHidden/>
    <w:unhideWhenUsed/>
    <w:rsid w:val="004C3683"/>
    <w:rPr>
      <w:vertAlign w:val="superscript"/>
    </w:rPr>
  </w:style>
  <w:style w:type="paragraph" w:styleId="af3">
    <w:name w:val="caption"/>
    <w:basedOn w:val="a"/>
    <w:next w:val="a"/>
    <w:uiPriority w:val="35"/>
    <w:unhideWhenUsed/>
    <w:qFormat/>
    <w:rsid w:val="004C3683"/>
    <w:pPr>
      <w:spacing w:line="240" w:lineRule="auto"/>
    </w:pPr>
    <w:rPr>
      <w:b/>
      <w:bCs/>
      <w:color w:val="4F81BD" w:themeColor="accent1"/>
      <w:sz w:val="18"/>
      <w:szCs w:val="18"/>
    </w:rPr>
  </w:style>
  <w:style w:type="character" w:customStyle="1" w:styleId="2Char">
    <w:name w:val="Επικεφαλίδα 2 Char"/>
    <w:basedOn w:val="a0"/>
    <w:link w:val="2"/>
    <w:uiPriority w:val="9"/>
    <w:rsid w:val="002F112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562542">
      <w:bodyDiv w:val="1"/>
      <w:marLeft w:val="0"/>
      <w:marRight w:val="0"/>
      <w:marTop w:val="0"/>
      <w:marBottom w:val="0"/>
      <w:divBdr>
        <w:top w:val="none" w:sz="0" w:space="0" w:color="auto"/>
        <w:left w:val="none" w:sz="0" w:space="0" w:color="auto"/>
        <w:bottom w:val="none" w:sz="0" w:space="0" w:color="auto"/>
        <w:right w:val="none" w:sz="0" w:space="0" w:color="auto"/>
      </w:divBdr>
    </w:div>
    <w:div w:id="639920963">
      <w:bodyDiv w:val="1"/>
      <w:marLeft w:val="0"/>
      <w:marRight w:val="0"/>
      <w:marTop w:val="0"/>
      <w:marBottom w:val="0"/>
      <w:divBdr>
        <w:top w:val="none" w:sz="0" w:space="0" w:color="auto"/>
        <w:left w:val="none" w:sz="0" w:space="0" w:color="auto"/>
        <w:bottom w:val="none" w:sz="0" w:space="0" w:color="auto"/>
        <w:right w:val="none" w:sz="0" w:space="0" w:color="auto"/>
      </w:divBdr>
    </w:div>
    <w:div w:id="677849830">
      <w:bodyDiv w:val="1"/>
      <w:marLeft w:val="0"/>
      <w:marRight w:val="0"/>
      <w:marTop w:val="0"/>
      <w:marBottom w:val="0"/>
      <w:divBdr>
        <w:top w:val="none" w:sz="0" w:space="0" w:color="auto"/>
        <w:left w:val="none" w:sz="0" w:space="0" w:color="auto"/>
        <w:bottom w:val="none" w:sz="0" w:space="0" w:color="auto"/>
        <w:right w:val="none" w:sz="0" w:space="0" w:color="auto"/>
      </w:divBdr>
    </w:div>
    <w:div w:id="680815386">
      <w:bodyDiv w:val="1"/>
      <w:marLeft w:val="0"/>
      <w:marRight w:val="0"/>
      <w:marTop w:val="0"/>
      <w:marBottom w:val="0"/>
      <w:divBdr>
        <w:top w:val="none" w:sz="0" w:space="0" w:color="auto"/>
        <w:left w:val="none" w:sz="0" w:space="0" w:color="auto"/>
        <w:bottom w:val="none" w:sz="0" w:space="0" w:color="auto"/>
        <w:right w:val="none" w:sz="0" w:space="0" w:color="auto"/>
      </w:divBdr>
    </w:div>
    <w:div w:id="1518688006">
      <w:bodyDiv w:val="1"/>
      <w:marLeft w:val="0"/>
      <w:marRight w:val="0"/>
      <w:marTop w:val="0"/>
      <w:marBottom w:val="0"/>
      <w:divBdr>
        <w:top w:val="none" w:sz="0" w:space="0" w:color="auto"/>
        <w:left w:val="none" w:sz="0" w:space="0" w:color="auto"/>
        <w:bottom w:val="none" w:sz="0" w:space="0" w:color="auto"/>
        <w:right w:val="none" w:sz="0" w:space="0" w:color="auto"/>
      </w:divBdr>
    </w:div>
    <w:div w:id="1909730958">
      <w:bodyDiv w:val="1"/>
      <w:marLeft w:val="0"/>
      <w:marRight w:val="0"/>
      <w:marTop w:val="0"/>
      <w:marBottom w:val="0"/>
      <w:divBdr>
        <w:top w:val="none" w:sz="0" w:space="0" w:color="auto"/>
        <w:left w:val="none" w:sz="0" w:space="0" w:color="auto"/>
        <w:bottom w:val="none" w:sz="0" w:space="0" w:color="auto"/>
        <w:right w:val="none" w:sz="0" w:space="0" w:color="auto"/>
      </w:divBdr>
    </w:div>
    <w:div w:id="1996375080">
      <w:bodyDiv w:val="1"/>
      <w:marLeft w:val="0"/>
      <w:marRight w:val="0"/>
      <w:marTop w:val="0"/>
      <w:marBottom w:val="0"/>
      <w:divBdr>
        <w:top w:val="none" w:sz="0" w:space="0" w:color="auto"/>
        <w:left w:val="none" w:sz="0" w:space="0" w:color="auto"/>
        <w:bottom w:val="none" w:sz="0" w:space="0" w:color="auto"/>
        <w:right w:val="none" w:sz="0" w:space="0" w:color="auto"/>
      </w:divBdr>
      <w:divsChild>
        <w:div w:id="879853050">
          <w:marLeft w:val="547"/>
          <w:marRight w:val="0"/>
          <w:marTop w:val="134"/>
          <w:marBottom w:val="0"/>
          <w:divBdr>
            <w:top w:val="none" w:sz="0" w:space="0" w:color="auto"/>
            <w:left w:val="none" w:sz="0" w:space="0" w:color="auto"/>
            <w:bottom w:val="none" w:sz="0" w:space="0" w:color="auto"/>
            <w:right w:val="none" w:sz="0" w:space="0" w:color="auto"/>
          </w:divBdr>
        </w:div>
        <w:div w:id="740642863">
          <w:marLeft w:val="547"/>
          <w:marRight w:val="0"/>
          <w:marTop w:val="134"/>
          <w:marBottom w:val="0"/>
          <w:divBdr>
            <w:top w:val="none" w:sz="0" w:space="0" w:color="auto"/>
            <w:left w:val="none" w:sz="0" w:space="0" w:color="auto"/>
            <w:bottom w:val="none" w:sz="0" w:space="0" w:color="auto"/>
            <w:right w:val="none" w:sz="0" w:space="0" w:color="auto"/>
          </w:divBdr>
        </w:div>
        <w:div w:id="602348736">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www.ecdc.europa.eu" TargetMode="External"/><Relationship Id="rId26" Type="http://schemas.openxmlformats.org/officeDocument/2006/relationships/hyperlink" Target="http://www.cdc.gov" TargetMode="External"/><Relationship Id="rId39" Type="http://schemas.openxmlformats.org/officeDocument/2006/relationships/hyperlink" Target="http://www.keelpno.gr" TargetMode="External"/><Relationship Id="rId21" Type="http://schemas.openxmlformats.org/officeDocument/2006/relationships/image" Target="media/image3.jpg"/><Relationship Id="rId34" Type="http://schemas.openxmlformats.org/officeDocument/2006/relationships/image" Target="media/image8.png"/><Relationship Id="rId42" Type="http://schemas.openxmlformats.org/officeDocument/2006/relationships/hyperlink" Target="http://www2.keelpno.gr/blog/?p=1930" TargetMode="External"/><Relationship Id="rId47" Type="http://schemas.openxmlformats.org/officeDocument/2006/relationships/chart" Target="charts/chart3.xml"/><Relationship Id="rId50" Type="http://schemas.openxmlformats.org/officeDocument/2006/relationships/hyperlink" Target="http://www.keelpno.gr" TargetMode="External"/><Relationship Id="rId55" Type="http://schemas.openxmlformats.org/officeDocument/2006/relationships/hyperlink" Target="http://www.ekea.gr" TargetMode="External"/><Relationship Id="rId63" Type="http://schemas.openxmlformats.org/officeDocument/2006/relationships/image" Target="media/image23.emf"/><Relationship Id="rId68" Type="http://schemas.openxmlformats.org/officeDocument/2006/relationships/hyperlink" Target="http://www.cdc.gov/" TargetMode="External"/><Relationship Id="rId7" Type="http://schemas.openxmlformats.org/officeDocument/2006/relationships/footnotes" Target="footnotes.xml"/><Relationship Id="rId71" Type="http://schemas.openxmlformats.org/officeDocument/2006/relationships/hyperlink" Target="http://www.keelpno.gr/" TargetMode="External"/><Relationship Id="rId2" Type="http://schemas.openxmlformats.org/officeDocument/2006/relationships/numbering" Target="numbering.xml"/><Relationship Id="rId16" Type="http://schemas.openxmlformats.org/officeDocument/2006/relationships/hyperlink" Target="http://www.news-medical.net" TargetMode="External"/><Relationship Id="rId29" Type="http://schemas.openxmlformats.org/officeDocument/2006/relationships/image" Target="media/image6.emf"/><Relationship Id="rId11" Type="http://schemas.openxmlformats.org/officeDocument/2006/relationships/footer" Target="footer2.xml"/><Relationship Id="rId24" Type="http://schemas.openxmlformats.org/officeDocument/2006/relationships/image" Target="media/image4.jpeg"/><Relationship Id="rId32" Type="http://schemas.openxmlformats.org/officeDocument/2006/relationships/hyperlink" Target="http://users.ugent.be/~avierstr/principles/pcr.html" TargetMode="External"/><Relationship Id="rId37" Type="http://schemas.openxmlformats.org/officeDocument/2006/relationships/chart" Target="charts/chart1.xml"/><Relationship Id="rId40" Type="http://schemas.openxmlformats.org/officeDocument/2006/relationships/image" Target="media/image9.emf"/><Relationship Id="rId45" Type="http://schemas.openxmlformats.org/officeDocument/2006/relationships/image" Target="media/image16.emf"/><Relationship Id="rId53" Type="http://schemas.openxmlformats.org/officeDocument/2006/relationships/image" Target="media/image19.emf"/><Relationship Id="rId58" Type="http://schemas.openxmlformats.org/officeDocument/2006/relationships/hyperlink" Target="http://www.ekea.gr" TargetMode="External"/><Relationship Id="rId66" Type="http://schemas.openxmlformats.org/officeDocument/2006/relationships/image" Target="media/image26.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ekea.gr" TargetMode="External"/><Relationship Id="rId23" Type="http://schemas.openxmlformats.org/officeDocument/2006/relationships/hyperlink" Target="http://www.malwest.gr" TargetMode="External"/><Relationship Id="rId28" Type="http://schemas.openxmlformats.org/officeDocument/2006/relationships/hyperlink" Target="http://www.webmd.com/brain/encephalitis" TargetMode="External"/><Relationship Id="rId36" Type="http://schemas.openxmlformats.org/officeDocument/2006/relationships/hyperlink" Target="http://www.keelpno.gr" TargetMode="External"/><Relationship Id="rId49" Type="http://schemas.openxmlformats.org/officeDocument/2006/relationships/image" Target="media/image18.emf"/><Relationship Id="rId57" Type="http://schemas.openxmlformats.org/officeDocument/2006/relationships/hyperlink" Target="http://www.lifo.gr/now/greece/23324" TargetMode="External"/><Relationship Id="rId61" Type="http://schemas.openxmlformats.org/officeDocument/2006/relationships/chart" Target="charts/chart7.xml"/><Relationship Id="rId10" Type="http://schemas.openxmlformats.org/officeDocument/2006/relationships/footer" Target="footer1.xml"/><Relationship Id="rId19" Type="http://schemas.openxmlformats.org/officeDocument/2006/relationships/image" Target="media/image2.jpg"/><Relationship Id="rId31" Type="http://schemas.openxmlformats.org/officeDocument/2006/relationships/image" Target="media/image7.gif"/><Relationship Id="rId44" Type="http://schemas.openxmlformats.org/officeDocument/2006/relationships/image" Target="media/image15.emf"/><Relationship Id="rId52" Type="http://schemas.openxmlformats.org/officeDocument/2006/relationships/hyperlink" Target="http://www.keelpno.gr" TargetMode="External"/><Relationship Id="rId60" Type="http://schemas.openxmlformats.org/officeDocument/2006/relationships/chart" Target="charts/chart6.xml"/><Relationship Id="rId65" Type="http://schemas.openxmlformats.org/officeDocument/2006/relationships/image" Target="media/image25.png"/><Relationship Id="rId73" Type="http://schemas.openxmlformats.org/officeDocument/2006/relationships/hyperlink" Target="http://www.news-medical.net"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5.xml"/><Relationship Id="rId22" Type="http://schemas.openxmlformats.org/officeDocument/2006/relationships/hyperlink" Target="http://www.bcmvcd.com/viruses.html" TargetMode="External"/><Relationship Id="rId27" Type="http://schemas.openxmlformats.org/officeDocument/2006/relationships/image" Target="media/image5.jpeg"/><Relationship Id="rId30" Type="http://schemas.openxmlformats.org/officeDocument/2006/relationships/hyperlink" Target="http://ajcp.ascpjournals.org/content/119/4/508.full.pdf" TargetMode="External"/><Relationship Id="rId35" Type="http://schemas.openxmlformats.org/officeDocument/2006/relationships/hyperlink" Target="http://www.keelpno.gr" TargetMode="External"/><Relationship Id="rId43" Type="http://schemas.openxmlformats.org/officeDocument/2006/relationships/chart" Target="charts/chart2.xml"/><Relationship Id="rId48" Type="http://schemas.openxmlformats.org/officeDocument/2006/relationships/image" Target="media/image17.emf"/><Relationship Id="rId56" Type="http://schemas.openxmlformats.org/officeDocument/2006/relationships/image" Target="media/image21.jpeg"/><Relationship Id="rId64" Type="http://schemas.openxmlformats.org/officeDocument/2006/relationships/image" Target="media/image24.png"/><Relationship Id="rId69" Type="http://schemas.openxmlformats.org/officeDocument/2006/relationships/hyperlink" Target="http://www.ecdc.europa.eu" TargetMode="External"/><Relationship Id="rId8" Type="http://schemas.openxmlformats.org/officeDocument/2006/relationships/endnotes" Target="endnotes.xml"/><Relationship Id="rId51" Type="http://schemas.openxmlformats.org/officeDocument/2006/relationships/chart" Target="charts/chart4.xml"/><Relationship Id="rId72" Type="http://schemas.openxmlformats.org/officeDocument/2006/relationships/hyperlink" Target="http://www.malwest.gr"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www.ekea.gr" TargetMode="External"/><Relationship Id="rId25" Type="http://schemas.openxmlformats.org/officeDocument/2006/relationships/hyperlink" Target="http://healthland.time.com/2012/08/20/5-things-you-need-to-know-about-west-nile-virus/" TargetMode="External"/><Relationship Id="rId33" Type="http://schemas.openxmlformats.org/officeDocument/2006/relationships/hyperlink" Target="http://www.cdc.gov" TargetMode="External"/><Relationship Id="rId38" Type="http://schemas.openxmlformats.org/officeDocument/2006/relationships/hyperlink" Target="http://www.keelpno.gr" TargetMode="External"/><Relationship Id="rId46" Type="http://schemas.openxmlformats.org/officeDocument/2006/relationships/hyperlink" Target="http://www.keelpno.gr" TargetMode="External"/><Relationship Id="rId59" Type="http://schemas.openxmlformats.org/officeDocument/2006/relationships/chart" Target="charts/chart5.xml"/><Relationship Id="rId67" Type="http://schemas.openxmlformats.org/officeDocument/2006/relationships/image" Target="media/image27.png"/><Relationship Id="rId20" Type="http://schemas.openxmlformats.org/officeDocument/2006/relationships/hyperlink" Target="http://www.cgtrader.com/3d-models/science-medical/medical/west-nile-virus" TargetMode="External"/><Relationship Id="rId41" Type="http://schemas.openxmlformats.org/officeDocument/2006/relationships/image" Target="media/image10.jpeg"/><Relationship Id="rId54" Type="http://schemas.openxmlformats.org/officeDocument/2006/relationships/image" Target="media/image20.emf"/><Relationship Id="rId62" Type="http://schemas.openxmlformats.org/officeDocument/2006/relationships/image" Target="media/image22.jpeg"/><Relationship Id="rId70" Type="http://schemas.openxmlformats.org/officeDocument/2006/relationships/hyperlink" Target="http://www.ekea.gr"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915;&#961;&#940;&#966;&#951;&#956;&#945;%20&#963;&#964;&#959;%20Microsoft%20Word"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915;&#961;&#940;&#966;&#951;&#956;&#945;%20&#963;&#964;&#959;%20Microsoft%20Word"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915;&#961;&#940;&#966;&#951;&#956;&#945;%20&#963;&#964;&#959;%20Microsoft%20Word"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915;&#961;&#940;&#966;&#951;&#956;&#945;%20&#963;&#964;&#959;%20Microsoft%20Word"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915;&#961;&#940;&#966;&#951;&#956;&#945;%20&#963;&#964;&#959;%20Microsoft%20Word"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915;&#961;&#940;&#966;&#951;&#956;&#945;%20&#963;&#964;&#959;%20Microsoft%20Word"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914;&#953;&#946;&#955;&#943;&#959;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966501058145318E-2"/>
          <c:y val="9.1502518101710631E-2"/>
          <c:w val="0.92162230344614493"/>
          <c:h val="0.64892899988429542"/>
        </c:manualLayout>
      </c:layout>
      <c:barChart>
        <c:barDir val="col"/>
        <c:grouping val="clustered"/>
        <c:varyColors val="0"/>
        <c:ser>
          <c:idx val="1"/>
          <c:order val="0"/>
          <c:tx>
            <c:strRef>
              <c:f>'[Γράφημα στο Microsoft Word]Φύλλο1 (2)'!$A$14</c:f>
              <c:strCache>
                <c:ptCount val="1"/>
                <c:pt idx="0">
                  <c:v>Αριθμός κρουσμάτων 2010</c:v>
                </c:pt>
              </c:strCache>
            </c:strRef>
          </c:tx>
          <c:spPr>
            <a:solidFill>
              <a:srgbClr val="C00000"/>
            </a:solidFill>
            <a:ln>
              <a:solidFill>
                <a:srgbClr val="C00000"/>
              </a:solidFill>
            </a:ln>
          </c:spPr>
          <c:invertIfNegative val="0"/>
          <c:cat>
            <c:strRef>
              <c:f>'[Γράφημα στο Microsoft Word]Φύλλο1 (2)'!$A$13:$V$13</c:f>
              <c:strCache>
                <c:ptCount val="22"/>
                <c:pt idx="0">
                  <c:v>Εβδομάδα</c:v>
                </c:pt>
                <c:pt idx="1">
                  <c:v>23</c:v>
                </c:pt>
                <c:pt idx="2">
                  <c:v>24</c:v>
                </c:pt>
                <c:pt idx="3">
                  <c:v>25</c:v>
                </c:pt>
                <c:pt idx="4">
                  <c:v>26</c:v>
                </c:pt>
                <c:pt idx="5">
                  <c:v>27</c:v>
                </c:pt>
                <c:pt idx="6">
                  <c:v>28</c:v>
                </c:pt>
                <c:pt idx="7">
                  <c:v>29</c:v>
                </c:pt>
                <c:pt idx="8">
                  <c:v>30</c:v>
                </c:pt>
                <c:pt idx="9">
                  <c:v>31</c:v>
                </c:pt>
                <c:pt idx="10">
                  <c:v>32</c:v>
                </c:pt>
                <c:pt idx="11">
                  <c:v>33</c:v>
                </c:pt>
                <c:pt idx="12">
                  <c:v>34</c:v>
                </c:pt>
                <c:pt idx="13">
                  <c:v>35</c:v>
                </c:pt>
                <c:pt idx="14">
                  <c:v>36</c:v>
                </c:pt>
                <c:pt idx="15">
                  <c:v>37</c:v>
                </c:pt>
                <c:pt idx="16">
                  <c:v>38</c:v>
                </c:pt>
                <c:pt idx="17">
                  <c:v>39</c:v>
                </c:pt>
                <c:pt idx="18">
                  <c:v>40</c:v>
                </c:pt>
                <c:pt idx="19">
                  <c:v>41</c:v>
                </c:pt>
                <c:pt idx="20">
                  <c:v>42</c:v>
                </c:pt>
                <c:pt idx="21">
                  <c:v>43</c:v>
                </c:pt>
              </c:strCache>
            </c:strRef>
          </c:cat>
          <c:val>
            <c:numRef>
              <c:f>'[Γράφημα στο Microsoft Word]Φύλλο1 (2)'!$B$14:$V$14</c:f>
              <c:numCache>
                <c:formatCode>General</c:formatCode>
                <c:ptCount val="21"/>
                <c:pt idx="0">
                  <c:v>0</c:v>
                </c:pt>
                <c:pt idx="1">
                  <c:v>0</c:v>
                </c:pt>
                <c:pt idx="2">
                  <c:v>0</c:v>
                </c:pt>
                <c:pt idx="3">
                  <c:v>0</c:v>
                </c:pt>
                <c:pt idx="4">
                  <c:v>1</c:v>
                </c:pt>
                <c:pt idx="5">
                  <c:v>1</c:v>
                </c:pt>
                <c:pt idx="6">
                  <c:v>13</c:v>
                </c:pt>
                <c:pt idx="7">
                  <c:v>18</c:v>
                </c:pt>
                <c:pt idx="8">
                  <c:v>32</c:v>
                </c:pt>
                <c:pt idx="9">
                  <c:v>33</c:v>
                </c:pt>
                <c:pt idx="10">
                  <c:v>42</c:v>
                </c:pt>
                <c:pt idx="11">
                  <c:v>18</c:v>
                </c:pt>
                <c:pt idx="12">
                  <c:v>18</c:v>
                </c:pt>
                <c:pt idx="13">
                  <c:v>10</c:v>
                </c:pt>
                <c:pt idx="14">
                  <c:v>6</c:v>
                </c:pt>
                <c:pt idx="15">
                  <c:v>3</c:v>
                </c:pt>
                <c:pt idx="16">
                  <c:v>1</c:v>
                </c:pt>
                <c:pt idx="17">
                  <c:v>1</c:v>
                </c:pt>
                <c:pt idx="18">
                  <c:v>0</c:v>
                </c:pt>
                <c:pt idx="19">
                  <c:v>0</c:v>
                </c:pt>
                <c:pt idx="20">
                  <c:v>0</c:v>
                </c:pt>
              </c:numCache>
            </c:numRef>
          </c:val>
        </c:ser>
        <c:dLbls>
          <c:showLegendKey val="0"/>
          <c:showVal val="1"/>
          <c:showCatName val="0"/>
          <c:showSerName val="0"/>
          <c:showPercent val="0"/>
          <c:showBubbleSize val="0"/>
        </c:dLbls>
        <c:gapWidth val="150"/>
        <c:overlap val="-25"/>
        <c:axId val="149822848"/>
        <c:axId val="151062784"/>
      </c:barChart>
      <c:catAx>
        <c:axId val="149822848"/>
        <c:scaling>
          <c:orientation val="minMax"/>
        </c:scaling>
        <c:delete val="0"/>
        <c:axPos val="b"/>
        <c:numFmt formatCode="General" sourceLinked="1"/>
        <c:majorTickMark val="none"/>
        <c:minorTickMark val="none"/>
        <c:tickLblPos val="nextTo"/>
        <c:crossAx val="151062784"/>
        <c:crosses val="autoZero"/>
        <c:auto val="1"/>
        <c:lblAlgn val="ctr"/>
        <c:lblOffset val="100"/>
        <c:noMultiLvlLbl val="0"/>
      </c:catAx>
      <c:valAx>
        <c:axId val="151062784"/>
        <c:scaling>
          <c:orientation val="minMax"/>
        </c:scaling>
        <c:delete val="1"/>
        <c:axPos val="l"/>
        <c:numFmt formatCode="General" sourceLinked="1"/>
        <c:majorTickMark val="none"/>
        <c:minorTickMark val="none"/>
        <c:tickLblPos val="none"/>
        <c:crossAx val="149822848"/>
        <c:crosses val="autoZero"/>
        <c:crossBetween val="between"/>
      </c:valAx>
      <c:spPr>
        <a:noFill/>
        <a:ln>
          <a:noFill/>
        </a:ln>
      </c:spPr>
    </c:plotArea>
    <c:legend>
      <c:legendPos val="t"/>
      <c:overlay val="0"/>
    </c:legend>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712832703995503E-2"/>
          <c:y val="0.10396437541224088"/>
          <c:w val="0.91693567314324642"/>
          <c:h val="0.6456570319125301"/>
        </c:manualLayout>
      </c:layout>
      <c:barChart>
        <c:barDir val="col"/>
        <c:grouping val="clustered"/>
        <c:varyColors val="0"/>
        <c:ser>
          <c:idx val="2"/>
          <c:order val="1"/>
          <c:tx>
            <c:strRef>
              <c:f>'[Γράφημα στο Microsoft Word]Φύλλο1 (2)'!$A$15</c:f>
              <c:strCache>
                <c:ptCount val="1"/>
                <c:pt idx="0">
                  <c:v>Αριθμός κρουσμάτων 2011</c:v>
                </c:pt>
              </c:strCache>
            </c:strRef>
          </c:tx>
          <c:spPr>
            <a:solidFill>
              <a:srgbClr val="00B0F0"/>
            </a:solidFill>
            <a:ln w="66675">
              <a:solidFill>
                <a:srgbClr val="00B0F0"/>
              </a:solidFill>
            </a:ln>
          </c:spPr>
          <c:invertIfNegative val="0"/>
          <c:dLbls>
            <c:showLegendKey val="0"/>
            <c:showVal val="1"/>
            <c:showCatName val="0"/>
            <c:showSerName val="0"/>
            <c:showPercent val="0"/>
            <c:showBubbleSize val="0"/>
            <c:showLeaderLines val="0"/>
          </c:dLbls>
          <c:cat>
            <c:multiLvlStrRef>
              <c:f>'Φύλλο1 (2)'!#ΑΝΑΦ!</c:f>
            </c:multiLvlStrRef>
          </c:cat>
          <c:val>
            <c:numRef>
              <c:f>'[Γράφημα στο Microsoft Word]Φύλλο1 (2)'!$B$15:$V$15</c:f>
              <c:numCache>
                <c:formatCode>General</c:formatCode>
                <c:ptCount val="21"/>
                <c:pt idx="0">
                  <c:v>0</c:v>
                </c:pt>
                <c:pt idx="1">
                  <c:v>0</c:v>
                </c:pt>
                <c:pt idx="2">
                  <c:v>0</c:v>
                </c:pt>
                <c:pt idx="3">
                  <c:v>0</c:v>
                </c:pt>
                <c:pt idx="4">
                  <c:v>0</c:v>
                </c:pt>
                <c:pt idx="5">
                  <c:v>1</c:v>
                </c:pt>
                <c:pt idx="6">
                  <c:v>4</c:v>
                </c:pt>
                <c:pt idx="7">
                  <c:v>13</c:v>
                </c:pt>
                <c:pt idx="8">
                  <c:v>5</c:v>
                </c:pt>
                <c:pt idx="9">
                  <c:v>11</c:v>
                </c:pt>
                <c:pt idx="10">
                  <c:v>8</c:v>
                </c:pt>
                <c:pt idx="11">
                  <c:v>6</c:v>
                </c:pt>
                <c:pt idx="12">
                  <c:v>11</c:v>
                </c:pt>
                <c:pt idx="13">
                  <c:v>1</c:v>
                </c:pt>
                <c:pt idx="14">
                  <c:v>5</c:v>
                </c:pt>
                <c:pt idx="15">
                  <c:v>6</c:v>
                </c:pt>
                <c:pt idx="16">
                  <c:v>2</c:v>
                </c:pt>
                <c:pt idx="17">
                  <c:v>0</c:v>
                </c:pt>
                <c:pt idx="18">
                  <c:v>0</c:v>
                </c:pt>
                <c:pt idx="19">
                  <c:v>2</c:v>
                </c:pt>
                <c:pt idx="20">
                  <c:v>0</c:v>
                </c:pt>
              </c:numCache>
            </c:numRef>
          </c:val>
        </c:ser>
        <c:dLbls>
          <c:showLegendKey val="0"/>
          <c:showVal val="0"/>
          <c:showCatName val="0"/>
          <c:showSerName val="0"/>
          <c:showPercent val="0"/>
          <c:showBubbleSize val="0"/>
        </c:dLbls>
        <c:gapWidth val="150"/>
        <c:axId val="104486400"/>
        <c:axId val="104487936"/>
      </c:barChart>
      <c:lineChart>
        <c:grouping val="standard"/>
        <c:varyColors val="0"/>
        <c:ser>
          <c:idx val="1"/>
          <c:order val="0"/>
          <c:tx>
            <c:strRef>
              <c:f>'[Γράφημα στο Microsoft Word]Φύλλο1 (2)'!$A$14</c:f>
              <c:strCache>
                <c:ptCount val="1"/>
                <c:pt idx="0">
                  <c:v>Αριθμός κρουσμάτων 2010</c:v>
                </c:pt>
              </c:strCache>
            </c:strRef>
          </c:tx>
          <c:spPr>
            <a:ln>
              <a:solidFill>
                <a:srgbClr val="C00000"/>
              </a:solidFill>
              <a:prstDash val="sysDot"/>
            </a:ln>
          </c:spPr>
          <c:marker>
            <c:symbol val="none"/>
          </c:marker>
          <c:cat>
            <c:strRef>
              <c:f>'[Γράφημα στο Microsoft Word]Φύλλο1 (2)'!$A$13:$V$13</c:f>
              <c:strCache>
                <c:ptCount val="22"/>
                <c:pt idx="0">
                  <c:v>Εβδομάδα</c:v>
                </c:pt>
                <c:pt idx="1">
                  <c:v>23</c:v>
                </c:pt>
                <c:pt idx="2">
                  <c:v>24</c:v>
                </c:pt>
                <c:pt idx="3">
                  <c:v>25</c:v>
                </c:pt>
                <c:pt idx="4">
                  <c:v>26</c:v>
                </c:pt>
                <c:pt idx="5">
                  <c:v>27</c:v>
                </c:pt>
                <c:pt idx="6">
                  <c:v>28</c:v>
                </c:pt>
                <c:pt idx="7">
                  <c:v>29</c:v>
                </c:pt>
                <c:pt idx="8">
                  <c:v>30</c:v>
                </c:pt>
                <c:pt idx="9">
                  <c:v>31</c:v>
                </c:pt>
                <c:pt idx="10">
                  <c:v>32</c:v>
                </c:pt>
                <c:pt idx="11">
                  <c:v>33</c:v>
                </c:pt>
                <c:pt idx="12">
                  <c:v>34</c:v>
                </c:pt>
                <c:pt idx="13">
                  <c:v>35</c:v>
                </c:pt>
                <c:pt idx="14">
                  <c:v>36</c:v>
                </c:pt>
                <c:pt idx="15">
                  <c:v>37</c:v>
                </c:pt>
                <c:pt idx="16">
                  <c:v>38</c:v>
                </c:pt>
                <c:pt idx="17">
                  <c:v>39</c:v>
                </c:pt>
                <c:pt idx="18">
                  <c:v>40</c:v>
                </c:pt>
                <c:pt idx="19">
                  <c:v>41</c:v>
                </c:pt>
                <c:pt idx="20">
                  <c:v>42</c:v>
                </c:pt>
                <c:pt idx="21">
                  <c:v>43</c:v>
                </c:pt>
              </c:strCache>
            </c:strRef>
          </c:cat>
          <c:val>
            <c:numRef>
              <c:f>'[Γράφημα στο Microsoft Word]Φύλλο1 (2)'!$B$14:$V$14</c:f>
              <c:numCache>
                <c:formatCode>General</c:formatCode>
                <c:ptCount val="21"/>
                <c:pt idx="0">
                  <c:v>0</c:v>
                </c:pt>
                <c:pt idx="1">
                  <c:v>0</c:v>
                </c:pt>
                <c:pt idx="2">
                  <c:v>0</c:v>
                </c:pt>
                <c:pt idx="3">
                  <c:v>0</c:v>
                </c:pt>
                <c:pt idx="4">
                  <c:v>1</c:v>
                </c:pt>
                <c:pt idx="5">
                  <c:v>1</c:v>
                </c:pt>
                <c:pt idx="6">
                  <c:v>13</c:v>
                </c:pt>
                <c:pt idx="7">
                  <c:v>18</c:v>
                </c:pt>
                <c:pt idx="8">
                  <c:v>32</c:v>
                </c:pt>
                <c:pt idx="9">
                  <c:v>33</c:v>
                </c:pt>
                <c:pt idx="10">
                  <c:v>42</c:v>
                </c:pt>
                <c:pt idx="11">
                  <c:v>18</c:v>
                </c:pt>
                <c:pt idx="12">
                  <c:v>18</c:v>
                </c:pt>
                <c:pt idx="13">
                  <c:v>10</c:v>
                </c:pt>
                <c:pt idx="14">
                  <c:v>6</c:v>
                </c:pt>
                <c:pt idx="15">
                  <c:v>3</c:v>
                </c:pt>
                <c:pt idx="16">
                  <c:v>1</c:v>
                </c:pt>
                <c:pt idx="17">
                  <c:v>1</c:v>
                </c:pt>
                <c:pt idx="18">
                  <c:v>0</c:v>
                </c:pt>
                <c:pt idx="19">
                  <c:v>0</c:v>
                </c:pt>
                <c:pt idx="20">
                  <c:v>0</c:v>
                </c:pt>
              </c:numCache>
            </c:numRef>
          </c:val>
          <c:smooth val="0"/>
        </c:ser>
        <c:dLbls>
          <c:showLegendKey val="0"/>
          <c:showVal val="0"/>
          <c:showCatName val="0"/>
          <c:showSerName val="0"/>
          <c:showPercent val="0"/>
          <c:showBubbleSize val="0"/>
        </c:dLbls>
        <c:marker val="1"/>
        <c:smooth val="0"/>
        <c:axId val="104486400"/>
        <c:axId val="104487936"/>
      </c:lineChart>
      <c:catAx>
        <c:axId val="104486400"/>
        <c:scaling>
          <c:orientation val="minMax"/>
        </c:scaling>
        <c:delete val="0"/>
        <c:axPos val="b"/>
        <c:majorTickMark val="out"/>
        <c:minorTickMark val="none"/>
        <c:tickLblPos val="nextTo"/>
        <c:crossAx val="104487936"/>
        <c:crosses val="autoZero"/>
        <c:auto val="1"/>
        <c:lblAlgn val="ctr"/>
        <c:lblOffset val="100"/>
        <c:noMultiLvlLbl val="0"/>
      </c:catAx>
      <c:valAx>
        <c:axId val="104487936"/>
        <c:scaling>
          <c:orientation val="minMax"/>
        </c:scaling>
        <c:delete val="0"/>
        <c:axPos val="l"/>
        <c:majorGridlines/>
        <c:numFmt formatCode="General" sourceLinked="1"/>
        <c:majorTickMark val="out"/>
        <c:minorTickMark val="none"/>
        <c:tickLblPos val="nextTo"/>
        <c:crossAx val="104486400"/>
        <c:crosses val="autoZero"/>
        <c:crossBetween val="between"/>
      </c:valAx>
    </c:plotArea>
    <c:legend>
      <c:legendPos val="t"/>
      <c:overlay val="0"/>
    </c:legend>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7933225494636196E-2"/>
          <c:y val="0.14397754736103538"/>
          <c:w val="0.93305002874291931"/>
          <c:h val="0.68605112717074745"/>
        </c:manualLayout>
      </c:layout>
      <c:barChart>
        <c:barDir val="col"/>
        <c:grouping val="clustered"/>
        <c:varyColors val="0"/>
        <c:ser>
          <c:idx val="3"/>
          <c:order val="2"/>
          <c:tx>
            <c:strRef>
              <c:f>'[Γράφημα στο Microsoft Word]Φύλλο1 (2)'!$A$16</c:f>
              <c:strCache>
                <c:ptCount val="1"/>
                <c:pt idx="0">
                  <c:v>Αριθμός κρουσμάτων 2012</c:v>
                </c:pt>
              </c:strCache>
            </c:strRef>
          </c:tx>
          <c:spPr>
            <a:solidFill>
              <a:srgbClr val="7030A0"/>
            </a:solidFill>
            <a:ln w="66675">
              <a:solidFill>
                <a:srgbClr val="7030A0"/>
              </a:solidFill>
            </a:ln>
          </c:spPr>
          <c:invertIfNegative val="0"/>
          <c:dLbls>
            <c:showLegendKey val="0"/>
            <c:showVal val="1"/>
            <c:showCatName val="0"/>
            <c:showSerName val="0"/>
            <c:showPercent val="0"/>
            <c:showBubbleSize val="0"/>
            <c:showLeaderLines val="0"/>
          </c:dLbls>
          <c:cat>
            <c:strRef>
              <c:f>'[Γράφημα στο Microsoft Word]Φύλλο1 (2)'!$A$13:$V$13</c:f>
              <c:strCache>
                <c:ptCount val="22"/>
                <c:pt idx="0">
                  <c:v>Εβδομάδα</c:v>
                </c:pt>
                <c:pt idx="1">
                  <c:v>23</c:v>
                </c:pt>
                <c:pt idx="2">
                  <c:v>24</c:v>
                </c:pt>
                <c:pt idx="3">
                  <c:v>25</c:v>
                </c:pt>
                <c:pt idx="4">
                  <c:v>26</c:v>
                </c:pt>
                <c:pt idx="5">
                  <c:v>27</c:v>
                </c:pt>
                <c:pt idx="6">
                  <c:v>28</c:v>
                </c:pt>
                <c:pt idx="7">
                  <c:v>29</c:v>
                </c:pt>
                <c:pt idx="8">
                  <c:v>30</c:v>
                </c:pt>
                <c:pt idx="9">
                  <c:v>31</c:v>
                </c:pt>
                <c:pt idx="10">
                  <c:v>32</c:v>
                </c:pt>
                <c:pt idx="11">
                  <c:v>33</c:v>
                </c:pt>
                <c:pt idx="12">
                  <c:v>34</c:v>
                </c:pt>
                <c:pt idx="13">
                  <c:v>35</c:v>
                </c:pt>
                <c:pt idx="14">
                  <c:v>36</c:v>
                </c:pt>
                <c:pt idx="15">
                  <c:v>37</c:v>
                </c:pt>
                <c:pt idx="16">
                  <c:v>38</c:v>
                </c:pt>
                <c:pt idx="17">
                  <c:v>39</c:v>
                </c:pt>
                <c:pt idx="18">
                  <c:v>40</c:v>
                </c:pt>
                <c:pt idx="19">
                  <c:v>41</c:v>
                </c:pt>
                <c:pt idx="20">
                  <c:v>42</c:v>
                </c:pt>
                <c:pt idx="21">
                  <c:v>43</c:v>
                </c:pt>
              </c:strCache>
            </c:strRef>
          </c:cat>
          <c:val>
            <c:numRef>
              <c:f>'[Γράφημα στο Microsoft Word]Φύλλο1 (2)'!$B$16:$V$16</c:f>
              <c:numCache>
                <c:formatCode>General</c:formatCode>
                <c:ptCount val="21"/>
                <c:pt idx="0">
                  <c:v>0</c:v>
                </c:pt>
                <c:pt idx="1">
                  <c:v>0</c:v>
                </c:pt>
                <c:pt idx="2">
                  <c:v>1</c:v>
                </c:pt>
                <c:pt idx="3">
                  <c:v>4</c:v>
                </c:pt>
                <c:pt idx="4">
                  <c:v>1</c:v>
                </c:pt>
                <c:pt idx="5">
                  <c:v>5</c:v>
                </c:pt>
                <c:pt idx="6">
                  <c:v>11</c:v>
                </c:pt>
                <c:pt idx="7">
                  <c:v>12</c:v>
                </c:pt>
                <c:pt idx="8">
                  <c:v>10</c:v>
                </c:pt>
                <c:pt idx="9">
                  <c:v>18</c:v>
                </c:pt>
                <c:pt idx="10">
                  <c:v>10</c:v>
                </c:pt>
                <c:pt idx="11">
                  <c:v>10</c:v>
                </c:pt>
                <c:pt idx="12">
                  <c:v>7</c:v>
                </c:pt>
                <c:pt idx="13">
                  <c:v>9</c:v>
                </c:pt>
                <c:pt idx="14">
                  <c:v>4</c:v>
                </c:pt>
                <c:pt idx="15">
                  <c:v>5</c:v>
                </c:pt>
                <c:pt idx="16">
                  <c:v>1</c:v>
                </c:pt>
                <c:pt idx="17">
                  <c:v>1</c:v>
                </c:pt>
                <c:pt idx="18">
                  <c:v>0</c:v>
                </c:pt>
                <c:pt idx="19">
                  <c:v>0</c:v>
                </c:pt>
                <c:pt idx="20">
                  <c:v>0</c:v>
                </c:pt>
              </c:numCache>
            </c:numRef>
          </c:val>
        </c:ser>
        <c:dLbls>
          <c:showLegendKey val="0"/>
          <c:showVal val="0"/>
          <c:showCatName val="0"/>
          <c:showSerName val="0"/>
          <c:showPercent val="0"/>
          <c:showBubbleSize val="0"/>
        </c:dLbls>
        <c:gapWidth val="150"/>
        <c:axId val="104523264"/>
        <c:axId val="104524800"/>
      </c:barChart>
      <c:lineChart>
        <c:grouping val="standard"/>
        <c:varyColors val="0"/>
        <c:ser>
          <c:idx val="1"/>
          <c:order val="0"/>
          <c:tx>
            <c:strRef>
              <c:f>'[Γράφημα στο Microsoft Word]Φύλλο1 (2)'!$A$14</c:f>
              <c:strCache>
                <c:ptCount val="1"/>
                <c:pt idx="0">
                  <c:v>Αριθμός κρουσμάτων 2010</c:v>
                </c:pt>
              </c:strCache>
            </c:strRef>
          </c:tx>
          <c:spPr>
            <a:ln>
              <a:prstDash val="sysDot"/>
            </a:ln>
          </c:spPr>
          <c:marker>
            <c:symbol val="none"/>
          </c:marker>
          <c:cat>
            <c:strRef>
              <c:f>'[Γράφημα στο Microsoft Word]Φύλλο1 (2)'!$A$13:$V$13</c:f>
              <c:strCache>
                <c:ptCount val="22"/>
                <c:pt idx="0">
                  <c:v>Εβδομάδα</c:v>
                </c:pt>
                <c:pt idx="1">
                  <c:v>23</c:v>
                </c:pt>
                <c:pt idx="2">
                  <c:v>24</c:v>
                </c:pt>
                <c:pt idx="3">
                  <c:v>25</c:v>
                </c:pt>
                <c:pt idx="4">
                  <c:v>26</c:v>
                </c:pt>
                <c:pt idx="5">
                  <c:v>27</c:v>
                </c:pt>
                <c:pt idx="6">
                  <c:v>28</c:v>
                </c:pt>
                <c:pt idx="7">
                  <c:v>29</c:v>
                </c:pt>
                <c:pt idx="8">
                  <c:v>30</c:v>
                </c:pt>
                <c:pt idx="9">
                  <c:v>31</c:v>
                </c:pt>
                <c:pt idx="10">
                  <c:v>32</c:v>
                </c:pt>
                <c:pt idx="11">
                  <c:v>33</c:v>
                </c:pt>
                <c:pt idx="12">
                  <c:v>34</c:v>
                </c:pt>
                <c:pt idx="13">
                  <c:v>35</c:v>
                </c:pt>
                <c:pt idx="14">
                  <c:v>36</c:v>
                </c:pt>
                <c:pt idx="15">
                  <c:v>37</c:v>
                </c:pt>
                <c:pt idx="16">
                  <c:v>38</c:v>
                </c:pt>
                <c:pt idx="17">
                  <c:v>39</c:v>
                </c:pt>
                <c:pt idx="18">
                  <c:v>40</c:v>
                </c:pt>
                <c:pt idx="19">
                  <c:v>41</c:v>
                </c:pt>
                <c:pt idx="20">
                  <c:v>42</c:v>
                </c:pt>
                <c:pt idx="21">
                  <c:v>43</c:v>
                </c:pt>
              </c:strCache>
            </c:strRef>
          </c:cat>
          <c:val>
            <c:numRef>
              <c:f>'[Γράφημα στο Microsoft Word]Φύλλο1 (2)'!$B$14:$V$14</c:f>
              <c:numCache>
                <c:formatCode>General</c:formatCode>
                <c:ptCount val="21"/>
                <c:pt idx="0">
                  <c:v>0</c:v>
                </c:pt>
                <c:pt idx="1">
                  <c:v>0</c:v>
                </c:pt>
                <c:pt idx="2">
                  <c:v>0</c:v>
                </c:pt>
                <c:pt idx="3">
                  <c:v>0</c:v>
                </c:pt>
                <c:pt idx="4">
                  <c:v>1</c:v>
                </c:pt>
                <c:pt idx="5">
                  <c:v>1</c:v>
                </c:pt>
                <c:pt idx="6">
                  <c:v>13</c:v>
                </c:pt>
                <c:pt idx="7">
                  <c:v>18</c:v>
                </c:pt>
                <c:pt idx="8">
                  <c:v>32</c:v>
                </c:pt>
                <c:pt idx="9">
                  <c:v>33</c:v>
                </c:pt>
                <c:pt idx="10">
                  <c:v>42</c:v>
                </c:pt>
                <c:pt idx="11">
                  <c:v>18</c:v>
                </c:pt>
                <c:pt idx="12">
                  <c:v>18</c:v>
                </c:pt>
                <c:pt idx="13">
                  <c:v>10</c:v>
                </c:pt>
                <c:pt idx="14">
                  <c:v>6</c:v>
                </c:pt>
                <c:pt idx="15">
                  <c:v>3</c:v>
                </c:pt>
                <c:pt idx="16">
                  <c:v>1</c:v>
                </c:pt>
                <c:pt idx="17">
                  <c:v>1</c:v>
                </c:pt>
                <c:pt idx="18">
                  <c:v>0</c:v>
                </c:pt>
                <c:pt idx="19">
                  <c:v>0</c:v>
                </c:pt>
                <c:pt idx="20">
                  <c:v>0</c:v>
                </c:pt>
              </c:numCache>
            </c:numRef>
          </c:val>
          <c:smooth val="0"/>
        </c:ser>
        <c:ser>
          <c:idx val="2"/>
          <c:order val="1"/>
          <c:tx>
            <c:strRef>
              <c:f>'[Γράφημα στο Microsoft Word]Φύλλο1 (2)'!$A$15</c:f>
              <c:strCache>
                <c:ptCount val="1"/>
                <c:pt idx="0">
                  <c:v>Αριθμός κρουσμάτων 2011</c:v>
                </c:pt>
              </c:strCache>
            </c:strRef>
          </c:tx>
          <c:spPr>
            <a:ln>
              <a:solidFill>
                <a:srgbClr val="00B0F0"/>
              </a:solidFill>
              <a:prstDash val="sysDash"/>
            </a:ln>
          </c:spPr>
          <c:marker>
            <c:symbol val="none"/>
          </c:marker>
          <c:cat>
            <c:strRef>
              <c:f>'[Γράφημα στο Microsoft Word]Φύλλο1 (2)'!$A$13:$V$13</c:f>
              <c:strCache>
                <c:ptCount val="22"/>
                <c:pt idx="0">
                  <c:v>Εβδομάδα</c:v>
                </c:pt>
                <c:pt idx="1">
                  <c:v>23</c:v>
                </c:pt>
                <c:pt idx="2">
                  <c:v>24</c:v>
                </c:pt>
                <c:pt idx="3">
                  <c:v>25</c:v>
                </c:pt>
                <c:pt idx="4">
                  <c:v>26</c:v>
                </c:pt>
                <c:pt idx="5">
                  <c:v>27</c:v>
                </c:pt>
                <c:pt idx="6">
                  <c:v>28</c:v>
                </c:pt>
                <c:pt idx="7">
                  <c:v>29</c:v>
                </c:pt>
                <c:pt idx="8">
                  <c:v>30</c:v>
                </c:pt>
                <c:pt idx="9">
                  <c:v>31</c:v>
                </c:pt>
                <c:pt idx="10">
                  <c:v>32</c:v>
                </c:pt>
                <c:pt idx="11">
                  <c:v>33</c:v>
                </c:pt>
                <c:pt idx="12">
                  <c:v>34</c:v>
                </c:pt>
                <c:pt idx="13">
                  <c:v>35</c:v>
                </c:pt>
                <c:pt idx="14">
                  <c:v>36</c:v>
                </c:pt>
                <c:pt idx="15">
                  <c:v>37</c:v>
                </c:pt>
                <c:pt idx="16">
                  <c:v>38</c:v>
                </c:pt>
                <c:pt idx="17">
                  <c:v>39</c:v>
                </c:pt>
                <c:pt idx="18">
                  <c:v>40</c:v>
                </c:pt>
                <c:pt idx="19">
                  <c:v>41</c:v>
                </c:pt>
                <c:pt idx="20">
                  <c:v>42</c:v>
                </c:pt>
                <c:pt idx="21">
                  <c:v>43</c:v>
                </c:pt>
              </c:strCache>
            </c:strRef>
          </c:cat>
          <c:val>
            <c:numRef>
              <c:f>'[Γράφημα στο Microsoft Word]Φύλλο1 (2)'!$B$15:$V$15</c:f>
              <c:numCache>
                <c:formatCode>General</c:formatCode>
                <c:ptCount val="21"/>
                <c:pt idx="0">
                  <c:v>0</c:v>
                </c:pt>
                <c:pt idx="1">
                  <c:v>0</c:v>
                </c:pt>
                <c:pt idx="2">
                  <c:v>0</c:v>
                </c:pt>
                <c:pt idx="3">
                  <c:v>0</c:v>
                </c:pt>
                <c:pt idx="4">
                  <c:v>0</c:v>
                </c:pt>
                <c:pt idx="5">
                  <c:v>1</c:v>
                </c:pt>
                <c:pt idx="6">
                  <c:v>4</c:v>
                </c:pt>
                <c:pt idx="7">
                  <c:v>13</c:v>
                </c:pt>
                <c:pt idx="8">
                  <c:v>5</c:v>
                </c:pt>
                <c:pt idx="9">
                  <c:v>11</c:v>
                </c:pt>
                <c:pt idx="10">
                  <c:v>8</c:v>
                </c:pt>
                <c:pt idx="11">
                  <c:v>6</c:v>
                </c:pt>
                <c:pt idx="12">
                  <c:v>11</c:v>
                </c:pt>
                <c:pt idx="13">
                  <c:v>1</c:v>
                </c:pt>
                <c:pt idx="14">
                  <c:v>5</c:v>
                </c:pt>
                <c:pt idx="15">
                  <c:v>6</c:v>
                </c:pt>
                <c:pt idx="16">
                  <c:v>2</c:v>
                </c:pt>
                <c:pt idx="17">
                  <c:v>0</c:v>
                </c:pt>
                <c:pt idx="18">
                  <c:v>0</c:v>
                </c:pt>
                <c:pt idx="19">
                  <c:v>2</c:v>
                </c:pt>
                <c:pt idx="20">
                  <c:v>0</c:v>
                </c:pt>
              </c:numCache>
            </c:numRef>
          </c:val>
          <c:smooth val="0"/>
        </c:ser>
        <c:dLbls>
          <c:showLegendKey val="0"/>
          <c:showVal val="0"/>
          <c:showCatName val="0"/>
          <c:showSerName val="0"/>
          <c:showPercent val="0"/>
          <c:showBubbleSize val="0"/>
        </c:dLbls>
        <c:marker val="1"/>
        <c:smooth val="0"/>
        <c:axId val="104523264"/>
        <c:axId val="104524800"/>
      </c:lineChart>
      <c:catAx>
        <c:axId val="104523264"/>
        <c:scaling>
          <c:orientation val="minMax"/>
        </c:scaling>
        <c:delete val="0"/>
        <c:axPos val="b"/>
        <c:majorTickMark val="out"/>
        <c:minorTickMark val="none"/>
        <c:tickLblPos val="nextTo"/>
        <c:crossAx val="104524800"/>
        <c:crosses val="autoZero"/>
        <c:auto val="1"/>
        <c:lblAlgn val="ctr"/>
        <c:lblOffset val="100"/>
        <c:noMultiLvlLbl val="0"/>
      </c:catAx>
      <c:valAx>
        <c:axId val="104524800"/>
        <c:scaling>
          <c:orientation val="minMax"/>
        </c:scaling>
        <c:delete val="0"/>
        <c:axPos val="l"/>
        <c:majorGridlines/>
        <c:numFmt formatCode="General" sourceLinked="1"/>
        <c:majorTickMark val="out"/>
        <c:minorTickMark val="none"/>
        <c:tickLblPos val="nextTo"/>
        <c:crossAx val="104523264"/>
        <c:crosses val="autoZero"/>
        <c:crossBetween val="between"/>
      </c:valAx>
    </c:plotArea>
    <c:legend>
      <c:legendPos val="t"/>
      <c:overlay val="0"/>
    </c:legend>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9790142119631694E-2"/>
          <c:y val="0.15055509669682904"/>
          <c:w val="0.86485871084296262"/>
          <c:h val="0.65853936090156551"/>
        </c:manualLayout>
      </c:layout>
      <c:barChart>
        <c:barDir val="col"/>
        <c:grouping val="clustered"/>
        <c:varyColors val="0"/>
        <c:ser>
          <c:idx val="4"/>
          <c:order val="3"/>
          <c:tx>
            <c:strRef>
              <c:f>'[Γράφημα στο Microsoft Word]Φύλλο1 (2)'!$A$17</c:f>
              <c:strCache>
                <c:ptCount val="1"/>
                <c:pt idx="0">
                  <c:v>Αριθμός κρουσμάτων 2013</c:v>
                </c:pt>
              </c:strCache>
            </c:strRef>
          </c:tx>
          <c:spPr>
            <a:solidFill>
              <a:srgbClr val="92D050"/>
            </a:solidFill>
            <a:ln w="66675">
              <a:solidFill>
                <a:srgbClr val="92D050"/>
              </a:solidFill>
            </a:ln>
          </c:spPr>
          <c:invertIfNegative val="0"/>
          <c:dLbls>
            <c:showLegendKey val="0"/>
            <c:showVal val="1"/>
            <c:showCatName val="0"/>
            <c:showSerName val="0"/>
            <c:showPercent val="0"/>
            <c:showBubbleSize val="0"/>
            <c:showLeaderLines val="0"/>
          </c:dLbls>
          <c:cat>
            <c:strRef>
              <c:f>'[Γράφημα στο Microsoft Word]Φύλλο1 (2)'!$A$13:$V$13</c:f>
              <c:strCache>
                <c:ptCount val="22"/>
                <c:pt idx="0">
                  <c:v>Εβδομάδα</c:v>
                </c:pt>
                <c:pt idx="1">
                  <c:v>23</c:v>
                </c:pt>
                <c:pt idx="2">
                  <c:v>24</c:v>
                </c:pt>
                <c:pt idx="3">
                  <c:v>25</c:v>
                </c:pt>
                <c:pt idx="4">
                  <c:v>26</c:v>
                </c:pt>
                <c:pt idx="5">
                  <c:v>27</c:v>
                </c:pt>
                <c:pt idx="6">
                  <c:v>28</c:v>
                </c:pt>
                <c:pt idx="7">
                  <c:v>29</c:v>
                </c:pt>
                <c:pt idx="8">
                  <c:v>30</c:v>
                </c:pt>
                <c:pt idx="9">
                  <c:v>31</c:v>
                </c:pt>
                <c:pt idx="10">
                  <c:v>32</c:v>
                </c:pt>
                <c:pt idx="11">
                  <c:v>33</c:v>
                </c:pt>
                <c:pt idx="12">
                  <c:v>34</c:v>
                </c:pt>
                <c:pt idx="13">
                  <c:v>35</c:v>
                </c:pt>
                <c:pt idx="14">
                  <c:v>36</c:v>
                </c:pt>
                <c:pt idx="15">
                  <c:v>37</c:v>
                </c:pt>
                <c:pt idx="16">
                  <c:v>38</c:v>
                </c:pt>
                <c:pt idx="17">
                  <c:v>39</c:v>
                </c:pt>
                <c:pt idx="18">
                  <c:v>40</c:v>
                </c:pt>
                <c:pt idx="19">
                  <c:v>41</c:v>
                </c:pt>
                <c:pt idx="20">
                  <c:v>42</c:v>
                </c:pt>
                <c:pt idx="21">
                  <c:v>43</c:v>
                </c:pt>
              </c:strCache>
            </c:strRef>
          </c:cat>
          <c:val>
            <c:numRef>
              <c:f>'[Γράφημα στο Microsoft Word]Φύλλο1 (2)'!$B$17:$V$17</c:f>
              <c:numCache>
                <c:formatCode>General</c:formatCode>
                <c:ptCount val="21"/>
                <c:pt idx="0">
                  <c:v>0</c:v>
                </c:pt>
                <c:pt idx="1">
                  <c:v>0</c:v>
                </c:pt>
                <c:pt idx="2">
                  <c:v>0</c:v>
                </c:pt>
                <c:pt idx="3">
                  <c:v>0</c:v>
                </c:pt>
                <c:pt idx="4">
                  <c:v>1</c:v>
                </c:pt>
                <c:pt idx="5">
                  <c:v>0</c:v>
                </c:pt>
                <c:pt idx="6">
                  <c:v>3</c:v>
                </c:pt>
                <c:pt idx="7">
                  <c:v>6</c:v>
                </c:pt>
                <c:pt idx="8">
                  <c:v>6</c:v>
                </c:pt>
                <c:pt idx="9">
                  <c:v>5</c:v>
                </c:pt>
                <c:pt idx="10">
                  <c:v>6</c:v>
                </c:pt>
                <c:pt idx="11">
                  <c:v>5</c:v>
                </c:pt>
                <c:pt idx="12">
                  <c:v>0</c:v>
                </c:pt>
                <c:pt idx="13">
                  <c:v>1</c:v>
                </c:pt>
                <c:pt idx="14">
                  <c:v>0</c:v>
                </c:pt>
                <c:pt idx="15">
                  <c:v>0</c:v>
                </c:pt>
                <c:pt idx="16">
                  <c:v>0</c:v>
                </c:pt>
                <c:pt idx="17">
                  <c:v>0</c:v>
                </c:pt>
                <c:pt idx="18">
                  <c:v>0</c:v>
                </c:pt>
                <c:pt idx="19">
                  <c:v>0</c:v>
                </c:pt>
                <c:pt idx="20">
                  <c:v>0</c:v>
                </c:pt>
              </c:numCache>
            </c:numRef>
          </c:val>
        </c:ser>
        <c:dLbls>
          <c:showLegendKey val="0"/>
          <c:showVal val="0"/>
          <c:showCatName val="0"/>
          <c:showSerName val="0"/>
          <c:showPercent val="0"/>
          <c:showBubbleSize val="0"/>
        </c:dLbls>
        <c:gapWidth val="150"/>
        <c:axId val="107022592"/>
        <c:axId val="107028480"/>
      </c:barChart>
      <c:lineChart>
        <c:grouping val="standard"/>
        <c:varyColors val="0"/>
        <c:ser>
          <c:idx val="1"/>
          <c:order val="0"/>
          <c:tx>
            <c:strRef>
              <c:f>'[Γράφημα στο Microsoft Word]Φύλλο1 (2)'!$A$14</c:f>
              <c:strCache>
                <c:ptCount val="1"/>
                <c:pt idx="0">
                  <c:v>Αριθμός κρουσμάτων 2010</c:v>
                </c:pt>
              </c:strCache>
            </c:strRef>
          </c:tx>
          <c:spPr>
            <a:ln>
              <a:prstDash val="sysDot"/>
            </a:ln>
          </c:spPr>
          <c:marker>
            <c:symbol val="none"/>
          </c:marker>
          <c:cat>
            <c:strRef>
              <c:f>'[Γράφημα στο Microsoft Word]Φύλλο1 (2)'!$A$13:$V$13</c:f>
              <c:strCache>
                <c:ptCount val="22"/>
                <c:pt idx="0">
                  <c:v>Εβδομάδα</c:v>
                </c:pt>
                <c:pt idx="1">
                  <c:v>23</c:v>
                </c:pt>
                <c:pt idx="2">
                  <c:v>24</c:v>
                </c:pt>
                <c:pt idx="3">
                  <c:v>25</c:v>
                </c:pt>
                <c:pt idx="4">
                  <c:v>26</c:v>
                </c:pt>
                <c:pt idx="5">
                  <c:v>27</c:v>
                </c:pt>
                <c:pt idx="6">
                  <c:v>28</c:v>
                </c:pt>
                <c:pt idx="7">
                  <c:v>29</c:v>
                </c:pt>
                <c:pt idx="8">
                  <c:v>30</c:v>
                </c:pt>
                <c:pt idx="9">
                  <c:v>31</c:v>
                </c:pt>
                <c:pt idx="10">
                  <c:v>32</c:v>
                </c:pt>
                <c:pt idx="11">
                  <c:v>33</c:v>
                </c:pt>
                <c:pt idx="12">
                  <c:v>34</c:v>
                </c:pt>
                <c:pt idx="13">
                  <c:v>35</c:v>
                </c:pt>
                <c:pt idx="14">
                  <c:v>36</c:v>
                </c:pt>
                <c:pt idx="15">
                  <c:v>37</c:v>
                </c:pt>
                <c:pt idx="16">
                  <c:v>38</c:v>
                </c:pt>
                <c:pt idx="17">
                  <c:v>39</c:v>
                </c:pt>
                <c:pt idx="18">
                  <c:v>40</c:v>
                </c:pt>
                <c:pt idx="19">
                  <c:v>41</c:v>
                </c:pt>
                <c:pt idx="20">
                  <c:v>42</c:v>
                </c:pt>
                <c:pt idx="21">
                  <c:v>43</c:v>
                </c:pt>
              </c:strCache>
            </c:strRef>
          </c:cat>
          <c:val>
            <c:numRef>
              <c:f>'[Γράφημα στο Microsoft Word]Φύλλο1 (2)'!$B$14:$V$14</c:f>
              <c:numCache>
                <c:formatCode>General</c:formatCode>
                <c:ptCount val="21"/>
                <c:pt idx="0">
                  <c:v>0</c:v>
                </c:pt>
                <c:pt idx="1">
                  <c:v>0</c:v>
                </c:pt>
                <c:pt idx="2">
                  <c:v>0</c:v>
                </c:pt>
                <c:pt idx="3">
                  <c:v>0</c:v>
                </c:pt>
                <c:pt idx="4">
                  <c:v>1</c:v>
                </c:pt>
                <c:pt idx="5">
                  <c:v>1</c:v>
                </c:pt>
                <c:pt idx="6">
                  <c:v>13</c:v>
                </c:pt>
                <c:pt idx="7">
                  <c:v>18</c:v>
                </c:pt>
                <c:pt idx="8">
                  <c:v>32</c:v>
                </c:pt>
                <c:pt idx="9">
                  <c:v>33</c:v>
                </c:pt>
                <c:pt idx="10">
                  <c:v>42</c:v>
                </c:pt>
                <c:pt idx="11">
                  <c:v>18</c:v>
                </c:pt>
                <c:pt idx="12">
                  <c:v>18</c:v>
                </c:pt>
                <c:pt idx="13">
                  <c:v>10</c:v>
                </c:pt>
                <c:pt idx="14">
                  <c:v>6</c:v>
                </c:pt>
                <c:pt idx="15">
                  <c:v>3</c:v>
                </c:pt>
                <c:pt idx="16">
                  <c:v>1</c:v>
                </c:pt>
                <c:pt idx="17">
                  <c:v>1</c:v>
                </c:pt>
                <c:pt idx="18">
                  <c:v>0</c:v>
                </c:pt>
                <c:pt idx="19">
                  <c:v>0</c:v>
                </c:pt>
                <c:pt idx="20">
                  <c:v>0</c:v>
                </c:pt>
              </c:numCache>
            </c:numRef>
          </c:val>
          <c:smooth val="0"/>
        </c:ser>
        <c:ser>
          <c:idx val="2"/>
          <c:order val="1"/>
          <c:tx>
            <c:strRef>
              <c:f>'[Γράφημα στο Microsoft Word]Φύλλο1 (2)'!$A$15</c:f>
              <c:strCache>
                <c:ptCount val="1"/>
                <c:pt idx="0">
                  <c:v>Αριθμός κρουσμάτων 2011</c:v>
                </c:pt>
              </c:strCache>
            </c:strRef>
          </c:tx>
          <c:spPr>
            <a:ln>
              <a:solidFill>
                <a:srgbClr val="00B0F0"/>
              </a:solidFill>
              <a:prstDash val="sysDash"/>
            </a:ln>
          </c:spPr>
          <c:marker>
            <c:symbol val="none"/>
          </c:marker>
          <c:cat>
            <c:strRef>
              <c:f>'[Γράφημα στο Microsoft Word]Φύλλο1 (2)'!$A$13:$V$13</c:f>
              <c:strCache>
                <c:ptCount val="22"/>
                <c:pt idx="0">
                  <c:v>Εβδομάδα</c:v>
                </c:pt>
                <c:pt idx="1">
                  <c:v>23</c:v>
                </c:pt>
                <c:pt idx="2">
                  <c:v>24</c:v>
                </c:pt>
                <c:pt idx="3">
                  <c:v>25</c:v>
                </c:pt>
                <c:pt idx="4">
                  <c:v>26</c:v>
                </c:pt>
                <c:pt idx="5">
                  <c:v>27</c:v>
                </c:pt>
                <c:pt idx="6">
                  <c:v>28</c:v>
                </c:pt>
                <c:pt idx="7">
                  <c:v>29</c:v>
                </c:pt>
                <c:pt idx="8">
                  <c:v>30</c:v>
                </c:pt>
                <c:pt idx="9">
                  <c:v>31</c:v>
                </c:pt>
                <c:pt idx="10">
                  <c:v>32</c:v>
                </c:pt>
                <c:pt idx="11">
                  <c:v>33</c:v>
                </c:pt>
                <c:pt idx="12">
                  <c:v>34</c:v>
                </c:pt>
                <c:pt idx="13">
                  <c:v>35</c:v>
                </c:pt>
                <c:pt idx="14">
                  <c:v>36</c:v>
                </c:pt>
                <c:pt idx="15">
                  <c:v>37</c:v>
                </c:pt>
                <c:pt idx="16">
                  <c:v>38</c:v>
                </c:pt>
                <c:pt idx="17">
                  <c:v>39</c:v>
                </c:pt>
                <c:pt idx="18">
                  <c:v>40</c:v>
                </c:pt>
                <c:pt idx="19">
                  <c:v>41</c:v>
                </c:pt>
                <c:pt idx="20">
                  <c:v>42</c:v>
                </c:pt>
                <c:pt idx="21">
                  <c:v>43</c:v>
                </c:pt>
              </c:strCache>
            </c:strRef>
          </c:cat>
          <c:val>
            <c:numRef>
              <c:f>'[Γράφημα στο Microsoft Word]Φύλλο1 (2)'!$B$15:$V$15</c:f>
              <c:numCache>
                <c:formatCode>General</c:formatCode>
                <c:ptCount val="21"/>
                <c:pt idx="0">
                  <c:v>0</c:v>
                </c:pt>
                <c:pt idx="1">
                  <c:v>0</c:v>
                </c:pt>
                <c:pt idx="2">
                  <c:v>0</c:v>
                </c:pt>
                <c:pt idx="3">
                  <c:v>0</c:v>
                </c:pt>
                <c:pt idx="4">
                  <c:v>0</c:v>
                </c:pt>
                <c:pt idx="5">
                  <c:v>1</c:v>
                </c:pt>
                <c:pt idx="6">
                  <c:v>4</c:v>
                </c:pt>
                <c:pt idx="7">
                  <c:v>13</c:v>
                </c:pt>
                <c:pt idx="8">
                  <c:v>5</c:v>
                </c:pt>
                <c:pt idx="9">
                  <c:v>11</c:v>
                </c:pt>
                <c:pt idx="10">
                  <c:v>8</c:v>
                </c:pt>
                <c:pt idx="11">
                  <c:v>6</c:v>
                </c:pt>
                <c:pt idx="12">
                  <c:v>11</c:v>
                </c:pt>
                <c:pt idx="13">
                  <c:v>1</c:v>
                </c:pt>
                <c:pt idx="14">
                  <c:v>5</c:v>
                </c:pt>
                <c:pt idx="15">
                  <c:v>6</c:v>
                </c:pt>
                <c:pt idx="16">
                  <c:v>2</c:v>
                </c:pt>
                <c:pt idx="17">
                  <c:v>0</c:v>
                </c:pt>
                <c:pt idx="18">
                  <c:v>0</c:v>
                </c:pt>
                <c:pt idx="19">
                  <c:v>2</c:v>
                </c:pt>
                <c:pt idx="20">
                  <c:v>0</c:v>
                </c:pt>
              </c:numCache>
            </c:numRef>
          </c:val>
          <c:smooth val="0"/>
        </c:ser>
        <c:ser>
          <c:idx val="3"/>
          <c:order val="2"/>
          <c:tx>
            <c:strRef>
              <c:f>'[Γράφημα στο Microsoft Word]Φύλλο1 (2)'!$A$16</c:f>
              <c:strCache>
                <c:ptCount val="1"/>
                <c:pt idx="0">
                  <c:v>Αριθμός κρουσμάτων 2012</c:v>
                </c:pt>
              </c:strCache>
            </c:strRef>
          </c:tx>
          <c:spPr>
            <a:ln>
              <a:solidFill>
                <a:srgbClr val="7030A0"/>
              </a:solidFill>
              <a:prstDash val="lgDash"/>
            </a:ln>
          </c:spPr>
          <c:marker>
            <c:symbol val="none"/>
          </c:marker>
          <c:cat>
            <c:strRef>
              <c:f>'[Γράφημα στο Microsoft Word]Φύλλο1 (2)'!$A$13:$V$13</c:f>
              <c:strCache>
                <c:ptCount val="22"/>
                <c:pt idx="0">
                  <c:v>Εβδομάδα</c:v>
                </c:pt>
                <c:pt idx="1">
                  <c:v>23</c:v>
                </c:pt>
                <c:pt idx="2">
                  <c:v>24</c:v>
                </c:pt>
                <c:pt idx="3">
                  <c:v>25</c:v>
                </c:pt>
                <c:pt idx="4">
                  <c:v>26</c:v>
                </c:pt>
                <c:pt idx="5">
                  <c:v>27</c:v>
                </c:pt>
                <c:pt idx="6">
                  <c:v>28</c:v>
                </c:pt>
                <c:pt idx="7">
                  <c:v>29</c:v>
                </c:pt>
                <c:pt idx="8">
                  <c:v>30</c:v>
                </c:pt>
                <c:pt idx="9">
                  <c:v>31</c:v>
                </c:pt>
                <c:pt idx="10">
                  <c:v>32</c:v>
                </c:pt>
                <c:pt idx="11">
                  <c:v>33</c:v>
                </c:pt>
                <c:pt idx="12">
                  <c:v>34</c:v>
                </c:pt>
                <c:pt idx="13">
                  <c:v>35</c:v>
                </c:pt>
                <c:pt idx="14">
                  <c:v>36</c:v>
                </c:pt>
                <c:pt idx="15">
                  <c:v>37</c:v>
                </c:pt>
                <c:pt idx="16">
                  <c:v>38</c:v>
                </c:pt>
                <c:pt idx="17">
                  <c:v>39</c:v>
                </c:pt>
                <c:pt idx="18">
                  <c:v>40</c:v>
                </c:pt>
                <c:pt idx="19">
                  <c:v>41</c:v>
                </c:pt>
                <c:pt idx="20">
                  <c:v>42</c:v>
                </c:pt>
                <c:pt idx="21">
                  <c:v>43</c:v>
                </c:pt>
              </c:strCache>
            </c:strRef>
          </c:cat>
          <c:val>
            <c:numRef>
              <c:f>'[Γράφημα στο Microsoft Word]Φύλλο1 (2)'!$B$16:$V$16</c:f>
              <c:numCache>
                <c:formatCode>General</c:formatCode>
                <c:ptCount val="21"/>
                <c:pt idx="0">
                  <c:v>0</c:v>
                </c:pt>
                <c:pt idx="1">
                  <c:v>0</c:v>
                </c:pt>
                <c:pt idx="2">
                  <c:v>1</c:v>
                </c:pt>
                <c:pt idx="3">
                  <c:v>4</c:v>
                </c:pt>
                <c:pt idx="4">
                  <c:v>1</c:v>
                </c:pt>
                <c:pt idx="5">
                  <c:v>5</c:v>
                </c:pt>
                <c:pt idx="6">
                  <c:v>11</c:v>
                </c:pt>
                <c:pt idx="7">
                  <c:v>12</c:v>
                </c:pt>
                <c:pt idx="8">
                  <c:v>10</c:v>
                </c:pt>
                <c:pt idx="9">
                  <c:v>18</c:v>
                </c:pt>
                <c:pt idx="10">
                  <c:v>10</c:v>
                </c:pt>
                <c:pt idx="11">
                  <c:v>10</c:v>
                </c:pt>
                <c:pt idx="12">
                  <c:v>7</c:v>
                </c:pt>
                <c:pt idx="13">
                  <c:v>9</c:v>
                </c:pt>
                <c:pt idx="14">
                  <c:v>4</c:v>
                </c:pt>
                <c:pt idx="15">
                  <c:v>5</c:v>
                </c:pt>
                <c:pt idx="16">
                  <c:v>1</c:v>
                </c:pt>
                <c:pt idx="17">
                  <c:v>1</c:v>
                </c:pt>
                <c:pt idx="18">
                  <c:v>0</c:v>
                </c:pt>
                <c:pt idx="19">
                  <c:v>0</c:v>
                </c:pt>
                <c:pt idx="20">
                  <c:v>0</c:v>
                </c:pt>
              </c:numCache>
            </c:numRef>
          </c:val>
          <c:smooth val="0"/>
        </c:ser>
        <c:dLbls>
          <c:showLegendKey val="0"/>
          <c:showVal val="0"/>
          <c:showCatName val="0"/>
          <c:showSerName val="0"/>
          <c:showPercent val="0"/>
          <c:showBubbleSize val="0"/>
        </c:dLbls>
        <c:marker val="1"/>
        <c:smooth val="0"/>
        <c:axId val="107022592"/>
        <c:axId val="107028480"/>
      </c:lineChart>
      <c:catAx>
        <c:axId val="107022592"/>
        <c:scaling>
          <c:orientation val="minMax"/>
        </c:scaling>
        <c:delete val="0"/>
        <c:axPos val="b"/>
        <c:majorTickMark val="out"/>
        <c:minorTickMark val="none"/>
        <c:tickLblPos val="nextTo"/>
        <c:crossAx val="107028480"/>
        <c:crosses val="autoZero"/>
        <c:auto val="1"/>
        <c:lblAlgn val="ctr"/>
        <c:lblOffset val="100"/>
        <c:noMultiLvlLbl val="0"/>
      </c:catAx>
      <c:valAx>
        <c:axId val="107028480"/>
        <c:scaling>
          <c:orientation val="minMax"/>
        </c:scaling>
        <c:delete val="0"/>
        <c:axPos val="l"/>
        <c:majorGridlines/>
        <c:numFmt formatCode="General" sourceLinked="1"/>
        <c:majorTickMark val="out"/>
        <c:minorTickMark val="none"/>
        <c:tickLblPos val="nextTo"/>
        <c:crossAx val="107022592"/>
        <c:crosses val="autoZero"/>
        <c:crossBetween val="between"/>
      </c:valAx>
    </c:plotArea>
    <c:legend>
      <c:legendPos val="t"/>
      <c:overlay val="0"/>
      <c:spPr>
        <a:noFill/>
        <a:ln>
          <a:noFill/>
        </a:ln>
      </c:spPr>
    </c:legend>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el-GR"/>
              <a:t>2011</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'[Γράφημα στο Microsoft Word]Φύλλο1 (2)'!$T$74:$U$74</c:f>
              <c:strCache>
                <c:ptCount val="2"/>
                <c:pt idx="0">
                  <c:v>Μονάδες αίματος που ελέχθηκαν για ΙΔΝ</c:v>
                </c:pt>
                <c:pt idx="1">
                  <c:v>Μονάδες αίματος που δεν ελέγχθηκαν για ΙΔΝ</c:v>
                </c:pt>
              </c:strCache>
            </c:strRef>
          </c:cat>
          <c:val>
            <c:numRef>
              <c:f>'[Γράφημα στο Microsoft Word]Φύλλο1 (2)'!$T$75:$U$75</c:f>
              <c:numCache>
                <c:formatCode>General</c:formatCode>
                <c:ptCount val="2"/>
                <c:pt idx="0">
                  <c:v>100950</c:v>
                </c:pt>
                <c:pt idx="1">
                  <c:v>79600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30"/>
    </mc:Choice>
    <mc:Fallback>
      <c:style val="30"/>
    </mc:Fallback>
  </mc:AlternateContent>
  <c:chart>
    <c:title>
      <c:tx>
        <c:rich>
          <a:bodyPr/>
          <a:lstStyle/>
          <a:p>
            <a:pPr>
              <a:defRPr/>
            </a:pPr>
            <a:r>
              <a:rPr lang="el-GR"/>
              <a:t>2012</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'[Γράφημα στο Microsoft Word]Φύλλο1 (2)'!$T$74:$U$74</c:f>
              <c:strCache>
                <c:ptCount val="2"/>
                <c:pt idx="0">
                  <c:v>Μονάδες αίματος που ελέχθηκαν για ΙΔΝ</c:v>
                </c:pt>
                <c:pt idx="1">
                  <c:v>Μονάδες αίματος που δεν ελέγχθηκαν για ΙΔΝ</c:v>
                </c:pt>
              </c:strCache>
            </c:strRef>
          </c:cat>
          <c:val>
            <c:numRef>
              <c:f>'[Γράφημα στο Microsoft Word]Φύλλο1 (2)'!$T$75:$U$75</c:f>
              <c:numCache>
                <c:formatCode>General</c:formatCode>
                <c:ptCount val="2"/>
                <c:pt idx="0">
                  <c:v>39487</c:v>
                </c:pt>
                <c:pt idx="1">
                  <c:v>129467</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Φύλλο1!$A$16</c:f>
              <c:strCache>
                <c:ptCount val="1"/>
                <c:pt idx="0">
                  <c:v>Με προσβολή ΚΝΣ</c:v>
                </c:pt>
              </c:strCache>
            </c:strRef>
          </c:tx>
          <c:spPr>
            <a:solidFill>
              <a:srgbClr val="FF00FF"/>
            </a:solidFill>
            <a:ln>
              <a:noFill/>
            </a:ln>
          </c:spPr>
          <c:invertIfNegative val="0"/>
          <c:dLbls>
            <c:showLegendKey val="0"/>
            <c:showVal val="1"/>
            <c:showCatName val="0"/>
            <c:showSerName val="0"/>
            <c:showPercent val="0"/>
            <c:showBubbleSize val="0"/>
            <c:showLeaderLines val="0"/>
          </c:dLbls>
          <c:cat>
            <c:numRef>
              <c:f>Φύλλο1!$B$15:$E$15</c:f>
              <c:numCache>
                <c:formatCode>General</c:formatCode>
                <c:ptCount val="4"/>
                <c:pt idx="0">
                  <c:v>2010</c:v>
                </c:pt>
                <c:pt idx="1">
                  <c:v>2011</c:v>
                </c:pt>
                <c:pt idx="2">
                  <c:v>2012</c:v>
                </c:pt>
                <c:pt idx="3">
                  <c:v>2013</c:v>
                </c:pt>
              </c:numCache>
            </c:numRef>
          </c:cat>
          <c:val>
            <c:numRef>
              <c:f>Φύλλο1!$B$16:$E$16</c:f>
              <c:numCache>
                <c:formatCode>General</c:formatCode>
                <c:ptCount val="4"/>
                <c:pt idx="0">
                  <c:v>197</c:v>
                </c:pt>
                <c:pt idx="1">
                  <c:v>75</c:v>
                </c:pt>
                <c:pt idx="2">
                  <c:v>109</c:v>
                </c:pt>
                <c:pt idx="3">
                  <c:v>51</c:v>
                </c:pt>
              </c:numCache>
            </c:numRef>
          </c:val>
        </c:ser>
        <c:ser>
          <c:idx val="1"/>
          <c:order val="1"/>
          <c:tx>
            <c:strRef>
              <c:f>Φύλλο1!$A$17</c:f>
              <c:strCache>
                <c:ptCount val="1"/>
                <c:pt idx="0">
                  <c:v>Χωρίς προσβολή ΚΝΣ</c:v>
                </c:pt>
              </c:strCache>
            </c:strRef>
          </c:tx>
          <c:spPr>
            <a:solidFill>
              <a:srgbClr val="00B0F0"/>
            </a:solidFill>
            <a:ln>
              <a:noFill/>
            </a:ln>
          </c:spPr>
          <c:invertIfNegative val="0"/>
          <c:dLbls>
            <c:showLegendKey val="0"/>
            <c:showVal val="1"/>
            <c:showCatName val="0"/>
            <c:showSerName val="0"/>
            <c:showPercent val="0"/>
            <c:showBubbleSize val="0"/>
            <c:showLeaderLines val="0"/>
          </c:dLbls>
          <c:cat>
            <c:numRef>
              <c:f>Φύλλο1!$B$15:$E$15</c:f>
              <c:numCache>
                <c:formatCode>General</c:formatCode>
                <c:ptCount val="4"/>
                <c:pt idx="0">
                  <c:v>2010</c:v>
                </c:pt>
                <c:pt idx="1">
                  <c:v>2011</c:v>
                </c:pt>
                <c:pt idx="2">
                  <c:v>2012</c:v>
                </c:pt>
                <c:pt idx="3">
                  <c:v>2013</c:v>
                </c:pt>
              </c:numCache>
            </c:numRef>
          </c:cat>
          <c:val>
            <c:numRef>
              <c:f>Φύλλο1!$B$17:$E$17</c:f>
              <c:numCache>
                <c:formatCode>General</c:formatCode>
                <c:ptCount val="4"/>
                <c:pt idx="0">
                  <c:v>65</c:v>
                </c:pt>
                <c:pt idx="1">
                  <c:v>25</c:v>
                </c:pt>
                <c:pt idx="2">
                  <c:v>52</c:v>
                </c:pt>
                <c:pt idx="3">
                  <c:v>35</c:v>
                </c:pt>
              </c:numCache>
            </c:numRef>
          </c:val>
        </c:ser>
        <c:dLbls>
          <c:showLegendKey val="0"/>
          <c:showVal val="0"/>
          <c:showCatName val="0"/>
          <c:showSerName val="0"/>
          <c:showPercent val="0"/>
          <c:showBubbleSize val="0"/>
        </c:dLbls>
        <c:gapWidth val="150"/>
        <c:shape val="box"/>
        <c:axId val="107287680"/>
        <c:axId val="107289216"/>
        <c:axId val="0"/>
      </c:bar3DChart>
      <c:catAx>
        <c:axId val="107287680"/>
        <c:scaling>
          <c:orientation val="minMax"/>
        </c:scaling>
        <c:delete val="0"/>
        <c:axPos val="b"/>
        <c:numFmt formatCode="General" sourceLinked="1"/>
        <c:majorTickMark val="out"/>
        <c:minorTickMark val="none"/>
        <c:tickLblPos val="nextTo"/>
        <c:crossAx val="107289216"/>
        <c:crosses val="autoZero"/>
        <c:auto val="1"/>
        <c:lblAlgn val="ctr"/>
        <c:lblOffset val="100"/>
        <c:noMultiLvlLbl val="0"/>
      </c:catAx>
      <c:valAx>
        <c:axId val="107289216"/>
        <c:scaling>
          <c:orientation val="minMax"/>
        </c:scaling>
        <c:delete val="0"/>
        <c:axPos val="l"/>
        <c:majorGridlines/>
        <c:numFmt formatCode="General" sourceLinked="1"/>
        <c:majorTickMark val="out"/>
        <c:minorTickMark val="none"/>
        <c:tickLblPos val="nextTo"/>
        <c:crossAx val="10728768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drawings/_rels/drawing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drawings/_rels/drawing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drawings/_rels/drawing4.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drawings/drawing1.xml><?xml version="1.0" encoding="utf-8"?>
<c:userShapes xmlns:c="http://schemas.openxmlformats.org/drawingml/2006/chart">
  <cdr:relSizeAnchor xmlns:cdr="http://schemas.openxmlformats.org/drawingml/2006/chartDrawing">
    <cdr:from>
      <cdr:x>0.21715</cdr:x>
      <cdr:y>0.82647</cdr:y>
    </cdr:from>
    <cdr:to>
      <cdr:x>0.38139</cdr:x>
      <cdr:y>0.92647</cdr:y>
    </cdr:to>
    <cdr:sp macro="" textlink="">
      <cdr:nvSpPr>
        <cdr:cNvPr id="2" name="TextBox 1"/>
        <cdr:cNvSpPr txBox="1"/>
      </cdr:nvSpPr>
      <cdr:spPr>
        <a:xfrm xmlns:a="http://schemas.openxmlformats.org/drawingml/2006/main">
          <a:off x="1416843" y="3345660"/>
          <a:ext cx="1071563" cy="40481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l-GR" sz="1100"/>
            <a:t>          </a:t>
          </a:r>
          <a:r>
            <a:rPr lang="el-GR" sz="1100" b="1"/>
            <a:t>Ιούλιος</a:t>
          </a:r>
        </a:p>
      </cdr:txBody>
    </cdr:sp>
  </cdr:relSizeAnchor>
  <cdr:relSizeAnchor xmlns:cdr="http://schemas.openxmlformats.org/drawingml/2006/chartDrawing">
    <cdr:from>
      <cdr:x>0.42153</cdr:x>
      <cdr:y>0.83235</cdr:y>
    </cdr:from>
    <cdr:to>
      <cdr:x>0.56387</cdr:x>
      <cdr:y>0.92647</cdr:y>
    </cdr:to>
    <cdr:sp macro="" textlink="">
      <cdr:nvSpPr>
        <cdr:cNvPr id="3" name="TextBox 2"/>
        <cdr:cNvSpPr txBox="1"/>
      </cdr:nvSpPr>
      <cdr:spPr>
        <a:xfrm xmlns:a="http://schemas.openxmlformats.org/drawingml/2006/main">
          <a:off x="2750343" y="3369471"/>
          <a:ext cx="928688" cy="38100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l-GR" sz="1100"/>
            <a:t> </a:t>
          </a:r>
          <a:r>
            <a:rPr lang="el-GR" sz="1100" b="1"/>
            <a:t>Αύγουστος</a:t>
          </a:r>
        </a:p>
      </cdr:txBody>
    </cdr:sp>
  </cdr:relSizeAnchor>
  <cdr:relSizeAnchor xmlns:cdr="http://schemas.openxmlformats.org/drawingml/2006/chartDrawing">
    <cdr:from>
      <cdr:x>0.59672</cdr:x>
      <cdr:y>0.82647</cdr:y>
    </cdr:from>
    <cdr:to>
      <cdr:x>0.7354</cdr:x>
      <cdr:y>0.91177</cdr:y>
    </cdr:to>
    <cdr:sp macro="" textlink="">
      <cdr:nvSpPr>
        <cdr:cNvPr id="4" name="TextBox 3"/>
        <cdr:cNvSpPr txBox="1"/>
      </cdr:nvSpPr>
      <cdr:spPr>
        <a:xfrm xmlns:a="http://schemas.openxmlformats.org/drawingml/2006/main">
          <a:off x="3893343" y="3345660"/>
          <a:ext cx="904875" cy="34528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l-GR" sz="1100" b="1"/>
            <a:t>Σεπτέμβιος</a:t>
          </a:r>
        </a:p>
      </cdr:txBody>
    </cdr:sp>
  </cdr:relSizeAnchor>
  <cdr:relSizeAnchor xmlns:cdr="http://schemas.openxmlformats.org/drawingml/2006/chartDrawing">
    <cdr:from>
      <cdr:x>0.7646</cdr:x>
      <cdr:y>0.82647</cdr:y>
    </cdr:from>
    <cdr:to>
      <cdr:x>0.91971</cdr:x>
      <cdr:y>0.91176</cdr:y>
    </cdr:to>
    <cdr:sp macro="" textlink="">
      <cdr:nvSpPr>
        <cdr:cNvPr id="5" name="TextBox 4"/>
        <cdr:cNvSpPr txBox="1"/>
      </cdr:nvSpPr>
      <cdr:spPr>
        <a:xfrm xmlns:a="http://schemas.openxmlformats.org/drawingml/2006/main">
          <a:off x="4988718" y="3345659"/>
          <a:ext cx="1012031" cy="34528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l-GR" sz="1100" b="1"/>
            <a:t>   Οκτώβριος</a:t>
          </a:r>
        </a:p>
      </cdr:txBody>
    </cdr:sp>
  </cdr:relSizeAnchor>
</c:userShapes>
</file>

<file path=word/drawings/drawing2.xml><?xml version="1.0" encoding="utf-8"?>
<c:userShapes xmlns:c="http://schemas.openxmlformats.org/drawingml/2006/chart">
  <cdr:relSizeAnchor xmlns:cdr="http://schemas.openxmlformats.org/drawingml/2006/chartDrawing">
    <cdr:from>
      <cdr:x>0.25641</cdr:x>
      <cdr:y>0.83934</cdr:y>
    </cdr:from>
    <cdr:to>
      <cdr:x>0.34936</cdr:x>
      <cdr:y>0.92134</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905001" y="3607593"/>
          <a:ext cx="690564" cy="352476"/>
        </a:xfrm>
        <a:prstGeom xmlns:a="http://schemas.openxmlformats.org/drawingml/2006/main" prst="rect">
          <a:avLst/>
        </a:prstGeom>
      </cdr:spPr>
    </cdr:pic>
  </cdr:relSizeAnchor>
  <cdr:relSizeAnchor xmlns:cdr="http://schemas.openxmlformats.org/drawingml/2006/chartDrawing">
    <cdr:from>
      <cdr:x>0.42683</cdr:x>
      <cdr:y>0.83934</cdr:y>
    </cdr:from>
    <cdr:to>
      <cdr:x>0.54496</cdr:x>
      <cdr:y>0.9169</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171106" y="3607594"/>
          <a:ext cx="877658" cy="333374"/>
        </a:xfrm>
        <a:prstGeom xmlns:a="http://schemas.openxmlformats.org/drawingml/2006/main" prst="rect">
          <a:avLst/>
        </a:prstGeom>
      </cdr:spPr>
    </cdr:pic>
  </cdr:relSizeAnchor>
  <cdr:relSizeAnchor xmlns:cdr="http://schemas.openxmlformats.org/drawingml/2006/chartDrawing">
    <cdr:from>
      <cdr:x>0.60273</cdr:x>
      <cdr:y>0.84488</cdr:y>
    </cdr:from>
    <cdr:to>
      <cdr:x>0.72452</cdr:x>
      <cdr:y>0.92244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4477967" y="3631407"/>
          <a:ext cx="904872" cy="333374"/>
        </a:xfrm>
        <a:prstGeom xmlns:a="http://schemas.openxmlformats.org/drawingml/2006/main" prst="rect">
          <a:avLst/>
        </a:prstGeom>
      </cdr:spPr>
    </cdr:pic>
  </cdr:relSizeAnchor>
  <cdr:relSizeAnchor xmlns:cdr="http://schemas.openxmlformats.org/drawingml/2006/chartDrawing">
    <cdr:from>
      <cdr:x>0.77298</cdr:x>
      <cdr:y>0.84488</cdr:y>
    </cdr:from>
    <cdr:to>
      <cdr:x>0.89111</cdr:x>
      <cdr:y>0.92244</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4"/>
        <a:stretch xmlns:a="http://schemas.openxmlformats.org/drawingml/2006/main">
          <a:fillRect/>
        </a:stretch>
      </cdr:blipFill>
      <cdr:spPr>
        <a:xfrm xmlns:a="http://schemas.openxmlformats.org/drawingml/2006/main">
          <a:off x="5742855" y="3631405"/>
          <a:ext cx="877660" cy="333375"/>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0.2403</cdr:x>
      <cdr:y>0.89864</cdr:y>
    </cdr:from>
    <cdr:to>
      <cdr:x>0.33431</cdr:x>
      <cdr:y>0.95934</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765300" y="5218113"/>
          <a:ext cx="690564" cy="352476"/>
        </a:xfrm>
        <a:prstGeom xmlns:a="http://schemas.openxmlformats.org/drawingml/2006/main" prst="rect">
          <a:avLst/>
        </a:prstGeom>
      </cdr:spPr>
    </cdr:pic>
  </cdr:relSizeAnchor>
  <cdr:relSizeAnchor xmlns:cdr="http://schemas.openxmlformats.org/drawingml/2006/chartDrawing">
    <cdr:from>
      <cdr:x>0.42831</cdr:x>
      <cdr:y>0.90069</cdr:y>
    </cdr:from>
    <cdr:to>
      <cdr:x>0.54778</cdr:x>
      <cdr:y>0.9581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146425" y="5230019"/>
          <a:ext cx="877658" cy="333374"/>
        </a:xfrm>
        <a:prstGeom xmlns:a="http://schemas.openxmlformats.org/drawingml/2006/main" prst="rect">
          <a:avLst/>
        </a:prstGeom>
      </cdr:spPr>
    </cdr:pic>
  </cdr:relSizeAnchor>
  <cdr:relSizeAnchor xmlns:cdr="http://schemas.openxmlformats.org/drawingml/2006/chartDrawing">
    <cdr:from>
      <cdr:x>0.60497</cdr:x>
      <cdr:y>0.90069</cdr:y>
    </cdr:from>
    <cdr:to>
      <cdr:x>0.72815</cdr:x>
      <cdr:y>0.9581</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4444206" y="5230019"/>
          <a:ext cx="904872" cy="333374"/>
        </a:xfrm>
        <a:prstGeom xmlns:a="http://schemas.openxmlformats.org/drawingml/2006/main" prst="rect">
          <a:avLst/>
        </a:prstGeom>
      </cdr:spPr>
    </cdr:pic>
  </cdr:relSizeAnchor>
  <cdr:relSizeAnchor xmlns:cdr="http://schemas.openxmlformats.org/drawingml/2006/chartDrawing">
    <cdr:from>
      <cdr:x>0.78163</cdr:x>
      <cdr:y>0.90479</cdr:y>
    </cdr:from>
    <cdr:to>
      <cdr:x>0.9011</cdr:x>
      <cdr:y>0.9622</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4"/>
        <a:stretch xmlns:a="http://schemas.openxmlformats.org/drawingml/2006/main">
          <a:fillRect/>
        </a:stretch>
      </cdr:blipFill>
      <cdr:spPr>
        <a:xfrm xmlns:a="http://schemas.openxmlformats.org/drawingml/2006/main">
          <a:off x="5741988" y="5253832"/>
          <a:ext cx="877660" cy="333375"/>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0.25757</cdr:x>
      <cdr:y>0.88957</cdr:y>
    </cdr:from>
    <cdr:to>
      <cdr:x>0.3409</cdr:x>
      <cdr:y>0.95439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134393" y="4837113"/>
          <a:ext cx="690564" cy="352476"/>
        </a:xfrm>
        <a:prstGeom xmlns:a="http://schemas.openxmlformats.org/drawingml/2006/main" prst="rect">
          <a:avLst/>
        </a:prstGeom>
      </cdr:spPr>
    </cdr:pic>
  </cdr:relSizeAnchor>
  <cdr:relSizeAnchor xmlns:cdr="http://schemas.openxmlformats.org/drawingml/2006/chartDrawing">
    <cdr:from>
      <cdr:x>0.42711</cdr:x>
      <cdr:y>0.89176</cdr:y>
    </cdr:from>
    <cdr:to>
      <cdr:x>0.53302</cdr:x>
      <cdr:y>0.95307</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539331" y="4849019"/>
          <a:ext cx="877658" cy="333374"/>
        </a:xfrm>
        <a:prstGeom xmlns:a="http://schemas.openxmlformats.org/drawingml/2006/main" prst="rect">
          <a:avLst/>
        </a:prstGeom>
      </cdr:spPr>
    </cdr:pic>
  </cdr:relSizeAnchor>
  <cdr:relSizeAnchor xmlns:cdr="http://schemas.openxmlformats.org/drawingml/2006/chartDrawing">
    <cdr:from>
      <cdr:x>0.60527</cdr:x>
      <cdr:y>0.88957</cdr:y>
    </cdr:from>
    <cdr:to>
      <cdr:x>0.71446</cdr:x>
      <cdr:y>0.95088</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5015706" y="4837112"/>
          <a:ext cx="904872" cy="333374"/>
        </a:xfrm>
        <a:prstGeom xmlns:a="http://schemas.openxmlformats.org/drawingml/2006/main" prst="rect">
          <a:avLst/>
        </a:prstGeom>
      </cdr:spPr>
    </cdr:pic>
  </cdr:relSizeAnchor>
  <cdr:relSizeAnchor xmlns:cdr="http://schemas.openxmlformats.org/drawingml/2006/chartDrawing">
    <cdr:from>
      <cdr:x>0.78487</cdr:x>
      <cdr:y>0.89176</cdr:y>
    </cdr:from>
    <cdr:to>
      <cdr:x>0.89078</cdr:x>
      <cdr:y>0.95307</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4"/>
        <a:stretch xmlns:a="http://schemas.openxmlformats.org/drawingml/2006/main">
          <a:fillRect/>
        </a:stretch>
      </cdr:blipFill>
      <cdr:spPr>
        <a:xfrm xmlns:a="http://schemas.openxmlformats.org/drawingml/2006/main">
          <a:off x="6503988" y="4849019"/>
          <a:ext cx="877660" cy="333375"/>
        </a:xfrm>
        <a:prstGeom xmlns:a="http://schemas.openxmlformats.org/drawingml/2006/main" prst="rect">
          <a:avLst/>
        </a:prstGeom>
      </cdr:spPr>
    </cdr:pic>
  </cdr:relSizeAnchor>
</c:userShape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25907-3CEB-4B3D-92F6-2F402CA68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109</Pages>
  <Words>25284</Words>
  <Characters>136535</Characters>
  <Application>Microsoft Office Word</Application>
  <DocSecurity>0</DocSecurity>
  <Lines>1137</Lines>
  <Paragraphs>322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161497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dc:creator>
  <cp:lastModifiedBy>emma</cp:lastModifiedBy>
  <cp:revision>8</cp:revision>
  <dcterms:created xsi:type="dcterms:W3CDTF">2013-10-27T13:48:00Z</dcterms:created>
  <dcterms:modified xsi:type="dcterms:W3CDTF">2013-10-28T22:56:00Z</dcterms:modified>
</cp:coreProperties>
</file>