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5D" w:rsidRDefault="0001005D" w:rsidP="0001005D">
      <w:pPr>
        <w:jc w:val="center"/>
        <w:rPr>
          <w:rFonts w:ascii="Calibri" w:hAnsi="Calibri"/>
          <w:b/>
          <w:color w:val="002060"/>
          <w:sz w:val="22"/>
          <w:lang w:val="el-GR"/>
        </w:rPr>
      </w:pPr>
      <w:r w:rsidRPr="00D84FCA">
        <w:rPr>
          <w:rFonts w:ascii="Calibri" w:hAnsi="Calibri"/>
          <w:b/>
          <w:color w:val="002060"/>
          <w:lang w:val="el-GR"/>
        </w:rPr>
        <w:t>Α</w:t>
      </w:r>
      <w:r w:rsidRPr="006E784C">
        <w:rPr>
          <w:rFonts w:ascii="Calibri" w:hAnsi="Calibri"/>
          <w:b/>
          <w:color w:val="002060"/>
          <w:sz w:val="22"/>
          <w:lang w:val="el-GR"/>
        </w:rPr>
        <w:t>ΝΑΛΥΤΙΚΗ</w:t>
      </w:r>
      <w:r w:rsidRPr="00D84FCA">
        <w:rPr>
          <w:rFonts w:ascii="Calibri" w:hAnsi="Calibri"/>
          <w:b/>
          <w:color w:val="002060"/>
          <w:lang w:val="el-GR"/>
        </w:rPr>
        <w:t xml:space="preserve"> Π</w:t>
      </w:r>
      <w:r w:rsidRPr="006E784C">
        <w:rPr>
          <w:rFonts w:ascii="Calibri" w:hAnsi="Calibri"/>
          <w:b/>
          <w:color w:val="002060"/>
          <w:sz w:val="22"/>
          <w:lang w:val="el-GR"/>
        </w:rPr>
        <w:t>ΕΡΙΓΡΑΦΗ</w:t>
      </w:r>
      <w:r w:rsidRPr="00D84FCA">
        <w:rPr>
          <w:rFonts w:ascii="Calibri" w:hAnsi="Calibri"/>
          <w:b/>
          <w:color w:val="002060"/>
          <w:lang w:val="el-GR"/>
        </w:rPr>
        <w:t xml:space="preserve"> Ε</w:t>
      </w:r>
      <w:r w:rsidRPr="006E784C">
        <w:rPr>
          <w:rFonts w:ascii="Calibri" w:hAnsi="Calibri"/>
          <w:b/>
          <w:color w:val="002060"/>
          <w:sz w:val="22"/>
          <w:lang w:val="el-GR"/>
        </w:rPr>
        <w:t>ΡΕΥΝΗΤΙΚΗΣ</w:t>
      </w:r>
      <w:r w:rsidRPr="00D84FCA">
        <w:rPr>
          <w:rFonts w:ascii="Calibri" w:hAnsi="Calibri"/>
          <w:b/>
          <w:color w:val="002060"/>
          <w:lang w:val="el-GR"/>
        </w:rPr>
        <w:t xml:space="preserve"> Π</w:t>
      </w:r>
      <w:r w:rsidRPr="006E784C">
        <w:rPr>
          <w:rFonts w:ascii="Calibri" w:hAnsi="Calibri"/>
          <w:b/>
          <w:color w:val="002060"/>
          <w:sz w:val="22"/>
          <w:lang w:val="el-GR"/>
        </w:rPr>
        <w:t>ΡΟΤΑΣΗΣ</w:t>
      </w:r>
    </w:p>
    <w:p w:rsidR="0001005D" w:rsidRDefault="0001005D" w:rsidP="0001005D">
      <w:pPr>
        <w:jc w:val="center"/>
        <w:rPr>
          <w:rFonts w:ascii="Calibri" w:hAnsi="Calibri"/>
          <w:b/>
          <w:color w:val="002060"/>
          <w:lang w:val="el-GR"/>
        </w:rPr>
      </w:pPr>
    </w:p>
    <w:tbl>
      <w:tblPr>
        <w:tblStyle w:val="a4"/>
        <w:tblW w:w="0" w:type="auto"/>
        <w:tblLook w:val="04A0" w:firstRow="1" w:lastRow="0" w:firstColumn="1" w:lastColumn="0" w:noHBand="0" w:noVBand="1"/>
      </w:tblPr>
      <w:tblGrid>
        <w:gridCol w:w="4508"/>
        <w:gridCol w:w="4508"/>
      </w:tblGrid>
      <w:tr w:rsidR="0001005D" w:rsidRPr="006E784C" w:rsidTr="00CD6543">
        <w:tc>
          <w:tcPr>
            <w:tcW w:w="4508" w:type="dxa"/>
          </w:tcPr>
          <w:p w:rsidR="0001005D" w:rsidRPr="006E784C" w:rsidRDefault="0001005D" w:rsidP="00CD6543">
            <w:pPr>
              <w:spacing w:before="60" w:after="60"/>
              <w:jc w:val="center"/>
              <w:rPr>
                <w:rFonts w:ascii="Calibri" w:hAnsi="Calibri"/>
                <w:color w:val="002060"/>
                <w:lang w:val="el-GR"/>
              </w:rPr>
            </w:pPr>
            <w:r w:rsidRPr="006E784C">
              <w:rPr>
                <w:rFonts w:ascii="Calibri" w:hAnsi="Calibri"/>
                <w:color w:val="002060"/>
                <w:lang w:val="el-GR"/>
              </w:rPr>
              <w:t>Αριθμός λέξεων πρότασης</w:t>
            </w:r>
          </w:p>
        </w:tc>
        <w:tc>
          <w:tcPr>
            <w:tcW w:w="4508" w:type="dxa"/>
          </w:tcPr>
          <w:p w:rsidR="0001005D" w:rsidRPr="006E784C" w:rsidRDefault="00574D4C" w:rsidP="00CD6543">
            <w:pPr>
              <w:spacing w:before="60" w:after="60"/>
              <w:jc w:val="center"/>
              <w:rPr>
                <w:rFonts w:ascii="Calibri" w:hAnsi="Calibri"/>
                <w:color w:val="002060"/>
                <w:lang w:val="el-GR"/>
              </w:rPr>
            </w:pPr>
            <w:r>
              <w:rPr>
                <w:rFonts w:ascii="Calibri" w:hAnsi="Calibri"/>
                <w:color w:val="002060"/>
                <w:lang w:val="el-GR"/>
              </w:rPr>
              <w:t>2029</w:t>
            </w:r>
          </w:p>
        </w:tc>
      </w:tr>
      <w:tr w:rsidR="0001005D" w:rsidRPr="003A0D44" w:rsidTr="00CD6543">
        <w:tc>
          <w:tcPr>
            <w:tcW w:w="9016" w:type="dxa"/>
            <w:gridSpan w:val="2"/>
          </w:tcPr>
          <w:p w:rsidR="0001005D" w:rsidRPr="00B45906" w:rsidRDefault="0001005D" w:rsidP="00CD6543">
            <w:pPr>
              <w:spacing w:before="60" w:after="60"/>
              <w:rPr>
                <w:rFonts w:asciiTheme="minorHAnsi" w:hAnsiTheme="minorHAnsi"/>
                <w:color w:val="FF0000"/>
                <w:sz w:val="16"/>
                <w:lang w:val="el-GR"/>
              </w:rPr>
            </w:pPr>
          </w:p>
        </w:tc>
      </w:tr>
    </w:tbl>
    <w:p w:rsidR="00D215B2" w:rsidRDefault="00D215B2" w:rsidP="00D215B2">
      <w:pPr>
        <w:rPr>
          <w:rFonts w:ascii="Calibri" w:hAnsi="Calibri"/>
          <w:b/>
          <w:color w:val="002060"/>
          <w:sz w:val="20"/>
          <w:lang w:val="el-GR"/>
        </w:rPr>
      </w:pPr>
    </w:p>
    <w:p w:rsidR="00D215B2" w:rsidRPr="00D215B2" w:rsidRDefault="00D215B2" w:rsidP="00D215B2">
      <w:pPr>
        <w:rPr>
          <w:rFonts w:ascii="Calibri" w:hAnsi="Calibri"/>
          <w:color w:val="002060"/>
          <w:sz w:val="20"/>
          <w:lang w:val="el-GR"/>
        </w:rPr>
      </w:pPr>
      <w:r w:rsidRPr="00056483">
        <w:rPr>
          <w:rFonts w:ascii="Calibri" w:hAnsi="Calibri"/>
          <w:b/>
          <w:color w:val="002060"/>
          <w:sz w:val="20"/>
          <w:lang w:val="el-GR"/>
        </w:rPr>
        <w:t>Επιστημονική</w:t>
      </w:r>
      <w:r w:rsidRPr="00D215B2">
        <w:rPr>
          <w:rFonts w:ascii="Calibri" w:hAnsi="Calibri"/>
          <w:b/>
          <w:color w:val="002060"/>
          <w:sz w:val="20"/>
          <w:lang w:val="el-GR"/>
        </w:rPr>
        <w:t xml:space="preserve"> </w:t>
      </w:r>
      <w:r w:rsidRPr="00056483">
        <w:rPr>
          <w:rFonts w:ascii="Calibri" w:hAnsi="Calibri"/>
          <w:b/>
          <w:color w:val="002060"/>
          <w:sz w:val="20"/>
          <w:lang w:val="el-GR"/>
        </w:rPr>
        <w:t>Περιοχή</w:t>
      </w:r>
      <w:r w:rsidRPr="00D215B2">
        <w:rPr>
          <w:rFonts w:ascii="Calibri" w:hAnsi="Calibri"/>
          <w:b/>
          <w:color w:val="002060"/>
          <w:sz w:val="20"/>
          <w:lang w:val="el-GR"/>
        </w:rPr>
        <w:t>:</w:t>
      </w:r>
      <w:r w:rsidRPr="00D215B2">
        <w:rPr>
          <w:rFonts w:ascii="Calibri" w:hAnsi="Calibri"/>
          <w:color w:val="002060"/>
          <w:sz w:val="20"/>
          <w:lang w:val="el-GR"/>
        </w:rPr>
        <w:t xml:space="preserve"> </w:t>
      </w:r>
      <w:r>
        <w:rPr>
          <w:rFonts w:ascii="Calibri" w:hAnsi="Calibri"/>
          <w:color w:val="002060"/>
          <w:sz w:val="20"/>
          <w:lang w:val="el-GR"/>
        </w:rPr>
        <w:t>Εργαστηριακή</w:t>
      </w:r>
      <w:r w:rsidRPr="00D215B2">
        <w:rPr>
          <w:rFonts w:ascii="Calibri" w:hAnsi="Calibri"/>
          <w:color w:val="002060"/>
          <w:sz w:val="20"/>
          <w:lang w:val="el-GR"/>
        </w:rPr>
        <w:t xml:space="preserve"> </w:t>
      </w:r>
      <w:r>
        <w:rPr>
          <w:rFonts w:ascii="Calibri" w:hAnsi="Calibri"/>
          <w:color w:val="002060"/>
          <w:sz w:val="20"/>
          <w:lang w:val="el-GR"/>
        </w:rPr>
        <w:t>Αιματολογία</w:t>
      </w:r>
    </w:p>
    <w:p w:rsidR="00D215B2" w:rsidRPr="00056483" w:rsidRDefault="00D215B2" w:rsidP="00D215B2">
      <w:pPr>
        <w:rPr>
          <w:rFonts w:ascii="Calibri" w:hAnsi="Calibri"/>
          <w:color w:val="002060"/>
          <w:sz w:val="20"/>
          <w:lang w:val="el-GR"/>
        </w:rPr>
      </w:pPr>
      <w:r w:rsidRPr="00056483">
        <w:rPr>
          <w:rFonts w:ascii="Calibri" w:hAnsi="Calibri"/>
          <w:b/>
          <w:color w:val="002060"/>
          <w:sz w:val="20"/>
          <w:lang w:val="el-GR"/>
        </w:rPr>
        <w:t>Λέξεις Κλειδιά:</w:t>
      </w:r>
      <w:r w:rsidRPr="00056483">
        <w:rPr>
          <w:rFonts w:ascii="Calibri" w:hAnsi="Calibri"/>
          <w:color w:val="002060"/>
          <w:sz w:val="20"/>
          <w:lang w:val="el-GR"/>
        </w:rPr>
        <w:t xml:space="preserve"> </w:t>
      </w:r>
      <w:r>
        <w:rPr>
          <w:rFonts w:ascii="Calibri" w:hAnsi="Calibri"/>
          <w:color w:val="002060"/>
          <w:sz w:val="20"/>
          <w:lang w:val="el-GR"/>
        </w:rPr>
        <w:t>Μετάγγιση</w:t>
      </w:r>
      <w:r>
        <w:rPr>
          <w:rFonts w:ascii="Calibri" w:hAnsi="Calibri"/>
          <w:color w:val="002060"/>
          <w:sz w:val="20"/>
          <w:lang w:val="el-GR"/>
        </w:rPr>
        <w:t xml:space="preserve">, </w:t>
      </w:r>
      <w:proofErr w:type="spellStart"/>
      <w:r>
        <w:rPr>
          <w:rFonts w:ascii="Calibri" w:hAnsi="Calibri"/>
          <w:color w:val="002060"/>
          <w:sz w:val="20"/>
          <w:lang w:val="el-GR"/>
        </w:rPr>
        <w:t>εξωκυττάρια</w:t>
      </w:r>
      <w:proofErr w:type="spellEnd"/>
      <w:r>
        <w:rPr>
          <w:rFonts w:ascii="Calibri" w:hAnsi="Calibri"/>
          <w:color w:val="002060"/>
          <w:sz w:val="20"/>
          <w:lang w:val="el-GR"/>
        </w:rPr>
        <w:t xml:space="preserve"> κυστίδια (</w:t>
      </w:r>
      <w:r>
        <w:rPr>
          <w:rFonts w:ascii="Calibri" w:hAnsi="Calibri"/>
          <w:color w:val="002060"/>
          <w:sz w:val="20"/>
          <w:lang w:val="en-US"/>
        </w:rPr>
        <w:t>EVs</w:t>
      </w:r>
      <w:r w:rsidRPr="00650CC4">
        <w:rPr>
          <w:rFonts w:ascii="Calibri" w:hAnsi="Calibri"/>
          <w:color w:val="002060"/>
          <w:sz w:val="20"/>
          <w:lang w:val="el-GR"/>
        </w:rPr>
        <w:t xml:space="preserve"> </w:t>
      </w:r>
      <w:r>
        <w:rPr>
          <w:rFonts w:ascii="Calibri" w:hAnsi="Calibri"/>
          <w:color w:val="002060"/>
          <w:sz w:val="20"/>
          <w:lang w:val="el-GR"/>
        </w:rPr>
        <w:t>ή ΕΚ</w:t>
      </w:r>
      <w:r w:rsidRPr="00650CC4">
        <w:rPr>
          <w:rFonts w:ascii="Calibri" w:hAnsi="Calibri"/>
          <w:color w:val="002060"/>
          <w:sz w:val="20"/>
          <w:lang w:val="el-GR"/>
        </w:rPr>
        <w:t>)</w:t>
      </w:r>
      <w:r>
        <w:rPr>
          <w:rFonts w:ascii="Calibri" w:hAnsi="Calibri"/>
          <w:color w:val="002060"/>
          <w:sz w:val="20"/>
          <w:lang w:val="el-GR"/>
        </w:rPr>
        <w:t xml:space="preserve">, </w:t>
      </w:r>
      <w:r>
        <w:rPr>
          <w:rFonts w:ascii="Calibri" w:hAnsi="Calibri"/>
          <w:color w:val="002060"/>
          <w:sz w:val="20"/>
          <w:lang w:val="el-GR"/>
        </w:rPr>
        <w:t>αιμοπετάλια, αποθήκευση αίματος και παραγώγων</w:t>
      </w:r>
      <w:bookmarkStart w:id="0" w:name="_GoBack"/>
      <w:bookmarkEnd w:id="0"/>
    </w:p>
    <w:p w:rsidR="00D215B2" w:rsidRPr="00056483" w:rsidRDefault="00D215B2" w:rsidP="00D215B2">
      <w:pPr>
        <w:jc w:val="both"/>
        <w:rPr>
          <w:rFonts w:ascii="Calibri" w:hAnsi="Calibri"/>
          <w:color w:val="002060"/>
          <w:sz w:val="20"/>
          <w:lang w:val="el-GR"/>
        </w:rPr>
      </w:pPr>
      <w:r w:rsidRPr="00056483">
        <w:rPr>
          <w:rFonts w:ascii="Calibri" w:hAnsi="Calibri"/>
          <w:b/>
          <w:color w:val="002060"/>
          <w:sz w:val="20"/>
          <w:lang w:val="el-GR"/>
        </w:rPr>
        <w:t>Πανεπιστήμιο/</w:t>
      </w:r>
      <w:r>
        <w:rPr>
          <w:rFonts w:ascii="Calibri" w:hAnsi="Calibri"/>
          <w:b/>
          <w:color w:val="002060"/>
          <w:sz w:val="20"/>
          <w:lang w:val="el-GR"/>
        </w:rPr>
        <w:t>Τμήμα</w:t>
      </w:r>
      <w:r w:rsidRPr="00056483">
        <w:rPr>
          <w:rFonts w:ascii="Calibri" w:hAnsi="Calibri"/>
          <w:b/>
          <w:color w:val="002060"/>
          <w:sz w:val="20"/>
          <w:lang w:val="el-GR"/>
        </w:rPr>
        <w:t>/</w:t>
      </w:r>
      <w:r>
        <w:rPr>
          <w:rFonts w:ascii="Calibri" w:hAnsi="Calibri"/>
          <w:b/>
          <w:color w:val="002060"/>
          <w:sz w:val="20"/>
          <w:lang w:val="el-GR"/>
        </w:rPr>
        <w:t>Τομέας</w:t>
      </w:r>
      <w:r w:rsidRPr="00056483">
        <w:rPr>
          <w:rFonts w:ascii="Calibri" w:hAnsi="Calibri"/>
          <w:b/>
          <w:color w:val="002060"/>
          <w:sz w:val="20"/>
          <w:lang w:val="el-GR"/>
        </w:rPr>
        <w:t>/</w:t>
      </w:r>
      <w:r>
        <w:rPr>
          <w:rFonts w:ascii="Calibri" w:hAnsi="Calibri"/>
          <w:b/>
          <w:color w:val="002060"/>
          <w:sz w:val="20"/>
          <w:lang w:val="el-GR"/>
        </w:rPr>
        <w:t>Εργαστήριο</w:t>
      </w:r>
      <w:r w:rsidRPr="00056483">
        <w:rPr>
          <w:rFonts w:ascii="Calibri" w:hAnsi="Calibri"/>
          <w:b/>
          <w:color w:val="002060"/>
          <w:sz w:val="20"/>
          <w:lang w:val="el-GR"/>
        </w:rPr>
        <w:t>:</w:t>
      </w:r>
      <w:r w:rsidRPr="00056483">
        <w:rPr>
          <w:rFonts w:ascii="Calibri" w:hAnsi="Calibri"/>
          <w:color w:val="002060"/>
          <w:sz w:val="20"/>
          <w:lang w:val="el-GR"/>
        </w:rPr>
        <w:t xml:space="preserve"> </w:t>
      </w:r>
      <w:r>
        <w:rPr>
          <w:rFonts w:ascii="Calibri" w:hAnsi="Calibri"/>
          <w:color w:val="002060"/>
          <w:sz w:val="20"/>
          <w:lang w:val="el-GR"/>
        </w:rPr>
        <w:t xml:space="preserve">Πανεπιστήμιο Δυτικής Αττικής, Τμήμα Βιοϊατρικών Επιστημών, Τομέας Ιατρικών Εργαστηρίων, </w:t>
      </w:r>
      <w:r w:rsidRPr="005673C8">
        <w:rPr>
          <w:rFonts w:ascii="Calibri" w:hAnsi="Calibri"/>
          <w:color w:val="002060"/>
          <w:sz w:val="20"/>
          <w:lang w:val="el-GR"/>
        </w:rPr>
        <w:t>Εργαστήριο Αξιοπιστίας και Ποιοτικού Ελέγχου στην Εργαστηριακή Αιματολογία (HemQcR)</w:t>
      </w:r>
    </w:p>
    <w:p w:rsidR="00D215B2" w:rsidRPr="00056483" w:rsidRDefault="00D215B2" w:rsidP="00D215B2">
      <w:pPr>
        <w:rPr>
          <w:rFonts w:ascii="Calibri" w:hAnsi="Calibri"/>
          <w:color w:val="002060"/>
          <w:sz w:val="20"/>
          <w:lang w:val="el-GR"/>
        </w:rPr>
      </w:pPr>
      <w:r>
        <w:rPr>
          <w:rFonts w:ascii="Calibri" w:hAnsi="Calibri"/>
          <w:color w:val="002060"/>
          <w:sz w:val="20"/>
          <w:lang w:val="el-GR"/>
        </w:rPr>
        <w:t>Γλώσσα</w:t>
      </w:r>
      <w:r w:rsidRPr="00056483">
        <w:rPr>
          <w:rFonts w:ascii="Calibri" w:hAnsi="Calibri"/>
          <w:color w:val="002060"/>
          <w:sz w:val="20"/>
          <w:lang w:val="el-GR"/>
        </w:rPr>
        <w:t xml:space="preserve">: </w:t>
      </w:r>
      <w:r>
        <w:rPr>
          <w:rFonts w:ascii="Calibri" w:hAnsi="Calibri"/>
          <w:color w:val="002060"/>
          <w:sz w:val="20"/>
          <w:lang w:val="el-GR"/>
        </w:rPr>
        <w:t>Ελληνική</w:t>
      </w:r>
    </w:p>
    <w:p w:rsidR="00A457FA" w:rsidRDefault="00A457FA" w:rsidP="00A457FA">
      <w:pPr>
        <w:rPr>
          <w:rFonts w:ascii="Calibri" w:hAnsi="Calibri"/>
          <w:b/>
          <w:color w:val="002060"/>
          <w:lang w:val="el-GR"/>
        </w:rPr>
      </w:pPr>
    </w:p>
    <w:tbl>
      <w:tblPr>
        <w:tblStyle w:val="a4"/>
        <w:tblW w:w="9085" w:type="dxa"/>
        <w:jc w:val="center"/>
        <w:tblLook w:val="04A0" w:firstRow="1" w:lastRow="0" w:firstColumn="1" w:lastColumn="0" w:noHBand="0" w:noVBand="1"/>
      </w:tblPr>
      <w:tblGrid>
        <w:gridCol w:w="9085"/>
      </w:tblGrid>
      <w:tr w:rsidR="00D00749" w:rsidRPr="00D215B2" w:rsidTr="006E784C">
        <w:trPr>
          <w:jc w:val="center"/>
        </w:trPr>
        <w:tc>
          <w:tcPr>
            <w:tcW w:w="9085" w:type="dxa"/>
            <w:shd w:val="clear" w:color="auto" w:fill="A8D08D" w:themeFill="accent6" w:themeFillTint="99"/>
          </w:tcPr>
          <w:p w:rsidR="00D00749" w:rsidRPr="00D00749" w:rsidRDefault="0001005D" w:rsidP="0001005D">
            <w:pPr>
              <w:spacing w:before="120" w:after="120"/>
              <w:jc w:val="both"/>
              <w:rPr>
                <w:rFonts w:ascii="Calibri" w:hAnsi="Calibri"/>
                <w:b/>
                <w:lang w:val="el-GR"/>
              </w:rPr>
            </w:pPr>
            <w:r w:rsidRPr="0001005D">
              <w:rPr>
                <w:rFonts w:ascii="Calibri" w:hAnsi="Calibri"/>
                <w:b/>
                <w:lang w:val="el-GR"/>
              </w:rPr>
              <w:t>ΤΙΤΛΟΣ ΠΡΟΤ</w:t>
            </w:r>
            <w:r>
              <w:rPr>
                <w:rFonts w:ascii="Calibri" w:hAnsi="Calibri"/>
                <w:b/>
                <w:lang w:val="el-GR"/>
              </w:rPr>
              <w:t>ΙΝΟΜΕΝΗΣ ΔΙΔΑΚΤΟΡΙΚΗΣ ΔΙΑΤΡΙΒΗΣ</w:t>
            </w:r>
            <w:r w:rsidR="00D00749">
              <w:rPr>
                <w:rFonts w:ascii="Calibri" w:hAnsi="Calibri"/>
                <w:b/>
                <w:lang w:val="el-GR"/>
              </w:rPr>
              <w:t>:</w:t>
            </w:r>
            <w:r w:rsidR="00CD7974" w:rsidRPr="00CD7974">
              <w:rPr>
                <w:lang w:val="el-GR"/>
              </w:rPr>
              <w:t xml:space="preserve"> </w:t>
            </w:r>
            <w:r w:rsidR="00CD7974" w:rsidRPr="00CD7974">
              <w:rPr>
                <w:rFonts w:ascii="Calibri" w:hAnsi="Calibri"/>
                <w:lang w:val="el-GR"/>
              </w:rPr>
              <w:t>Κυτταροβιολογική μελέτη αποθηκευμένων αιμοπεταλίων που προορίζονται για μετάγγιση</w:t>
            </w:r>
          </w:p>
        </w:tc>
      </w:tr>
      <w:tr w:rsidR="00A457FA" w:rsidRPr="00D215B2" w:rsidTr="00197BC1">
        <w:trPr>
          <w:jc w:val="center"/>
        </w:trPr>
        <w:tc>
          <w:tcPr>
            <w:tcW w:w="9085" w:type="dxa"/>
            <w:shd w:val="clear" w:color="auto" w:fill="44546A" w:themeFill="text2"/>
          </w:tcPr>
          <w:p w:rsidR="00D20F2A" w:rsidRPr="0001005D" w:rsidRDefault="00D20F2A" w:rsidP="00197BC1">
            <w:pPr>
              <w:spacing w:before="60" w:after="60"/>
              <w:rPr>
                <w:rFonts w:ascii="Calibri" w:hAnsi="Calibri"/>
                <w:b/>
                <w:color w:val="FFFFFF" w:themeColor="background1"/>
                <w:lang w:val="el-GR"/>
              </w:rPr>
            </w:pPr>
            <w:r>
              <w:rPr>
                <w:rFonts w:ascii="Calibri" w:hAnsi="Calibri"/>
                <w:b/>
                <w:color w:val="FFFFFF" w:themeColor="background1"/>
                <w:lang w:val="el-GR"/>
              </w:rPr>
              <w:t xml:space="preserve">Α. </w:t>
            </w:r>
            <w:r w:rsidR="00A457FA" w:rsidRPr="00D734A7">
              <w:rPr>
                <w:rFonts w:ascii="Calibri" w:hAnsi="Calibri"/>
                <w:b/>
                <w:color w:val="FFFFFF" w:themeColor="background1"/>
                <w:lang w:val="el-GR"/>
              </w:rPr>
              <w:t>Α</w:t>
            </w:r>
            <w:r w:rsidR="00A457FA">
              <w:rPr>
                <w:rFonts w:ascii="Calibri" w:hAnsi="Calibri"/>
                <w:b/>
                <w:color w:val="FFFFFF" w:themeColor="background1"/>
                <w:lang w:val="el-GR"/>
              </w:rPr>
              <w:t xml:space="preserve">ναλυτική </w:t>
            </w:r>
            <w:r>
              <w:rPr>
                <w:rFonts w:ascii="Calibri" w:hAnsi="Calibri"/>
                <w:b/>
                <w:color w:val="FFFFFF" w:themeColor="background1"/>
                <w:lang w:val="el-GR"/>
              </w:rPr>
              <w:t>π</w:t>
            </w:r>
            <w:r w:rsidR="00A457FA">
              <w:rPr>
                <w:rFonts w:ascii="Calibri" w:hAnsi="Calibri"/>
                <w:b/>
                <w:color w:val="FFFFFF" w:themeColor="background1"/>
                <w:lang w:val="el-GR"/>
              </w:rPr>
              <w:t>εριγραφή</w:t>
            </w:r>
            <w:r w:rsidR="00A457FA" w:rsidRPr="00D734A7">
              <w:rPr>
                <w:rFonts w:ascii="Calibri" w:hAnsi="Calibri"/>
                <w:b/>
                <w:color w:val="FFFFFF" w:themeColor="background1"/>
                <w:lang w:val="el-GR"/>
              </w:rPr>
              <w:t xml:space="preserve"> </w:t>
            </w:r>
            <w:r>
              <w:rPr>
                <w:rFonts w:ascii="Calibri" w:hAnsi="Calibri"/>
                <w:b/>
                <w:color w:val="FFFFFF" w:themeColor="background1"/>
                <w:lang w:val="el-GR"/>
              </w:rPr>
              <w:t>ερευνητικής πρότασης</w:t>
            </w:r>
          </w:p>
        </w:tc>
      </w:tr>
      <w:tr w:rsidR="00A457FA" w:rsidRPr="00D215B2" w:rsidTr="00197BC1">
        <w:trPr>
          <w:jc w:val="center"/>
        </w:trPr>
        <w:tc>
          <w:tcPr>
            <w:tcW w:w="9085" w:type="dxa"/>
          </w:tcPr>
          <w:p w:rsidR="00CD7974" w:rsidRPr="00CD7974" w:rsidRDefault="00CD7974" w:rsidP="00CD7974">
            <w:pPr>
              <w:spacing w:before="60" w:after="60" w:line="276" w:lineRule="auto"/>
              <w:jc w:val="both"/>
              <w:rPr>
                <w:rFonts w:asciiTheme="minorHAnsi" w:hAnsiTheme="minorHAnsi"/>
                <w:sz w:val="20"/>
                <w:lang w:val="el-GR"/>
              </w:rPr>
            </w:pPr>
            <w:r w:rsidRPr="00CD7974">
              <w:rPr>
                <w:rFonts w:asciiTheme="minorHAnsi" w:hAnsiTheme="minorHAnsi"/>
                <w:sz w:val="20"/>
                <w:lang w:val="el-GR"/>
              </w:rPr>
              <w:t xml:space="preserve">Τα αιμοπετάλια έχουν πρωταρχικό ρόλο στη διαμεσολάβηση της αιμόστασης, </w:t>
            </w:r>
            <w:r w:rsidR="00793B67">
              <w:rPr>
                <w:rFonts w:asciiTheme="minorHAnsi" w:hAnsiTheme="minorHAnsi"/>
                <w:sz w:val="20"/>
                <w:lang w:val="el-GR"/>
              </w:rPr>
              <w:t>ο οποίος</w:t>
            </w:r>
            <w:r w:rsidRPr="00CD7974">
              <w:rPr>
                <w:rFonts w:asciiTheme="minorHAnsi" w:hAnsiTheme="minorHAnsi"/>
                <w:sz w:val="20"/>
                <w:lang w:val="el-GR"/>
              </w:rPr>
              <w:t xml:space="preserve"> είναι απαραίτητος για τη διατήρηση της ακεραιότητας του αγγ</w:t>
            </w:r>
            <w:r w:rsidR="0001005D">
              <w:rPr>
                <w:rFonts w:asciiTheme="minorHAnsi" w:hAnsiTheme="minorHAnsi"/>
                <w:sz w:val="20"/>
                <w:lang w:val="el-GR"/>
              </w:rPr>
              <w:t>ειακού συστήματος (</w:t>
            </w:r>
            <w:proofErr w:type="spellStart"/>
            <w:r w:rsidR="0001005D">
              <w:rPr>
                <w:rFonts w:asciiTheme="minorHAnsi" w:hAnsiTheme="minorHAnsi"/>
                <w:sz w:val="20"/>
                <w:lang w:val="el-GR"/>
              </w:rPr>
              <w:t>Clemetson</w:t>
            </w:r>
            <w:proofErr w:type="spellEnd"/>
            <w:r w:rsidR="0001005D">
              <w:rPr>
                <w:rFonts w:asciiTheme="minorHAnsi" w:hAnsiTheme="minorHAnsi"/>
                <w:sz w:val="20"/>
                <w:lang w:val="el-GR"/>
              </w:rPr>
              <w:t xml:space="preserve"> KJ</w:t>
            </w:r>
            <w:r w:rsidRPr="00CD7974">
              <w:rPr>
                <w:rFonts w:asciiTheme="minorHAnsi" w:hAnsiTheme="minorHAnsi"/>
                <w:sz w:val="20"/>
                <w:lang w:val="el-GR"/>
              </w:rPr>
              <w:t>, 2012). Η μετάγγιση αιμοπεταλίων διεκδικεί μ</w:t>
            </w:r>
            <w:r w:rsidR="0001005D">
              <w:rPr>
                <w:rFonts w:asciiTheme="minorHAnsi" w:hAnsiTheme="minorHAnsi"/>
                <w:sz w:val="20"/>
                <w:lang w:val="el-GR"/>
              </w:rPr>
              <w:t xml:space="preserve">ια σημαντική θέση ανάμεσα στις </w:t>
            </w:r>
            <w:r w:rsidRPr="00CD7974">
              <w:rPr>
                <w:rFonts w:asciiTheme="minorHAnsi" w:hAnsiTheme="minorHAnsi"/>
                <w:sz w:val="20"/>
                <w:lang w:val="el-GR"/>
              </w:rPr>
              <w:t>απαραίτητες θεραπείες της σύγχρονης ιατρικής</w:t>
            </w:r>
            <w:r w:rsidR="00793B67">
              <w:rPr>
                <w:rFonts w:asciiTheme="minorHAnsi" w:hAnsiTheme="minorHAnsi"/>
                <w:sz w:val="20"/>
                <w:lang w:val="el-GR"/>
              </w:rPr>
              <w:t>.</w:t>
            </w:r>
            <w:r w:rsidRPr="00CD7974">
              <w:rPr>
                <w:rFonts w:asciiTheme="minorHAnsi" w:hAnsiTheme="minorHAnsi"/>
                <w:sz w:val="20"/>
                <w:lang w:val="el-GR"/>
              </w:rPr>
              <w:t xml:space="preserve"> Εστιάζοντας, στους ρόλους </w:t>
            </w:r>
            <w:r w:rsidR="00793B67">
              <w:rPr>
                <w:rFonts w:asciiTheme="minorHAnsi" w:hAnsiTheme="minorHAnsi"/>
                <w:sz w:val="20"/>
                <w:lang w:val="el-GR"/>
              </w:rPr>
              <w:t>που έχει η</w:t>
            </w:r>
            <w:r w:rsidRPr="00CD7974">
              <w:rPr>
                <w:rFonts w:asciiTheme="minorHAnsi" w:hAnsiTheme="minorHAnsi"/>
                <w:sz w:val="20"/>
                <w:lang w:val="el-GR"/>
              </w:rPr>
              <w:t xml:space="preserve"> μετάγγιση</w:t>
            </w:r>
            <w:r w:rsidR="00793B67">
              <w:rPr>
                <w:rFonts w:asciiTheme="minorHAnsi" w:hAnsiTheme="minorHAnsi"/>
                <w:sz w:val="20"/>
                <w:lang w:val="el-GR"/>
              </w:rPr>
              <w:t xml:space="preserve"> των</w:t>
            </w:r>
            <w:r w:rsidRPr="00CD7974">
              <w:rPr>
                <w:rFonts w:asciiTheme="minorHAnsi" w:hAnsiTheme="minorHAnsi"/>
                <w:sz w:val="20"/>
                <w:lang w:val="el-GR"/>
              </w:rPr>
              <w:t xml:space="preserve"> αιμοπεταλίων στην κλινική πράξη, διακρίν</w:t>
            </w:r>
            <w:r w:rsidR="00793B67">
              <w:rPr>
                <w:rFonts w:asciiTheme="minorHAnsi" w:hAnsiTheme="minorHAnsi"/>
                <w:sz w:val="20"/>
                <w:lang w:val="el-GR"/>
              </w:rPr>
              <w:t>ετ</w:t>
            </w:r>
            <w:r w:rsidRPr="00CD7974">
              <w:rPr>
                <w:rFonts w:asciiTheme="minorHAnsi" w:hAnsiTheme="minorHAnsi"/>
                <w:sz w:val="20"/>
                <w:lang w:val="el-GR"/>
              </w:rPr>
              <w:t xml:space="preserve">αι η μείωση της απώλειας αίματος, </w:t>
            </w:r>
            <w:r w:rsidR="00793B67">
              <w:rPr>
                <w:rFonts w:asciiTheme="minorHAnsi" w:hAnsiTheme="minorHAnsi"/>
                <w:sz w:val="20"/>
                <w:lang w:val="el-GR"/>
              </w:rPr>
              <w:t xml:space="preserve">της </w:t>
            </w:r>
            <w:r w:rsidRPr="00CD7974">
              <w:rPr>
                <w:rFonts w:asciiTheme="minorHAnsi" w:hAnsiTheme="minorHAnsi"/>
                <w:sz w:val="20"/>
                <w:lang w:val="el-GR"/>
              </w:rPr>
              <w:t xml:space="preserve">ενεργού αιμορραγίας μετά από τραυματισμό καθώς και η διατήρηση σε ένα ασφαλές επίπεδο </w:t>
            </w:r>
            <w:r w:rsidR="00793B67">
              <w:rPr>
                <w:rFonts w:asciiTheme="minorHAnsi" w:hAnsiTheme="minorHAnsi"/>
                <w:sz w:val="20"/>
                <w:lang w:val="el-GR"/>
              </w:rPr>
              <w:t xml:space="preserve">του </w:t>
            </w:r>
            <w:r w:rsidRPr="00CD7974">
              <w:rPr>
                <w:rFonts w:asciiTheme="minorHAnsi" w:hAnsiTheme="minorHAnsi"/>
                <w:sz w:val="20"/>
                <w:lang w:val="el-GR"/>
              </w:rPr>
              <w:t>αριθμού</w:t>
            </w:r>
            <w:r w:rsidR="00793B67">
              <w:rPr>
                <w:rFonts w:asciiTheme="minorHAnsi" w:hAnsiTheme="minorHAnsi"/>
                <w:sz w:val="20"/>
                <w:lang w:val="el-GR"/>
              </w:rPr>
              <w:t xml:space="preserve"> των</w:t>
            </w:r>
            <w:r w:rsidRPr="00CD7974">
              <w:rPr>
                <w:rFonts w:asciiTheme="minorHAnsi" w:hAnsiTheme="minorHAnsi"/>
                <w:sz w:val="20"/>
                <w:lang w:val="el-GR"/>
              </w:rPr>
              <w:t xml:space="preserve"> αιμοπεταλίων κατά τη διάρκεια της χημειοθεραπείας (</w:t>
            </w:r>
            <w:proofErr w:type="spellStart"/>
            <w:r w:rsidRPr="00CD7974">
              <w:rPr>
                <w:rFonts w:asciiTheme="minorHAnsi" w:hAnsiTheme="minorHAnsi"/>
                <w:sz w:val="20"/>
                <w:lang w:val="el-GR"/>
              </w:rPr>
              <w:t>Estcourt</w:t>
            </w:r>
            <w:proofErr w:type="spellEnd"/>
            <w:r w:rsidRPr="00CD7974">
              <w:rPr>
                <w:rFonts w:asciiTheme="minorHAnsi" w:hAnsiTheme="minorHAnsi"/>
                <w:sz w:val="20"/>
                <w:lang w:val="el-GR"/>
              </w:rPr>
              <w:t xml:space="preserve"> LJ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xml:space="preserve">., 2012, </w:t>
            </w:r>
            <w:proofErr w:type="spellStart"/>
            <w:r w:rsidRPr="00CD7974">
              <w:rPr>
                <w:rFonts w:asciiTheme="minorHAnsi" w:hAnsiTheme="minorHAnsi"/>
                <w:sz w:val="20"/>
                <w:lang w:val="el-GR"/>
              </w:rPr>
              <w:t>Sahler</w:t>
            </w:r>
            <w:proofErr w:type="spellEnd"/>
            <w:r w:rsidRPr="00CD7974">
              <w:rPr>
                <w:rFonts w:asciiTheme="minorHAnsi" w:hAnsiTheme="minorHAnsi"/>
                <w:sz w:val="20"/>
                <w:lang w:val="el-GR"/>
              </w:rPr>
              <w:t xml:space="preserve"> J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xml:space="preserve">., 2011, </w:t>
            </w:r>
            <w:proofErr w:type="spellStart"/>
            <w:r w:rsidRPr="00CD7974">
              <w:rPr>
                <w:rFonts w:asciiTheme="minorHAnsi" w:hAnsiTheme="minorHAnsi"/>
                <w:sz w:val="20"/>
                <w:lang w:val="el-GR"/>
              </w:rPr>
              <w:t>Stroncek</w:t>
            </w:r>
            <w:proofErr w:type="spellEnd"/>
            <w:r w:rsidRPr="00CD7974">
              <w:rPr>
                <w:rFonts w:asciiTheme="minorHAnsi" w:hAnsiTheme="minorHAnsi"/>
                <w:sz w:val="20"/>
                <w:lang w:val="el-GR"/>
              </w:rPr>
              <w:t xml:space="preserve"> DF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2007).</w:t>
            </w:r>
          </w:p>
          <w:p w:rsidR="00CD7974" w:rsidRPr="00CD7974" w:rsidRDefault="00CD7974" w:rsidP="00CD7974">
            <w:pPr>
              <w:spacing w:before="60" w:after="60" w:line="276" w:lineRule="auto"/>
              <w:jc w:val="both"/>
              <w:rPr>
                <w:rFonts w:asciiTheme="minorHAnsi" w:hAnsiTheme="minorHAnsi"/>
                <w:sz w:val="20"/>
                <w:lang w:val="el-GR"/>
              </w:rPr>
            </w:pPr>
            <w:r w:rsidRPr="00CD7974">
              <w:rPr>
                <w:rFonts w:asciiTheme="minorHAnsi" w:hAnsiTheme="minorHAnsi"/>
                <w:sz w:val="20"/>
                <w:lang w:val="el-GR"/>
              </w:rPr>
              <w:t xml:space="preserve">Η αποθήκευση </w:t>
            </w:r>
            <w:r w:rsidR="00793B67">
              <w:rPr>
                <w:rFonts w:asciiTheme="minorHAnsi" w:hAnsiTheme="minorHAnsi"/>
                <w:sz w:val="20"/>
                <w:lang w:val="el-GR"/>
              </w:rPr>
              <w:t xml:space="preserve">των </w:t>
            </w:r>
            <w:r w:rsidRPr="00CD7974">
              <w:rPr>
                <w:rFonts w:asciiTheme="minorHAnsi" w:hAnsiTheme="minorHAnsi"/>
                <w:sz w:val="20"/>
                <w:lang w:val="el-GR"/>
              </w:rPr>
              <w:t>αιμοπεταλίων σε θερμοκρασία δωματίου ήταν η κυρίαρχη μέθοδος αποθήκευσης για περισσότερο από 30 χρόνια (</w:t>
            </w:r>
            <w:proofErr w:type="spellStart"/>
            <w:r w:rsidRPr="00CD7974">
              <w:rPr>
                <w:rFonts w:asciiTheme="minorHAnsi" w:hAnsiTheme="minorHAnsi"/>
                <w:sz w:val="20"/>
                <w:lang w:val="el-GR"/>
              </w:rPr>
              <w:t>Jaroslav</w:t>
            </w:r>
            <w:proofErr w:type="spellEnd"/>
            <w:r w:rsidRPr="00CD7974">
              <w:rPr>
                <w:rFonts w:asciiTheme="minorHAnsi" w:hAnsiTheme="minorHAnsi"/>
                <w:sz w:val="20"/>
                <w:lang w:val="el-GR"/>
              </w:rPr>
              <w:t xml:space="preserve"> G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xml:space="preserve">., 2017). Τα χρονικά όρια </w:t>
            </w:r>
            <w:r w:rsidR="00793B67">
              <w:rPr>
                <w:rFonts w:asciiTheme="minorHAnsi" w:hAnsiTheme="minorHAnsi"/>
                <w:sz w:val="20"/>
                <w:lang w:val="el-GR"/>
              </w:rPr>
              <w:t xml:space="preserve">της </w:t>
            </w:r>
            <w:r w:rsidRPr="00CD7974">
              <w:rPr>
                <w:rFonts w:asciiTheme="minorHAnsi" w:hAnsiTheme="minorHAnsi"/>
                <w:sz w:val="20"/>
                <w:lang w:val="el-GR"/>
              </w:rPr>
              <w:t xml:space="preserve">αποθήκευσης φτάνουν </w:t>
            </w:r>
            <w:r w:rsidR="00793B67">
              <w:rPr>
                <w:rFonts w:asciiTheme="minorHAnsi" w:hAnsiTheme="minorHAnsi"/>
                <w:sz w:val="20"/>
                <w:lang w:val="el-GR"/>
              </w:rPr>
              <w:t>τις</w:t>
            </w:r>
            <w:r w:rsidRPr="00CD7974">
              <w:rPr>
                <w:rFonts w:asciiTheme="minorHAnsi" w:hAnsiTheme="minorHAnsi"/>
                <w:sz w:val="20"/>
                <w:lang w:val="el-GR"/>
              </w:rPr>
              <w:t xml:space="preserve"> </w:t>
            </w:r>
            <w:r w:rsidR="0001005D">
              <w:rPr>
                <w:rFonts w:asciiTheme="minorHAnsi" w:hAnsiTheme="minorHAnsi"/>
                <w:sz w:val="20"/>
                <w:lang w:val="el-GR"/>
              </w:rPr>
              <w:t>πέντε (</w:t>
            </w:r>
            <w:r w:rsidRPr="00CD7974">
              <w:rPr>
                <w:rFonts w:asciiTheme="minorHAnsi" w:hAnsiTheme="minorHAnsi"/>
                <w:sz w:val="20"/>
                <w:lang w:val="el-GR"/>
              </w:rPr>
              <w:t>5</w:t>
            </w:r>
            <w:r w:rsidR="0001005D">
              <w:rPr>
                <w:rFonts w:asciiTheme="minorHAnsi" w:hAnsiTheme="minorHAnsi"/>
                <w:sz w:val="20"/>
                <w:lang w:val="el-GR"/>
              </w:rPr>
              <w:t>)</w:t>
            </w:r>
            <w:r w:rsidRPr="00CD7974">
              <w:rPr>
                <w:rFonts w:asciiTheme="minorHAnsi" w:hAnsiTheme="minorHAnsi"/>
                <w:sz w:val="20"/>
                <w:lang w:val="el-GR"/>
              </w:rPr>
              <w:t xml:space="preserve"> ημέρες σε θερμοκρασία δωματίου, εξαιτίας </w:t>
            </w:r>
            <w:r w:rsidR="00793B67">
              <w:rPr>
                <w:rFonts w:asciiTheme="minorHAnsi" w:hAnsiTheme="minorHAnsi"/>
                <w:sz w:val="20"/>
                <w:lang w:val="el-GR"/>
              </w:rPr>
              <w:t>των αυξημένων αναγκών</w:t>
            </w:r>
            <w:r w:rsidRPr="00CD7974">
              <w:rPr>
                <w:rFonts w:asciiTheme="minorHAnsi" w:hAnsiTheme="minorHAnsi"/>
                <w:sz w:val="20"/>
                <w:lang w:val="el-GR"/>
              </w:rPr>
              <w:t xml:space="preserve">. </w:t>
            </w:r>
            <w:r w:rsidR="0001005D">
              <w:rPr>
                <w:rFonts w:asciiTheme="minorHAnsi" w:hAnsiTheme="minorHAnsi"/>
                <w:sz w:val="20"/>
                <w:lang w:val="el-GR"/>
              </w:rPr>
              <w:t>Στις μέρες</w:t>
            </w:r>
            <w:r w:rsidRPr="00CD7974">
              <w:rPr>
                <w:rFonts w:asciiTheme="minorHAnsi" w:hAnsiTheme="minorHAnsi"/>
                <w:sz w:val="20"/>
                <w:lang w:val="el-GR"/>
              </w:rPr>
              <w:t>, τα αιμοπετάλια αποθηκεύονται σε θερμοκρασία δωματίου (20-24°C) με συνεχή ανακίνηση για να εξασφαλίζεται η επιβίωση τους και η επαρκής θεραπευτική αποτελεσματικότητ</w:t>
            </w:r>
            <w:r w:rsidR="00793B67">
              <w:rPr>
                <w:rFonts w:asciiTheme="minorHAnsi" w:hAnsiTheme="minorHAnsi"/>
                <w:sz w:val="20"/>
                <w:lang w:val="el-GR"/>
              </w:rPr>
              <w:t>ά τους</w:t>
            </w:r>
            <w:r w:rsidRPr="00CD7974">
              <w:rPr>
                <w:rFonts w:asciiTheme="minorHAnsi" w:hAnsiTheme="minorHAnsi"/>
                <w:sz w:val="20"/>
                <w:lang w:val="el-GR"/>
              </w:rPr>
              <w:t xml:space="preserve"> (</w:t>
            </w:r>
            <w:proofErr w:type="spellStart"/>
            <w:r w:rsidRPr="00CD7974">
              <w:rPr>
                <w:rFonts w:asciiTheme="minorHAnsi" w:hAnsiTheme="minorHAnsi"/>
                <w:sz w:val="20"/>
                <w:lang w:val="el-GR"/>
              </w:rPr>
              <w:t>Marini</w:t>
            </w:r>
            <w:proofErr w:type="spellEnd"/>
            <w:r w:rsidRPr="00CD7974">
              <w:rPr>
                <w:rFonts w:asciiTheme="minorHAnsi" w:hAnsiTheme="minorHAnsi"/>
                <w:sz w:val="20"/>
                <w:lang w:val="el-GR"/>
              </w:rPr>
              <w:t xml:space="preserve"> I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2019).</w:t>
            </w:r>
          </w:p>
          <w:p w:rsidR="00CD7974" w:rsidRPr="00CD7974" w:rsidRDefault="00CD7974" w:rsidP="00CD7974">
            <w:pPr>
              <w:spacing w:before="60" w:after="60" w:line="276" w:lineRule="auto"/>
              <w:jc w:val="both"/>
              <w:rPr>
                <w:rFonts w:asciiTheme="minorHAnsi" w:hAnsiTheme="minorHAnsi"/>
                <w:sz w:val="20"/>
                <w:lang w:val="el-GR"/>
              </w:rPr>
            </w:pPr>
            <w:r w:rsidRPr="00CD7974">
              <w:rPr>
                <w:rFonts w:asciiTheme="minorHAnsi" w:hAnsiTheme="minorHAnsi"/>
                <w:sz w:val="20"/>
                <w:lang w:val="el-GR"/>
              </w:rPr>
              <w:t xml:space="preserve">Πολλά έχουν ανακαλυφθεί σχετικά με τα υλικά </w:t>
            </w:r>
            <w:r w:rsidR="00793B67">
              <w:rPr>
                <w:rFonts w:asciiTheme="minorHAnsi" w:hAnsiTheme="minorHAnsi"/>
                <w:sz w:val="20"/>
                <w:lang w:val="el-GR"/>
              </w:rPr>
              <w:t>των μονάδων</w:t>
            </w:r>
            <w:r w:rsidRPr="00CD7974">
              <w:rPr>
                <w:rFonts w:asciiTheme="minorHAnsi" w:hAnsiTheme="minorHAnsi"/>
                <w:sz w:val="20"/>
                <w:lang w:val="el-GR"/>
              </w:rPr>
              <w:t xml:space="preserve"> αποθήκευσης, τα διαλύματα και τον τρόπο με τον οποίο επηρεάζει η θερμοκρασία τη βιωσιμότητα και τη λειτουργία των αιμοπεταλίων. Η αποθήκευση στις συγκεκριμένες συνθήκες, επηρεάζει  τη λειτουργικότητα τόσο </w:t>
            </w:r>
            <w:r w:rsidRPr="00793B67">
              <w:rPr>
                <w:rFonts w:asciiTheme="minorHAnsi" w:hAnsiTheme="minorHAnsi"/>
                <w:i/>
                <w:sz w:val="20"/>
                <w:lang w:val="el-GR"/>
              </w:rPr>
              <w:t xml:space="preserve">in </w:t>
            </w:r>
            <w:proofErr w:type="spellStart"/>
            <w:r w:rsidRPr="00793B67">
              <w:rPr>
                <w:rFonts w:asciiTheme="minorHAnsi" w:hAnsiTheme="minorHAnsi"/>
                <w:i/>
                <w:sz w:val="20"/>
                <w:lang w:val="el-GR"/>
              </w:rPr>
              <w:t>vivo</w:t>
            </w:r>
            <w:proofErr w:type="spellEnd"/>
            <w:r w:rsidRPr="00CD7974">
              <w:rPr>
                <w:rFonts w:asciiTheme="minorHAnsi" w:hAnsiTheme="minorHAnsi"/>
                <w:sz w:val="20"/>
                <w:lang w:val="el-GR"/>
              </w:rPr>
              <w:t xml:space="preserve"> όσο και </w:t>
            </w:r>
            <w:r w:rsidRPr="00793B67">
              <w:rPr>
                <w:rFonts w:asciiTheme="minorHAnsi" w:hAnsiTheme="minorHAnsi"/>
                <w:i/>
                <w:sz w:val="20"/>
                <w:lang w:val="el-GR"/>
              </w:rPr>
              <w:t xml:space="preserve">in </w:t>
            </w:r>
            <w:proofErr w:type="spellStart"/>
            <w:r w:rsidRPr="00793B67">
              <w:rPr>
                <w:rFonts w:asciiTheme="minorHAnsi" w:hAnsiTheme="minorHAnsi"/>
                <w:i/>
                <w:sz w:val="20"/>
                <w:lang w:val="el-GR"/>
              </w:rPr>
              <w:t>vitro</w:t>
            </w:r>
            <w:proofErr w:type="spellEnd"/>
            <w:r w:rsidR="0001005D">
              <w:rPr>
                <w:rFonts w:asciiTheme="minorHAnsi" w:hAnsiTheme="minorHAnsi"/>
                <w:sz w:val="20"/>
                <w:lang w:val="el-GR"/>
              </w:rPr>
              <w:t xml:space="preserve"> </w:t>
            </w:r>
            <w:r w:rsidRPr="00CD7974">
              <w:rPr>
                <w:rFonts w:asciiTheme="minorHAnsi" w:hAnsiTheme="minorHAnsi"/>
                <w:sz w:val="20"/>
                <w:lang w:val="el-GR"/>
              </w:rPr>
              <w:t>«β</w:t>
            </w:r>
            <w:r w:rsidR="0001005D">
              <w:rPr>
                <w:rFonts w:asciiTheme="minorHAnsi" w:hAnsiTheme="minorHAnsi"/>
                <w:sz w:val="20"/>
                <w:lang w:val="el-GR"/>
              </w:rPr>
              <w:t>λάβες αποθήκευσης αιμοπεταλίων»</w:t>
            </w:r>
            <w:r w:rsidRPr="00CD7974">
              <w:rPr>
                <w:rFonts w:asciiTheme="minorHAnsi" w:hAnsiTheme="minorHAnsi"/>
                <w:sz w:val="20"/>
                <w:lang w:val="el-GR"/>
              </w:rPr>
              <w:t xml:space="preserve"> (</w:t>
            </w:r>
            <w:proofErr w:type="spellStart"/>
            <w:r w:rsidRPr="00CD7974">
              <w:rPr>
                <w:rFonts w:asciiTheme="minorHAnsi" w:hAnsiTheme="minorHAnsi"/>
                <w:sz w:val="20"/>
                <w:lang w:val="el-GR"/>
              </w:rPr>
              <w:t>Capocelli</w:t>
            </w:r>
            <w:proofErr w:type="spellEnd"/>
            <w:r w:rsidRPr="00CD7974">
              <w:rPr>
                <w:rFonts w:asciiTheme="minorHAnsi" w:hAnsiTheme="minorHAnsi"/>
                <w:sz w:val="20"/>
                <w:lang w:val="el-GR"/>
              </w:rPr>
              <w:t xml:space="preserve"> KE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xml:space="preserve">., 2014). Επιπλέον, παρά τον περιορισμένο χρόνο αποθήκευσης, η συχνότητα </w:t>
            </w:r>
            <w:proofErr w:type="spellStart"/>
            <w:r w:rsidRPr="00CD7974">
              <w:rPr>
                <w:rFonts w:asciiTheme="minorHAnsi" w:hAnsiTheme="minorHAnsi"/>
                <w:sz w:val="20"/>
                <w:lang w:val="el-GR"/>
              </w:rPr>
              <w:t>βακτηριακής</w:t>
            </w:r>
            <w:proofErr w:type="spellEnd"/>
            <w:r w:rsidRPr="00CD7974">
              <w:rPr>
                <w:rFonts w:asciiTheme="minorHAnsi" w:hAnsiTheme="minorHAnsi"/>
                <w:sz w:val="20"/>
                <w:lang w:val="el-GR"/>
              </w:rPr>
              <w:t xml:space="preserve"> επιμόλυνση των αιμοπεταλίων παραμένει υψηλή (</w:t>
            </w:r>
            <w:proofErr w:type="spellStart"/>
            <w:r w:rsidRPr="00CD7974">
              <w:rPr>
                <w:rFonts w:asciiTheme="minorHAnsi" w:hAnsiTheme="minorHAnsi"/>
                <w:sz w:val="20"/>
                <w:lang w:val="el-GR"/>
              </w:rPr>
              <w:t>Getz</w:t>
            </w:r>
            <w:proofErr w:type="spellEnd"/>
            <w:r w:rsidRPr="00CD7974">
              <w:rPr>
                <w:rFonts w:asciiTheme="minorHAnsi" w:hAnsiTheme="minorHAnsi"/>
                <w:sz w:val="20"/>
                <w:lang w:val="el-GR"/>
              </w:rPr>
              <w:t xml:space="preserve"> TM., 2018, </w:t>
            </w:r>
            <w:proofErr w:type="spellStart"/>
            <w:r w:rsidRPr="00CD7974">
              <w:rPr>
                <w:rFonts w:asciiTheme="minorHAnsi" w:hAnsiTheme="minorHAnsi"/>
                <w:sz w:val="20"/>
                <w:lang w:val="el-GR"/>
              </w:rPr>
              <w:t>Vostal</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xml:space="preserve">., 2017, </w:t>
            </w:r>
            <w:proofErr w:type="spellStart"/>
            <w:r w:rsidRPr="00CD7974">
              <w:rPr>
                <w:rFonts w:asciiTheme="minorHAnsi" w:hAnsiTheme="minorHAnsi"/>
                <w:sz w:val="20"/>
                <w:lang w:val="el-GR"/>
              </w:rPr>
              <w:t>Brecher</w:t>
            </w:r>
            <w:proofErr w:type="spellEnd"/>
            <w:r w:rsidRPr="00CD7974">
              <w:rPr>
                <w:rFonts w:asciiTheme="minorHAnsi" w:hAnsiTheme="minorHAnsi"/>
                <w:sz w:val="20"/>
                <w:lang w:val="el-GR"/>
              </w:rPr>
              <w:t xml:space="preserve"> ME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2013).</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Παρόλο που το κλινικό πλεονέκτημα της μετάγγισης αιμοπεταλίων είναι καλά εδραιωμένο, οι δυσκολίες και οι περιορισμοί εξακολουθούν να αποτελούν σημαντική πρόκληση. Ο τρόπος αποθήκ</w:t>
            </w:r>
            <w:r w:rsidR="0001005D">
              <w:rPr>
                <w:rFonts w:asciiTheme="minorHAnsi" w:hAnsiTheme="minorHAnsi"/>
                <w:sz w:val="20"/>
                <w:lang w:val="el-GR"/>
              </w:rPr>
              <w:t xml:space="preserve">ευσης των αιμοπεταλίων πριν τη </w:t>
            </w:r>
            <w:r w:rsidRPr="00CD7974">
              <w:rPr>
                <w:rFonts w:asciiTheme="minorHAnsi" w:hAnsiTheme="minorHAnsi"/>
                <w:sz w:val="20"/>
                <w:lang w:val="el-GR"/>
              </w:rPr>
              <w:t xml:space="preserve">μετάγγισης ήδη αποτελεί αντικείμενο μελέτης για πολλούς ερευνητές. </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Η ψυχρή αποθήκευση των αιμοπεταλίων έχει καταστεί ελκυστική λόγω της μείωσης του δυναμικού πολλαπλασιασμού των βακτηρίων και της διατήρησης της λειτουργίας των αιμοπεταλίων πέραν των </w:t>
            </w:r>
            <w:r w:rsidR="0001005D">
              <w:rPr>
                <w:rFonts w:asciiTheme="minorHAnsi" w:hAnsiTheme="minorHAnsi"/>
                <w:sz w:val="20"/>
                <w:lang w:val="el-GR"/>
              </w:rPr>
              <w:t>πέντε (</w:t>
            </w:r>
            <w:r w:rsidRPr="00CD7974">
              <w:rPr>
                <w:rFonts w:asciiTheme="minorHAnsi" w:hAnsiTheme="minorHAnsi"/>
                <w:sz w:val="20"/>
                <w:lang w:val="el-GR"/>
              </w:rPr>
              <w:t>5</w:t>
            </w:r>
            <w:r w:rsidR="0001005D">
              <w:rPr>
                <w:rFonts w:asciiTheme="minorHAnsi" w:hAnsiTheme="minorHAnsi"/>
                <w:sz w:val="20"/>
                <w:lang w:val="el-GR"/>
              </w:rPr>
              <w:t>)</w:t>
            </w:r>
            <w:r w:rsidRPr="00CD7974">
              <w:rPr>
                <w:rFonts w:asciiTheme="minorHAnsi" w:hAnsiTheme="minorHAnsi"/>
                <w:sz w:val="20"/>
                <w:lang w:val="el-GR"/>
              </w:rPr>
              <w:t xml:space="preserve"> ημερών αποθήκευσης. Ωστόσο η ψυχρή αποθήκευση </w:t>
            </w:r>
            <w:r w:rsidR="00793B67">
              <w:rPr>
                <w:rFonts w:asciiTheme="minorHAnsi" w:hAnsiTheme="minorHAnsi"/>
                <w:sz w:val="20"/>
                <w:lang w:val="el-GR"/>
              </w:rPr>
              <w:t xml:space="preserve">των </w:t>
            </w:r>
            <w:r w:rsidRPr="00CD7974">
              <w:rPr>
                <w:rFonts w:asciiTheme="minorHAnsi" w:hAnsiTheme="minorHAnsi"/>
                <w:sz w:val="20"/>
                <w:lang w:val="el-GR"/>
              </w:rPr>
              <w:t xml:space="preserve">αιμοπεταλίων </w:t>
            </w:r>
            <w:r w:rsidR="00793B67">
              <w:rPr>
                <w:rFonts w:asciiTheme="minorHAnsi" w:hAnsiTheme="minorHAnsi"/>
                <w:sz w:val="20"/>
                <w:lang w:val="el-GR"/>
              </w:rPr>
              <w:t>αποτελεί μια πρόκληση</w:t>
            </w:r>
            <w:r w:rsidRPr="00CD7974">
              <w:rPr>
                <w:rFonts w:asciiTheme="minorHAnsi" w:hAnsiTheme="minorHAnsi"/>
                <w:sz w:val="20"/>
                <w:lang w:val="el-GR"/>
              </w:rPr>
              <w:t xml:space="preserve"> </w:t>
            </w:r>
            <w:r w:rsidR="00793B67">
              <w:rPr>
                <w:rFonts w:asciiTheme="minorHAnsi" w:hAnsiTheme="minorHAnsi"/>
                <w:sz w:val="20"/>
                <w:lang w:val="el-GR"/>
              </w:rPr>
              <w:t>καθώς</w:t>
            </w:r>
            <w:r w:rsidRPr="00CD7974">
              <w:rPr>
                <w:rFonts w:asciiTheme="minorHAnsi" w:hAnsiTheme="minorHAnsi"/>
                <w:sz w:val="20"/>
                <w:lang w:val="el-GR"/>
              </w:rPr>
              <w:t xml:space="preserve"> δεν είναι γνωστές μέχρι τώρα οι κλινικές επιπτώσεις στον ασθενή.</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Τα αποθηκευμένα σε ψυχρές συνθήκες αιμοπετάλια ενεργοποιούνται μέσω μηχανισμών </w:t>
            </w:r>
            <w:r w:rsidR="0001005D">
              <w:rPr>
                <w:rFonts w:asciiTheme="minorHAnsi" w:hAnsiTheme="minorHAnsi"/>
                <w:sz w:val="20"/>
                <w:lang w:val="el-GR"/>
              </w:rPr>
              <w:t>κυτταρικής σηματοδότησης ή/και</w:t>
            </w:r>
            <w:r w:rsidRPr="00CD7974">
              <w:rPr>
                <w:rFonts w:asciiTheme="minorHAnsi" w:hAnsiTheme="minorHAnsi"/>
                <w:sz w:val="20"/>
                <w:lang w:val="el-GR"/>
              </w:rPr>
              <w:t xml:space="preserve"> λόγω της έκθεσ</w:t>
            </w:r>
            <w:r w:rsidR="00793B67">
              <w:rPr>
                <w:rFonts w:asciiTheme="minorHAnsi" w:hAnsiTheme="minorHAnsi"/>
                <w:sz w:val="20"/>
                <w:lang w:val="el-GR"/>
              </w:rPr>
              <w:t>ή</w:t>
            </w:r>
            <w:r w:rsidRPr="00CD7974">
              <w:rPr>
                <w:rFonts w:asciiTheme="minorHAnsi" w:hAnsiTheme="minorHAnsi"/>
                <w:sz w:val="20"/>
                <w:lang w:val="el-GR"/>
              </w:rPr>
              <w:t>ς</w:t>
            </w:r>
            <w:r w:rsidR="00793B67">
              <w:rPr>
                <w:rFonts w:asciiTheme="minorHAnsi" w:hAnsiTheme="minorHAnsi"/>
                <w:sz w:val="20"/>
                <w:lang w:val="el-GR"/>
              </w:rPr>
              <w:t xml:space="preserve"> τους</w:t>
            </w:r>
            <w:r w:rsidRPr="00CD7974">
              <w:rPr>
                <w:rFonts w:asciiTheme="minorHAnsi" w:hAnsiTheme="minorHAnsi"/>
                <w:sz w:val="20"/>
                <w:lang w:val="el-GR"/>
              </w:rPr>
              <w:t xml:space="preserve"> </w:t>
            </w:r>
            <w:r w:rsidR="0001005D">
              <w:rPr>
                <w:rFonts w:asciiTheme="minorHAnsi" w:hAnsiTheme="minorHAnsi"/>
                <w:sz w:val="20"/>
                <w:lang w:val="el-GR"/>
              </w:rPr>
              <w:t>στο ψύχος και</w:t>
            </w:r>
            <w:r w:rsidRPr="00CD7974">
              <w:rPr>
                <w:rFonts w:asciiTheme="minorHAnsi" w:hAnsiTheme="minorHAnsi"/>
                <w:sz w:val="20"/>
                <w:lang w:val="el-GR"/>
              </w:rPr>
              <w:t xml:space="preserve"> παρουσιάζουν μορφολογικές</w:t>
            </w:r>
            <w:r w:rsidR="0001005D">
              <w:rPr>
                <w:rFonts w:asciiTheme="minorHAnsi" w:hAnsiTheme="minorHAnsi"/>
                <w:sz w:val="20"/>
                <w:lang w:val="el-GR"/>
              </w:rPr>
              <w:t>, μηχανικές</w:t>
            </w:r>
            <w:r w:rsidRPr="00CD7974">
              <w:rPr>
                <w:rFonts w:asciiTheme="minorHAnsi" w:hAnsiTheme="minorHAnsi"/>
                <w:sz w:val="20"/>
                <w:lang w:val="el-GR"/>
              </w:rPr>
              <w:t xml:space="preserve"> και μοριακές μεταβολές</w:t>
            </w:r>
            <w:r w:rsidR="0001005D">
              <w:rPr>
                <w:rFonts w:asciiTheme="minorHAnsi" w:hAnsiTheme="minorHAnsi"/>
                <w:sz w:val="20"/>
                <w:lang w:val="el-GR"/>
              </w:rPr>
              <w:t>/αλλαγές</w:t>
            </w:r>
            <w:r w:rsidRPr="00CD7974">
              <w:rPr>
                <w:rFonts w:asciiTheme="minorHAnsi" w:hAnsiTheme="minorHAnsi"/>
                <w:sz w:val="20"/>
                <w:lang w:val="el-GR"/>
              </w:rPr>
              <w:t>.</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Πρόσφατες μελέτες </w:t>
            </w:r>
            <w:r w:rsidR="0001005D">
              <w:rPr>
                <w:rFonts w:asciiTheme="minorHAnsi" w:hAnsiTheme="minorHAnsi"/>
                <w:sz w:val="20"/>
                <w:lang w:val="el-GR"/>
              </w:rPr>
              <w:t>έχουν δείξει</w:t>
            </w:r>
            <w:r w:rsidRPr="00CD7974">
              <w:rPr>
                <w:rFonts w:asciiTheme="minorHAnsi" w:hAnsiTheme="minorHAnsi"/>
                <w:sz w:val="20"/>
                <w:lang w:val="el-GR"/>
              </w:rPr>
              <w:t xml:space="preserve"> ότι τα ψυχρά αποθηκευμένα αιμοπετάλια (4</w:t>
            </w:r>
            <w:r w:rsidRPr="00793B67">
              <w:rPr>
                <w:rFonts w:asciiTheme="minorHAnsi" w:hAnsiTheme="minorHAnsi"/>
                <w:sz w:val="20"/>
                <w:vertAlign w:val="superscript"/>
                <w:lang w:val="el-GR"/>
              </w:rPr>
              <w:t>o</w:t>
            </w:r>
            <w:r w:rsidRPr="00CD7974">
              <w:rPr>
                <w:rFonts w:asciiTheme="minorHAnsi" w:hAnsiTheme="minorHAnsi"/>
                <w:sz w:val="20"/>
                <w:lang w:val="el-GR"/>
              </w:rPr>
              <w:t xml:space="preserve">C) είναι λειτουργικά και μεταβολικά </w:t>
            </w:r>
            <w:r w:rsidR="00793B67">
              <w:rPr>
                <w:rFonts w:asciiTheme="minorHAnsi" w:hAnsiTheme="minorHAnsi"/>
                <w:sz w:val="20"/>
                <w:lang w:val="el-GR"/>
              </w:rPr>
              <w:t xml:space="preserve">ενεργά </w:t>
            </w:r>
            <w:r w:rsidRPr="00CD7974">
              <w:rPr>
                <w:rFonts w:asciiTheme="minorHAnsi" w:hAnsiTheme="minorHAnsi"/>
                <w:sz w:val="20"/>
                <w:lang w:val="el-GR"/>
              </w:rPr>
              <w:t>και παρατηρήθηκε να είναι ανώτερ</w:t>
            </w:r>
            <w:r w:rsidR="00BB3E64">
              <w:rPr>
                <w:rFonts w:asciiTheme="minorHAnsi" w:hAnsiTheme="minorHAnsi"/>
                <w:sz w:val="20"/>
                <w:lang w:val="el-GR"/>
              </w:rPr>
              <w:t>ης ποιότητας</w:t>
            </w:r>
            <w:r w:rsidRPr="00CD7974">
              <w:rPr>
                <w:rFonts w:asciiTheme="minorHAnsi" w:hAnsiTheme="minorHAnsi"/>
                <w:sz w:val="20"/>
                <w:lang w:val="el-GR"/>
              </w:rPr>
              <w:t xml:space="preserve"> από αυτά που αποθηκεύτηκαν σε θερμοκρασία δωματίου (</w:t>
            </w:r>
            <w:proofErr w:type="spellStart"/>
            <w:r w:rsidRPr="00CD7974">
              <w:rPr>
                <w:rFonts w:asciiTheme="minorHAnsi" w:hAnsiTheme="minorHAnsi"/>
                <w:sz w:val="20"/>
                <w:lang w:val="el-GR"/>
              </w:rPr>
              <w:t>Reddoch</w:t>
            </w:r>
            <w:proofErr w:type="spellEnd"/>
            <w:r w:rsidRPr="00CD7974">
              <w:rPr>
                <w:rFonts w:asciiTheme="minorHAnsi" w:hAnsiTheme="minorHAnsi"/>
                <w:sz w:val="20"/>
                <w:lang w:val="el-GR"/>
              </w:rPr>
              <w:t xml:space="preserve"> KM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xml:space="preserve">., 2014, </w:t>
            </w:r>
            <w:proofErr w:type="spellStart"/>
            <w:r w:rsidRPr="00CD7974">
              <w:rPr>
                <w:rFonts w:asciiTheme="minorHAnsi" w:hAnsiTheme="minorHAnsi"/>
                <w:sz w:val="20"/>
                <w:lang w:val="el-GR"/>
              </w:rPr>
              <w:t>Pidcoke</w:t>
            </w:r>
            <w:proofErr w:type="spellEnd"/>
            <w:r w:rsidRPr="00CD7974">
              <w:rPr>
                <w:rFonts w:asciiTheme="minorHAnsi" w:hAnsiTheme="minorHAnsi"/>
                <w:sz w:val="20"/>
                <w:lang w:val="el-GR"/>
              </w:rPr>
              <w:t xml:space="preserve"> HF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xml:space="preserve">., 2014, </w:t>
            </w:r>
            <w:proofErr w:type="spellStart"/>
            <w:r w:rsidRPr="00CD7974">
              <w:rPr>
                <w:rFonts w:asciiTheme="minorHAnsi" w:hAnsiTheme="minorHAnsi"/>
                <w:sz w:val="20"/>
                <w:lang w:val="el-GR"/>
              </w:rPr>
              <w:t>Montgomery</w:t>
            </w:r>
            <w:proofErr w:type="spellEnd"/>
            <w:r w:rsidRPr="00CD7974">
              <w:rPr>
                <w:rFonts w:asciiTheme="minorHAnsi" w:hAnsiTheme="minorHAnsi"/>
                <w:sz w:val="20"/>
                <w:lang w:val="el-GR"/>
              </w:rPr>
              <w:t xml:space="preserve"> RK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xml:space="preserve">., 2013). </w:t>
            </w:r>
            <w:r w:rsidR="00BB3E64">
              <w:rPr>
                <w:rFonts w:asciiTheme="minorHAnsi" w:hAnsiTheme="minorHAnsi"/>
                <w:sz w:val="20"/>
                <w:lang w:val="el-GR"/>
              </w:rPr>
              <w:t>Ό</w:t>
            </w:r>
            <w:r w:rsidR="00BB3E64" w:rsidRPr="00CD7974">
              <w:rPr>
                <w:rFonts w:asciiTheme="minorHAnsi" w:hAnsiTheme="minorHAnsi"/>
                <w:sz w:val="20"/>
                <w:lang w:val="el-GR"/>
              </w:rPr>
              <w:t xml:space="preserve">μως </w:t>
            </w:r>
            <w:r w:rsidR="00BB3E64">
              <w:rPr>
                <w:rFonts w:asciiTheme="minorHAnsi" w:hAnsiTheme="minorHAnsi"/>
                <w:sz w:val="20"/>
                <w:lang w:val="el-GR"/>
              </w:rPr>
              <w:lastRenderedPageBreak/>
              <w:t>έν</w:t>
            </w:r>
            <w:r w:rsidRPr="00CD7974">
              <w:rPr>
                <w:rFonts w:asciiTheme="minorHAnsi" w:hAnsiTheme="minorHAnsi"/>
                <w:sz w:val="20"/>
                <w:lang w:val="el-GR"/>
              </w:rPr>
              <w:t>ας</w:t>
            </w:r>
            <w:r w:rsidR="00BB3E64">
              <w:rPr>
                <w:rFonts w:asciiTheme="minorHAnsi" w:hAnsiTheme="minorHAnsi"/>
                <w:sz w:val="20"/>
                <w:lang w:val="el-GR"/>
              </w:rPr>
              <w:t xml:space="preserve"> σημαντικός</w:t>
            </w:r>
            <w:r w:rsidRPr="00CD7974">
              <w:rPr>
                <w:rFonts w:asciiTheme="minorHAnsi" w:hAnsiTheme="minorHAnsi"/>
                <w:sz w:val="20"/>
                <w:lang w:val="el-GR"/>
              </w:rPr>
              <w:t xml:space="preserve"> περιορισμός της αποθήκευσης των αιμοπεταλίων σε ψύχ</w:t>
            </w:r>
            <w:r w:rsidR="00BB3E64">
              <w:rPr>
                <w:rFonts w:asciiTheme="minorHAnsi" w:hAnsiTheme="minorHAnsi"/>
                <w:sz w:val="20"/>
                <w:lang w:val="el-GR"/>
              </w:rPr>
              <w:t xml:space="preserve">ος είναι η επιβίωση/βιωσιμότητά τους </w:t>
            </w:r>
            <w:r w:rsidRPr="00CD7974">
              <w:rPr>
                <w:rFonts w:asciiTheme="minorHAnsi" w:hAnsiTheme="minorHAnsi"/>
                <w:sz w:val="20"/>
                <w:lang w:val="el-GR"/>
              </w:rPr>
              <w:t>μετά τη μετάγγιση. Ωστόσο, το ζήτημα αυτό είναι αμφιλεγόμενο. Μερικές μελέτες έχουν δείξει μειωμένη επιβίωση των αποθηκευμένων αιμοπεταλίων σε ψύχος σε σύγκριση με τα αποθηκευμένα σε θερμοκρασία δωματίου (</w:t>
            </w:r>
            <w:proofErr w:type="spellStart"/>
            <w:r w:rsidRPr="00CD7974">
              <w:rPr>
                <w:rFonts w:asciiTheme="minorHAnsi" w:hAnsiTheme="minorHAnsi"/>
                <w:sz w:val="20"/>
                <w:lang w:val="el-GR"/>
              </w:rPr>
              <w:t>Hoffmeister</w:t>
            </w:r>
            <w:proofErr w:type="spellEnd"/>
            <w:r w:rsidRPr="00CD7974">
              <w:rPr>
                <w:rFonts w:asciiTheme="minorHAnsi" w:hAnsiTheme="minorHAnsi"/>
                <w:sz w:val="20"/>
                <w:lang w:val="el-GR"/>
              </w:rPr>
              <w:t xml:space="preserve"> KM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2003) ενώ άλλοι ερευνητές ανέφεραν ότι τα αιμοπετάλια που φυλάσσονται στους 4°C μπορούν να επιβιώσουν στην κυκλοφορία για αρκετές ημέρες (</w:t>
            </w:r>
            <w:proofErr w:type="spellStart"/>
            <w:r w:rsidRPr="00CD7974">
              <w:rPr>
                <w:rFonts w:asciiTheme="minorHAnsi" w:hAnsiTheme="minorHAnsi"/>
                <w:sz w:val="20"/>
                <w:lang w:val="el-GR"/>
              </w:rPr>
              <w:t>Pidcoke</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HFet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xml:space="preserve">., 2013, </w:t>
            </w:r>
            <w:proofErr w:type="spellStart"/>
            <w:r w:rsidRPr="00CD7974">
              <w:rPr>
                <w:rFonts w:asciiTheme="minorHAnsi" w:hAnsiTheme="minorHAnsi"/>
                <w:sz w:val="20"/>
                <w:lang w:val="el-GR"/>
              </w:rPr>
              <w:t>Jobes</w:t>
            </w:r>
            <w:proofErr w:type="spellEnd"/>
            <w:r w:rsidRPr="00CD7974">
              <w:rPr>
                <w:rFonts w:asciiTheme="minorHAnsi" w:hAnsiTheme="minorHAnsi"/>
                <w:sz w:val="20"/>
                <w:lang w:val="el-GR"/>
              </w:rPr>
              <w:t xml:space="preserve"> D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2011). Ένα ακόμα αμφιλεγόμενο πεδίο είναι η ανάκτηση του αριθμού των αιμοπεταλίων μετά την απόψυξη. Πρόσφατες μελέτες (</w:t>
            </w:r>
            <w:proofErr w:type="spellStart"/>
            <w:r w:rsidRPr="00CD7974">
              <w:rPr>
                <w:rFonts w:asciiTheme="minorHAnsi" w:hAnsiTheme="minorHAnsi"/>
                <w:sz w:val="20"/>
                <w:lang w:val="el-GR"/>
              </w:rPr>
              <w:t>Yang</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2017) έχουν δείξει ότι η αποθήκευση των ασκών αιμοπεταλίων στους +4</w:t>
            </w:r>
            <w:r w:rsidRPr="00BB3E64">
              <w:rPr>
                <w:rFonts w:asciiTheme="minorHAnsi" w:hAnsiTheme="minorHAnsi"/>
                <w:sz w:val="20"/>
                <w:vertAlign w:val="superscript"/>
                <w:lang w:val="el-GR"/>
              </w:rPr>
              <w:t>ο</w:t>
            </w:r>
            <w:r w:rsidRPr="00CD7974">
              <w:rPr>
                <w:rFonts w:asciiTheme="minorHAnsi" w:hAnsiTheme="minorHAnsi"/>
                <w:sz w:val="20"/>
                <w:lang w:val="el-GR"/>
              </w:rPr>
              <w:t xml:space="preserve">C δεν επηρέασε σημαντικά τον </w:t>
            </w:r>
            <w:r w:rsidR="0001005D">
              <w:rPr>
                <w:rFonts w:asciiTheme="minorHAnsi" w:hAnsiTheme="minorHAnsi"/>
                <w:sz w:val="20"/>
                <w:lang w:val="el-GR"/>
              </w:rPr>
              <w:t xml:space="preserve">απόλυτο </w:t>
            </w:r>
            <w:r w:rsidRPr="00CD7974">
              <w:rPr>
                <w:rFonts w:asciiTheme="minorHAnsi" w:hAnsiTheme="minorHAnsi"/>
                <w:sz w:val="20"/>
                <w:lang w:val="el-GR"/>
              </w:rPr>
              <w:t>αριθμό τους.</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Άλλες μελέτες έχουν δείξει ότι οι </w:t>
            </w:r>
            <w:r w:rsidRPr="00BB3E64">
              <w:rPr>
                <w:rFonts w:asciiTheme="minorHAnsi" w:hAnsiTheme="minorHAnsi"/>
                <w:i/>
                <w:sz w:val="20"/>
                <w:lang w:val="el-GR"/>
              </w:rPr>
              <w:t xml:space="preserve">in </w:t>
            </w:r>
            <w:proofErr w:type="spellStart"/>
            <w:r w:rsidRPr="00BB3E64">
              <w:rPr>
                <w:rFonts w:asciiTheme="minorHAnsi" w:hAnsiTheme="minorHAnsi"/>
                <w:i/>
                <w:sz w:val="20"/>
                <w:lang w:val="el-GR"/>
              </w:rPr>
              <w:t>vitro</w:t>
            </w:r>
            <w:proofErr w:type="spellEnd"/>
            <w:r w:rsidRPr="00CD7974">
              <w:rPr>
                <w:rFonts w:asciiTheme="minorHAnsi" w:hAnsiTheme="minorHAnsi"/>
                <w:sz w:val="20"/>
                <w:lang w:val="el-GR"/>
              </w:rPr>
              <w:t xml:space="preserve"> αιμοστατικές λειτουργίες των αιμοπεταλίων που αποθηκεύονται ως «φρέσκο ολικό αίμα» διατηρούνται σε καλό επίπεδο μετά την αποθήκευση στο ψύχος (</w:t>
            </w:r>
            <w:proofErr w:type="spellStart"/>
            <w:r w:rsidRPr="00CD7974">
              <w:rPr>
                <w:rFonts w:asciiTheme="minorHAnsi" w:hAnsiTheme="minorHAnsi"/>
                <w:sz w:val="20"/>
                <w:lang w:val="el-GR"/>
              </w:rPr>
              <w:t>Yazer</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xml:space="preserve">., 2016). </w:t>
            </w:r>
            <w:r w:rsidR="00BB3E64">
              <w:rPr>
                <w:rFonts w:asciiTheme="minorHAnsi" w:hAnsiTheme="minorHAnsi"/>
                <w:sz w:val="20"/>
                <w:lang w:val="el-GR"/>
              </w:rPr>
              <w:t>Σύμφωνα με μια πρόσφατη μελέτη σ</w:t>
            </w:r>
            <w:r w:rsidRPr="00CD7974">
              <w:rPr>
                <w:rFonts w:asciiTheme="minorHAnsi" w:hAnsiTheme="minorHAnsi"/>
                <w:sz w:val="20"/>
                <w:lang w:val="el-GR"/>
              </w:rPr>
              <w:t>ε αρουραίους, (</w:t>
            </w:r>
            <w:proofErr w:type="spellStart"/>
            <w:r w:rsidRPr="00CD7974">
              <w:rPr>
                <w:rFonts w:asciiTheme="minorHAnsi" w:hAnsiTheme="minorHAnsi"/>
                <w:sz w:val="20"/>
                <w:lang w:val="el-GR"/>
              </w:rPr>
              <w:t>Wu</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2017), η μετάγγιση παγωμένου ολικού αίματος είχε καλύτερα αιμοστατικά αποτελέσματα σε σχέση με τη μετάγγιση φρέσκου ολικού αίματος</w:t>
            </w:r>
            <w:r w:rsidR="00BB3E64">
              <w:rPr>
                <w:rFonts w:asciiTheme="minorHAnsi" w:hAnsiTheme="minorHAnsi"/>
                <w:sz w:val="20"/>
                <w:lang w:val="el-GR"/>
              </w:rPr>
              <w:t>,</w:t>
            </w:r>
            <w:r w:rsidRPr="00CD7974">
              <w:rPr>
                <w:rFonts w:asciiTheme="minorHAnsi" w:hAnsiTheme="minorHAnsi"/>
                <w:sz w:val="20"/>
                <w:lang w:val="el-GR"/>
              </w:rPr>
              <w:t xml:space="preserve"> όταν </w:t>
            </w:r>
            <w:r w:rsidR="00BB3E64">
              <w:rPr>
                <w:rFonts w:asciiTheme="minorHAnsi" w:hAnsiTheme="minorHAnsi"/>
                <w:sz w:val="20"/>
                <w:lang w:val="el-GR"/>
              </w:rPr>
              <w:t>τα ζώα υφίστανται απειλητική για τη ζωή τους</w:t>
            </w:r>
            <w:r w:rsidRPr="00CD7974">
              <w:rPr>
                <w:rFonts w:asciiTheme="minorHAnsi" w:hAnsiTheme="minorHAnsi"/>
                <w:sz w:val="20"/>
                <w:lang w:val="el-GR"/>
              </w:rPr>
              <w:t xml:space="preserve"> αιμορραγία (</w:t>
            </w:r>
            <w:proofErr w:type="spellStart"/>
            <w:r w:rsidRPr="00CD7974">
              <w:rPr>
                <w:rFonts w:asciiTheme="minorHAnsi" w:hAnsiTheme="minorHAnsi"/>
                <w:sz w:val="20"/>
                <w:lang w:val="el-GR"/>
              </w:rPr>
              <w:t>Spinella</w:t>
            </w:r>
            <w:proofErr w:type="spellEnd"/>
            <w:r w:rsidRPr="00CD7974">
              <w:rPr>
                <w:rFonts w:asciiTheme="minorHAnsi" w:hAnsiTheme="minorHAnsi"/>
                <w:sz w:val="20"/>
                <w:lang w:val="el-GR"/>
              </w:rPr>
              <w:t xml:space="preserve"> &amp; </w:t>
            </w:r>
            <w:proofErr w:type="spellStart"/>
            <w:r w:rsidRPr="00CD7974">
              <w:rPr>
                <w:rFonts w:asciiTheme="minorHAnsi" w:hAnsiTheme="minorHAnsi"/>
                <w:sz w:val="20"/>
                <w:lang w:val="el-GR"/>
              </w:rPr>
              <w:t>Cap</w:t>
            </w:r>
            <w:proofErr w:type="spellEnd"/>
            <w:r w:rsidRPr="00CD7974">
              <w:rPr>
                <w:rFonts w:asciiTheme="minorHAnsi" w:hAnsiTheme="minorHAnsi"/>
                <w:sz w:val="20"/>
                <w:lang w:val="el-GR"/>
              </w:rPr>
              <w:t>., 2016). Μετά τη μετάγγιση η ενεργοποίηση των παγωμένων αιμοπεταλίων ήταν υψηλότερη (</w:t>
            </w:r>
            <w:proofErr w:type="spellStart"/>
            <w:r w:rsidRPr="00CD7974">
              <w:rPr>
                <w:rFonts w:asciiTheme="minorHAnsi" w:hAnsiTheme="minorHAnsi"/>
                <w:sz w:val="20"/>
                <w:lang w:val="el-GR"/>
              </w:rPr>
              <w:t>Torres</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Filho</w:t>
            </w:r>
            <w:proofErr w:type="spellEnd"/>
            <w:r w:rsidRPr="00CD7974">
              <w:rPr>
                <w:rFonts w:asciiTheme="minorHAnsi" w:hAnsiTheme="minorHAnsi"/>
                <w:sz w:val="20"/>
                <w:lang w:val="el-GR"/>
              </w:rPr>
              <w:t xml:space="preserve">, 2017) και παρατηρήθηκε μεγαλύτερος </w:t>
            </w:r>
            <w:proofErr w:type="spellStart"/>
            <w:r w:rsidRPr="00CD7974">
              <w:rPr>
                <w:rFonts w:asciiTheme="minorHAnsi" w:hAnsiTheme="minorHAnsi"/>
                <w:sz w:val="20"/>
                <w:lang w:val="el-GR"/>
              </w:rPr>
              <w:t>αιμοπεταλιακός</w:t>
            </w:r>
            <w:proofErr w:type="spellEnd"/>
            <w:r w:rsidRPr="00CD7974">
              <w:rPr>
                <w:rFonts w:asciiTheme="minorHAnsi" w:hAnsiTheme="minorHAnsi"/>
                <w:sz w:val="20"/>
                <w:lang w:val="el-GR"/>
              </w:rPr>
              <w:t xml:space="preserve"> θρόμβος (</w:t>
            </w:r>
            <w:proofErr w:type="spellStart"/>
            <w:r w:rsidRPr="00CD7974">
              <w:rPr>
                <w:rFonts w:asciiTheme="minorHAnsi" w:hAnsiTheme="minorHAnsi"/>
                <w:sz w:val="20"/>
                <w:lang w:val="el-GR"/>
              </w:rPr>
              <w:t>Walsh</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2017). Η μελέτη αυτή υποδηλώνει ότι το αποθηκευμένο/παγωμένο ολικό αίμα συμβάλλει καλύτερα στην αιμοστατική λειτουργία (</w:t>
            </w:r>
            <w:proofErr w:type="spellStart"/>
            <w:r w:rsidRPr="00CD7974">
              <w:rPr>
                <w:rFonts w:asciiTheme="minorHAnsi" w:hAnsiTheme="minorHAnsi"/>
                <w:sz w:val="20"/>
                <w:lang w:val="el-GR"/>
              </w:rPr>
              <w:t>Cid</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2016) και αποτελεί έναν αποτελεσματικό εναλλακτικό τρόπο για τη θεραπεία ασθενών με αιμορραγία από τραυματισμό (</w:t>
            </w:r>
            <w:proofErr w:type="spellStart"/>
            <w:r w:rsidRPr="00CD7974">
              <w:rPr>
                <w:rFonts w:asciiTheme="minorHAnsi" w:hAnsiTheme="minorHAnsi"/>
                <w:sz w:val="20"/>
                <w:lang w:val="el-GR"/>
              </w:rPr>
              <w:t>Spinella</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et</w:t>
            </w:r>
            <w:proofErr w:type="spellEnd"/>
            <w:r w:rsidRPr="00CD7974">
              <w:rPr>
                <w:rFonts w:asciiTheme="minorHAnsi" w:hAnsiTheme="minorHAnsi"/>
                <w:sz w:val="20"/>
                <w:lang w:val="el-GR"/>
              </w:rPr>
              <w:t xml:space="preserve"> </w:t>
            </w:r>
            <w:proofErr w:type="spellStart"/>
            <w:r w:rsidRPr="00CD7974">
              <w:rPr>
                <w:rFonts w:asciiTheme="minorHAnsi" w:hAnsiTheme="minorHAnsi"/>
                <w:sz w:val="20"/>
                <w:lang w:val="el-GR"/>
              </w:rPr>
              <w:t>al</w:t>
            </w:r>
            <w:proofErr w:type="spellEnd"/>
            <w:r w:rsidRPr="00CD7974">
              <w:rPr>
                <w:rFonts w:asciiTheme="minorHAnsi" w:hAnsiTheme="minorHAnsi"/>
                <w:sz w:val="20"/>
                <w:lang w:val="el-GR"/>
              </w:rPr>
              <w:t>., 2016). Παρόλα αυτά δεν υπάρχουν επαρκή δεδομένα που να υποστηρίζουν ότι τα αιμοπετάλια που αποθηκεύονται κάτω από αυτές τις συνθήκες συμβάλλουν στην αιμόσταση.</w:t>
            </w:r>
          </w:p>
          <w:p w:rsidR="00D20F2A"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Θα αποτελέσει </w:t>
            </w:r>
            <w:r w:rsidR="00BB3E64">
              <w:rPr>
                <w:rFonts w:asciiTheme="minorHAnsi" w:hAnsiTheme="minorHAnsi"/>
                <w:sz w:val="20"/>
                <w:lang w:val="el-GR"/>
              </w:rPr>
              <w:t xml:space="preserve">ένα </w:t>
            </w:r>
            <w:r w:rsidRPr="00CD7974">
              <w:rPr>
                <w:rFonts w:asciiTheme="minorHAnsi" w:hAnsiTheme="minorHAnsi"/>
                <w:sz w:val="20"/>
                <w:lang w:val="el-GR"/>
              </w:rPr>
              <w:t>μεγάλο επιστημονικό στοίχημα αν αποδε</w:t>
            </w:r>
            <w:r w:rsidR="00BB3E64">
              <w:rPr>
                <w:rFonts w:asciiTheme="minorHAnsi" w:hAnsiTheme="minorHAnsi"/>
                <w:sz w:val="20"/>
                <w:lang w:val="el-GR"/>
              </w:rPr>
              <w:t>ι</w:t>
            </w:r>
            <w:r w:rsidRPr="00CD7974">
              <w:rPr>
                <w:rFonts w:asciiTheme="minorHAnsi" w:hAnsiTheme="minorHAnsi"/>
                <w:sz w:val="20"/>
                <w:lang w:val="el-GR"/>
              </w:rPr>
              <w:t>χ</w:t>
            </w:r>
            <w:r w:rsidR="00BB3E64">
              <w:rPr>
                <w:rFonts w:asciiTheme="minorHAnsi" w:hAnsiTheme="minorHAnsi"/>
                <w:sz w:val="20"/>
                <w:lang w:val="el-GR"/>
              </w:rPr>
              <w:t>θ</w:t>
            </w:r>
            <w:r w:rsidRPr="00CD7974">
              <w:rPr>
                <w:rFonts w:asciiTheme="minorHAnsi" w:hAnsiTheme="minorHAnsi"/>
                <w:sz w:val="20"/>
                <w:lang w:val="el-GR"/>
              </w:rPr>
              <w:t xml:space="preserve">εί ότι τα αιμοπετάλια, που συντηρούνται σε ψυχρές συνθήκες, για μεγαλύτερο χρονικό διάστημα από αυτό των </w:t>
            </w:r>
            <w:r w:rsidR="0001005D">
              <w:rPr>
                <w:rFonts w:asciiTheme="minorHAnsi" w:hAnsiTheme="minorHAnsi"/>
                <w:sz w:val="20"/>
                <w:lang w:val="el-GR"/>
              </w:rPr>
              <w:t>πέντε (</w:t>
            </w:r>
            <w:r w:rsidRPr="00CD7974">
              <w:rPr>
                <w:rFonts w:asciiTheme="minorHAnsi" w:hAnsiTheme="minorHAnsi"/>
                <w:sz w:val="20"/>
                <w:lang w:val="el-GR"/>
              </w:rPr>
              <w:t>5</w:t>
            </w:r>
            <w:r w:rsidR="0001005D">
              <w:rPr>
                <w:rFonts w:asciiTheme="minorHAnsi" w:hAnsiTheme="minorHAnsi"/>
                <w:sz w:val="20"/>
                <w:lang w:val="el-GR"/>
              </w:rPr>
              <w:t>)</w:t>
            </w:r>
            <w:r w:rsidRPr="00CD7974">
              <w:rPr>
                <w:rFonts w:asciiTheme="minorHAnsi" w:hAnsiTheme="minorHAnsi"/>
                <w:sz w:val="20"/>
                <w:lang w:val="el-GR"/>
              </w:rPr>
              <w:t xml:space="preserve"> ημερών </w:t>
            </w:r>
            <w:r w:rsidR="00BB3E64">
              <w:rPr>
                <w:rFonts w:asciiTheme="minorHAnsi" w:hAnsiTheme="minorHAnsi"/>
                <w:sz w:val="20"/>
                <w:lang w:val="el-GR"/>
              </w:rPr>
              <w:t>της</w:t>
            </w:r>
            <w:r w:rsidRPr="00CD7974">
              <w:rPr>
                <w:rFonts w:asciiTheme="minorHAnsi" w:hAnsiTheme="minorHAnsi"/>
                <w:sz w:val="20"/>
                <w:lang w:val="el-GR"/>
              </w:rPr>
              <w:t xml:space="preserve"> θερμοκρασία</w:t>
            </w:r>
            <w:r w:rsidR="00BB3E64">
              <w:rPr>
                <w:rFonts w:asciiTheme="minorHAnsi" w:hAnsiTheme="minorHAnsi"/>
                <w:sz w:val="20"/>
                <w:lang w:val="el-GR"/>
              </w:rPr>
              <w:t>ς</w:t>
            </w:r>
            <w:r w:rsidRPr="00CD7974">
              <w:rPr>
                <w:rFonts w:asciiTheme="minorHAnsi" w:hAnsiTheme="minorHAnsi"/>
                <w:sz w:val="20"/>
                <w:lang w:val="el-GR"/>
              </w:rPr>
              <w:t xml:space="preserve"> δωματίου, έχουν ικανοποιητικούς δείκτες βιω</w:t>
            </w:r>
            <w:r w:rsidR="00BB3E64">
              <w:rPr>
                <w:rFonts w:asciiTheme="minorHAnsi" w:hAnsiTheme="minorHAnsi"/>
                <w:sz w:val="20"/>
                <w:lang w:val="el-GR"/>
              </w:rPr>
              <w:t xml:space="preserve">σιμότητας και λειτουργικότητας, γεγονός που θα αποτελέσει προάγγελο για </w:t>
            </w:r>
            <w:r w:rsidRPr="00CD7974">
              <w:rPr>
                <w:rFonts w:asciiTheme="minorHAnsi" w:hAnsiTheme="minorHAnsi"/>
                <w:sz w:val="20"/>
                <w:lang w:val="el-GR"/>
              </w:rPr>
              <w:t xml:space="preserve">μια νέα προοπτική στο έδαφος της </w:t>
            </w:r>
            <w:proofErr w:type="spellStart"/>
            <w:r w:rsidRPr="00CD7974">
              <w:rPr>
                <w:rFonts w:asciiTheme="minorHAnsi" w:hAnsiTheme="minorHAnsi"/>
                <w:sz w:val="20"/>
                <w:lang w:val="el-GR"/>
              </w:rPr>
              <w:t>μεταγγισιοθεραπείας</w:t>
            </w:r>
            <w:proofErr w:type="spellEnd"/>
            <w:r w:rsidRPr="00CD7974">
              <w:rPr>
                <w:rFonts w:asciiTheme="minorHAnsi" w:hAnsiTheme="minorHAnsi"/>
                <w:sz w:val="20"/>
                <w:lang w:val="el-GR"/>
              </w:rPr>
              <w:t xml:space="preserve">. </w:t>
            </w:r>
            <w:r w:rsidR="00BB3E64">
              <w:rPr>
                <w:rFonts w:asciiTheme="minorHAnsi" w:hAnsiTheme="minorHAnsi"/>
                <w:sz w:val="20"/>
                <w:lang w:val="el-GR"/>
              </w:rPr>
              <w:t>Σε</w:t>
            </w:r>
            <w:r w:rsidRPr="00CD7974">
              <w:rPr>
                <w:rFonts w:asciiTheme="minorHAnsi" w:hAnsiTheme="minorHAnsi"/>
                <w:sz w:val="20"/>
                <w:lang w:val="el-GR"/>
              </w:rPr>
              <w:t xml:space="preserve"> επόμενο στάδιο </w:t>
            </w:r>
            <w:r w:rsidR="00506380">
              <w:rPr>
                <w:rFonts w:asciiTheme="minorHAnsi" w:hAnsiTheme="minorHAnsi"/>
                <w:sz w:val="20"/>
                <w:lang w:val="el-GR"/>
              </w:rPr>
              <w:t>είναι απαραίτητη η εφαρμογή κλινικών</w:t>
            </w:r>
            <w:r w:rsidRPr="00CD7974">
              <w:rPr>
                <w:rFonts w:asciiTheme="minorHAnsi" w:hAnsiTheme="minorHAnsi"/>
                <w:sz w:val="20"/>
                <w:lang w:val="el-GR"/>
              </w:rPr>
              <w:t xml:space="preserve"> </w:t>
            </w:r>
            <w:r w:rsidR="00506380">
              <w:rPr>
                <w:rFonts w:asciiTheme="minorHAnsi" w:hAnsiTheme="minorHAnsi"/>
                <w:sz w:val="20"/>
                <w:lang w:val="el-GR"/>
              </w:rPr>
              <w:t>μελετών</w:t>
            </w:r>
            <w:r w:rsidRPr="00CD7974">
              <w:rPr>
                <w:rFonts w:asciiTheme="minorHAnsi" w:hAnsiTheme="minorHAnsi"/>
                <w:sz w:val="20"/>
                <w:lang w:val="el-GR"/>
              </w:rPr>
              <w:t xml:space="preserve"> σε ανθρώπους </w:t>
            </w:r>
            <w:r w:rsidR="00506380">
              <w:rPr>
                <w:rFonts w:asciiTheme="minorHAnsi" w:hAnsiTheme="minorHAnsi"/>
                <w:sz w:val="20"/>
                <w:lang w:val="el-GR"/>
              </w:rPr>
              <w:t>ώστε</w:t>
            </w:r>
            <w:r w:rsidRPr="00CD7974">
              <w:rPr>
                <w:rFonts w:asciiTheme="minorHAnsi" w:hAnsiTheme="minorHAnsi"/>
                <w:sz w:val="20"/>
                <w:lang w:val="el-GR"/>
              </w:rPr>
              <w:t xml:space="preserve"> να αποδειχτεί η μετά τη μετάγγιση επιβίωση των αιμοπεταλίων στον άνθρωπο.</w:t>
            </w:r>
          </w:p>
          <w:p w:rsidR="00506380" w:rsidRPr="008737C7" w:rsidRDefault="00506380" w:rsidP="00CD7974">
            <w:pPr>
              <w:spacing w:line="276" w:lineRule="auto"/>
              <w:jc w:val="both"/>
              <w:rPr>
                <w:rFonts w:asciiTheme="minorHAnsi" w:hAnsiTheme="minorHAnsi"/>
                <w:sz w:val="20"/>
                <w:lang w:val="el-GR"/>
              </w:rPr>
            </w:pPr>
          </w:p>
          <w:p w:rsidR="00CD7974" w:rsidRPr="008835CF" w:rsidRDefault="00506380" w:rsidP="008835CF">
            <w:pPr>
              <w:spacing w:line="276" w:lineRule="auto"/>
              <w:jc w:val="both"/>
              <w:rPr>
                <w:rFonts w:asciiTheme="minorHAnsi" w:hAnsiTheme="minorHAnsi"/>
                <w:sz w:val="20"/>
                <w:lang w:val="el-GR"/>
              </w:rPr>
            </w:pPr>
            <w:r>
              <w:rPr>
                <w:rFonts w:asciiTheme="minorHAnsi" w:hAnsiTheme="minorHAnsi"/>
                <w:sz w:val="20"/>
                <w:lang w:val="el-GR"/>
              </w:rPr>
              <w:t>Κύριος</w:t>
            </w:r>
            <w:r w:rsidR="00CD7974" w:rsidRPr="00CD7974">
              <w:rPr>
                <w:rFonts w:asciiTheme="minorHAnsi" w:hAnsiTheme="minorHAnsi"/>
                <w:sz w:val="20"/>
                <w:lang w:val="el-GR"/>
              </w:rPr>
              <w:t xml:space="preserve"> </w:t>
            </w:r>
            <w:r w:rsidR="00CD7974" w:rsidRPr="0001005D">
              <w:rPr>
                <w:rFonts w:asciiTheme="minorHAnsi" w:hAnsiTheme="minorHAnsi"/>
                <w:b/>
                <w:sz w:val="20"/>
                <w:lang w:val="el-GR"/>
              </w:rPr>
              <w:t>σκοπός</w:t>
            </w:r>
            <w:r w:rsidR="00CD7974" w:rsidRPr="00CD7974">
              <w:rPr>
                <w:rFonts w:asciiTheme="minorHAnsi" w:hAnsiTheme="minorHAnsi"/>
                <w:sz w:val="20"/>
                <w:lang w:val="el-GR"/>
              </w:rPr>
              <w:t xml:space="preserve"> της παρούσας </w:t>
            </w:r>
            <w:r w:rsidR="0001005D">
              <w:rPr>
                <w:rFonts w:asciiTheme="minorHAnsi" w:hAnsiTheme="minorHAnsi"/>
                <w:sz w:val="20"/>
                <w:lang w:val="el-GR"/>
              </w:rPr>
              <w:t>Διδακτορικής Διατριβής (ΔΔ)</w:t>
            </w:r>
            <w:r w:rsidR="00CD7974" w:rsidRPr="00CD7974">
              <w:rPr>
                <w:rFonts w:asciiTheme="minorHAnsi" w:hAnsiTheme="minorHAnsi"/>
                <w:sz w:val="20"/>
                <w:lang w:val="el-GR"/>
              </w:rPr>
              <w:t xml:space="preserve">, είναι η </w:t>
            </w:r>
            <w:proofErr w:type="spellStart"/>
            <w:r w:rsidR="00CD7974" w:rsidRPr="00CD7974">
              <w:rPr>
                <w:rFonts w:asciiTheme="minorHAnsi" w:hAnsiTheme="minorHAnsi"/>
                <w:sz w:val="20"/>
                <w:lang w:val="el-GR"/>
              </w:rPr>
              <w:t>κυτταροβιολογική</w:t>
            </w:r>
            <w:proofErr w:type="spellEnd"/>
            <w:r w:rsidR="00CD7974" w:rsidRPr="00CD7974">
              <w:rPr>
                <w:rFonts w:asciiTheme="minorHAnsi" w:hAnsiTheme="minorHAnsi"/>
                <w:sz w:val="20"/>
                <w:lang w:val="el-GR"/>
              </w:rPr>
              <w:t xml:space="preserve"> μελέτη των αιμοπεταλίων που προορίζονται για μετάγγιση στον άνθρωπο και έχουν αποθηκευτεί στο ψύχος (+4</w:t>
            </w:r>
            <w:r w:rsidR="00CD7974" w:rsidRPr="008835CF">
              <w:rPr>
                <w:rFonts w:asciiTheme="minorHAnsi" w:hAnsiTheme="minorHAnsi"/>
                <w:sz w:val="20"/>
                <w:vertAlign w:val="superscript"/>
                <w:lang w:val="el-GR"/>
              </w:rPr>
              <w:t>o</w:t>
            </w:r>
            <w:r w:rsidR="00CD7974" w:rsidRPr="00CD7974">
              <w:rPr>
                <w:rFonts w:asciiTheme="minorHAnsi" w:hAnsiTheme="minorHAnsi"/>
                <w:sz w:val="20"/>
                <w:lang w:val="el-GR"/>
              </w:rPr>
              <w:t xml:space="preserve">C). </w:t>
            </w:r>
            <w:r w:rsidR="008835CF">
              <w:rPr>
                <w:rFonts w:asciiTheme="minorHAnsi" w:hAnsiTheme="minorHAnsi"/>
                <w:sz w:val="20"/>
                <w:lang w:val="el-GR"/>
              </w:rPr>
              <w:t xml:space="preserve"> Συγκεκριμένα, είναι η </w:t>
            </w:r>
            <w:r w:rsidR="00CD7974" w:rsidRPr="008835CF">
              <w:rPr>
                <w:rFonts w:asciiTheme="minorHAnsi" w:hAnsiTheme="minorHAnsi"/>
                <w:sz w:val="20"/>
                <w:lang w:val="el-GR"/>
              </w:rPr>
              <w:t>μελέτη της κυτταρικής βιολογίας και της φυσιολογία</w:t>
            </w:r>
            <w:r>
              <w:rPr>
                <w:rFonts w:asciiTheme="minorHAnsi" w:hAnsiTheme="minorHAnsi"/>
                <w:sz w:val="20"/>
                <w:lang w:val="el-GR"/>
              </w:rPr>
              <w:t>ς</w:t>
            </w:r>
            <w:r w:rsidR="00CD7974" w:rsidRPr="008835CF">
              <w:rPr>
                <w:rFonts w:asciiTheme="minorHAnsi" w:hAnsiTheme="minorHAnsi"/>
                <w:sz w:val="20"/>
                <w:lang w:val="el-GR"/>
              </w:rPr>
              <w:t xml:space="preserve"> του ανθρώπινου αιμοπεταλίου που αποθηκεύεται στους (+4</w:t>
            </w:r>
            <w:r w:rsidR="00CD7974" w:rsidRPr="008835CF">
              <w:rPr>
                <w:rFonts w:asciiTheme="minorHAnsi" w:hAnsiTheme="minorHAnsi"/>
                <w:sz w:val="20"/>
                <w:vertAlign w:val="superscript"/>
                <w:lang w:val="el-GR"/>
              </w:rPr>
              <w:t>o</w:t>
            </w:r>
            <w:r w:rsidR="00CD7974" w:rsidRPr="008835CF">
              <w:rPr>
                <w:rFonts w:asciiTheme="minorHAnsi" w:hAnsiTheme="minorHAnsi"/>
                <w:sz w:val="20"/>
                <w:lang w:val="el-GR"/>
              </w:rPr>
              <w:t xml:space="preserve">C) </w:t>
            </w:r>
            <w:r>
              <w:rPr>
                <w:rFonts w:asciiTheme="minorHAnsi" w:hAnsiTheme="minorHAnsi"/>
                <w:sz w:val="20"/>
                <w:lang w:val="el-GR"/>
              </w:rPr>
              <w:t>χρησιμοποιώντας ως</w:t>
            </w:r>
            <w:r w:rsidR="00CD7974" w:rsidRPr="008835CF">
              <w:rPr>
                <w:rFonts w:asciiTheme="minorHAnsi" w:hAnsiTheme="minorHAnsi"/>
                <w:sz w:val="20"/>
                <w:lang w:val="el-GR"/>
              </w:rPr>
              <w:t xml:space="preserve"> μάρτυρες αιμοπετάλια ανάκτησης που είναι αποθηκευμένα σε θερμοκρασία περιβάλλοντος (+22</w:t>
            </w:r>
            <w:r w:rsidR="00CD7974" w:rsidRPr="008835CF">
              <w:rPr>
                <w:rFonts w:asciiTheme="minorHAnsi" w:hAnsiTheme="minorHAnsi"/>
                <w:sz w:val="20"/>
                <w:vertAlign w:val="superscript"/>
                <w:lang w:val="el-GR"/>
              </w:rPr>
              <w:t>o</w:t>
            </w:r>
            <w:r w:rsidR="00CD7974" w:rsidRPr="008835CF">
              <w:rPr>
                <w:rFonts w:asciiTheme="minorHAnsi" w:hAnsiTheme="minorHAnsi"/>
                <w:sz w:val="20"/>
                <w:lang w:val="el-GR"/>
              </w:rPr>
              <w:t>C). Στα αιμοπετάλια θα μελετηθεί η λειτουργικότητα, η μορφολογία με ηλεκτρονικό μικροσκόπιο διέλευσης, ο αριθμός και δείκτες κυτταρικής εκκαθάρισης, γήρανσης και προγραμματισμένου κυτταρικού θανάτου. Στο υπερκείμενο πλάσμα θα μελετηθεί το αντιοξειδωτικό δυναμικό καθώς και η έκφραση διαλυτών μορίων προσκόλλησης και απόπτωσης. Τέλος, θα απομονωθούν μικροκυστίδια αιμοπεταλίων από το διαλυτό μέρος της αποθήκευσης (πλάσμα) και θα μελετηθεί η έκφραση μορίων κυτταρικής εκκαθάρισης, προσκόλλησης, γήρανσης και απόπτωσης.</w:t>
            </w:r>
          </w:p>
          <w:p w:rsidR="00673A14" w:rsidRDefault="00673A14" w:rsidP="00CD7974">
            <w:pPr>
              <w:spacing w:line="276" w:lineRule="auto"/>
              <w:ind w:left="360"/>
              <w:jc w:val="both"/>
              <w:rPr>
                <w:rFonts w:asciiTheme="minorHAnsi" w:hAnsiTheme="minorHAnsi"/>
                <w:sz w:val="20"/>
                <w:lang w:val="el-GR"/>
              </w:rPr>
            </w:pPr>
          </w:p>
          <w:p w:rsidR="00CD7974" w:rsidRPr="00E519A8" w:rsidRDefault="00E519A8" w:rsidP="008835CF">
            <w:pPr>
              <w:spacing w:line="276" w:lineRule="auto"/>
              <w:jc w:val="both"/>
              <w:rPr>
                <w:rFonts w:asciiTheme="minorHAnsi" w:hAnsiTheme="minorHAnsi"/>
                <w:b/>
                <w:sz w:val="20"/>
                <w:lang w:val="el-GR"/>
              </w:rPr>
            </w:pPr>
            <w:r w:rsidRPr="00E519A8">
              <w:rPr>
                <w:rFonts w:asciiTheme="minorHAnsi" w:hAnsiTheme="minorHAnsi"/>
                <w:b/>
                <w:sz w:val="20"/>
                <w:lang w:val="el-GR"/>
              </w:rPr>
              <w:t>Προοπτικές Μελέτης</w:t>
            </w:r>
          </w:p>
          <w:p w:rsidR="006035AD" w:rsidRPr="00E519A8" w:rsidRDefault="006035AD" w:rsidP="006035AD">
            <w:pPr>
              <w:spacing w:before="60" w:after="60" w:line="276" w:lineRule="auto"/>
              <w:jc w:val="both"/>
              <w:rPr>
                <w:rFonts w:asciiTheme="minorHAnsi" w:hAnsiTheme="minorHAnsi"/>
                <w:b/>
                <w:sz w:val="20"/>
                <w:lang w:val="el-GR"/>
              </w:rPr>
            </w:pPr>
            <w:r>
              <w:rPr>
                <w:rFonts w:asciiTheme="minorHAnsi" w:hAnsiTheme="minorHAnsi"/>
                <w:sz w:val="20"/>
                <w:lang w:val="el-GR"/>
              </w:rPr>
              <w:t xml:space="preserve">Ύστερα από απόδειξη της ύπαρξης ικανοποιητικών </w:t>
            </w:r>
            <w:proofErr w:type="spellStart"/>
            <w:r>
              <w:rPr>
                <w:rFonts w:asciiTheme="minorHAnsi" w:hAnsiTheme="minorHAnsi"/>
                <w:sz w:val="20"/>
                <w:lang w:val="el-GR"/>
              </w:rPr>
              <w:t>δείκτών</w:t>
            </w:r>
            <w:proofErr w:type="spellEnd"/>
            <w:r w:rsidRPr="00CD7974">
              <w:rPr>
                <w:rFonts w:asciiTheme="minorHAnsi" w:hAnsiTheme="minorHAnsi"/>
                <w:sz w:val="20"/>
                <w:lang w:val="el-GR"/>
              </w:rPr>
              <w:t xml:space="preserve"> βιωσιμότητας και λειτουργικότητας </w:t>
            </w:r>
            <w:r>
              <w:rPr>
                <w:rFonts w:asciiTheme="minorHAnsi" w:hAnsiTheme="minorHAnsi"/>
                <w:sz w:val="20"/>
                <w:lang w:val="el-GR"/>
              </w:rPr>
              <w:t>των αιμοπεταλίων</w:t>
            </w:r>
            <w:r w:rsidR="00CD7974" w:rsidRPr="00CD7974">
              <w:rPr>
                <w:rFonts w:asciiTheme="minorHAnsi" w:hAnsiTheme="minorHAnsi"/>
                <w:sz w:val="20"/>
                <w:lang w:val="el-GR"/>
              </w:rPr>
              <w:t xml:space="preserve"> που συντηρούνται σε ψυχρές συνθήκες για μεγαλύτερο χρονικό</w:t>
            </w:r>
            <w:r>
              <w:rPr>
                <w:rFonts w:asciiTheme="minorHAnsi" w:hAnsiTheme="minorHAnsi"/>
                <w:sz w:val="20"/>
                <w:lang w:val="el-GR"/>
              </w:rPr>
              <w:t xml:space="preserve"> διάστημα από αυτό των </w:t>
            </w:r>
            <w:r w:rsidR="00E519A8">
              <w:rPr>
                <w:rFonts w:asciiTheme="minorHAnsi" w:hAnsiTheme="minorHAnsi"/>
                <w:sz w:val="20"/>
                <w:lang w:val="el-GR"/>
              </w:rPr>
              <w:t>πέντε (</w:t>
            </w:r>
            <w:r>
              <w:rPr>
                <w:rFonts w:asciiTheme="minorHAnsi" w:hAnsiTheme="minorHAnsi"/>
                <w:sz w:val="20"/>
                <w:lang w:val="el-GR"/>
              </w:rPr>
              <w:t>5</w:t>
            </w:r>
            <w:r w:rsidR="00E519A8">
              <w:rPr>
                <w:rFonts w:asciiTheme="minorHAnsi" w:hAnsiTheme="minorHAnsi"/>
                <w:sz w:val="20"/>
                <w:lang w:val="el-GR"/>
              </w:rPr>
              <w:t>)</w:t>
            </w:r>
            <w:r>
              <w:rPr>
                <w:rFonts w:asciiTheme="minorHAnsi" w:hAnsiTheme="minorHAnsi"/>
                <w:sz w:val="20"/>
                <w:lang w:val="el-GR"/>
              </w:rPr>
              <w:t xml:space="preserve"> ημερών, σε </w:t>
            </w:r>
            <w:r w:rsidR="00CD7974" w:rsidRPr="00CD7974">
              <w:rPr>
                <w:rFonts w:asciiTheme="minorHAnsi" w:hAnsiTheme="minorHAnsi"/>
                <w:sz w:val="20"/>
                <w:lang w:val="el-GR"/>
              </w:rPr>
              <w:t xml:space="preserve">επόμενο στάδιο είναι </w:t>
            </w:r>
            <w:r>
              <w:rPr>
                <w:rFonts w:asciiTheme="minorHAnsi" w:hAnsiTheme="minorHAnsi"/>
                <w:sz w:val="20"/>
                <w:lang w:val="el-GR"/>
              </w:rPr>
              <w:t xml:space="preserve">σημαντική η επιβεβαίωση των παραπάνω δεδομένων από </w:t>
            </w:r>
            <w:r w:rsidR="00CD7974" w:rsidRPr="00CD7974">
              <w:rPr>
                <w:rFonts w:asciiTheme="minorHAnsi" w:hAnsiTheme="minorHAnsi"/>
                <w:sz w:val="20"/>
                <w:lang w:val="el-GR"/>
              </w:rPr>
              <w:t xml:space="preserve">κλινικές μελέτες σε ανθρώπους </w:t>
            </w:r>
            <w:r>
              <w:rPr>
                <w:rFonts w:asciiTheme="minorHAnsi" w:hAnsiTheme="minorHAnsi"/>
                <w:sz w:val="20"/>
                <w:lang w:val="el-GR"/>
              </w:rPr>
              <w:t>με σκοπό</w:t>
            </w:r>
            <w:r w:rsidR="00CD7974" w:rsidRPr="00CD7974">
              <w:rPr>
                <w:rFonts w:asciiTheme="minorHAnsi" w:hAnsiTheme="minorHAnsi"/>
                <w:sz w:val="20"/>
                <w:lang w:val="el-GR"/>
              </w:rPr>
              <w:t xml:space="preserve"> να αποδειχτεί η μετά τη μετάγγιση επιβίωση των αιμοπεταλίων στον άνθρωπο.</w:t>
            </w:r>
            <w:r w:rsidRPr="00CD7974">
              <w:rPr>
                <w:rFonts w:asciiTheme="minorHAnsi" w:hAnsiTheme="minorHAnsi"/>
                <w:sz w:val="20"/>
                <w:lang w:val="el-GR"/>
              </w:rPr>
              <w:t xml:space="preserve"> </w:t>
            </w:r>
            <w:r w:rsidRPr="00E519A8">
              <w:rPr>
                <w:rFonts w:asciiTheme="minorHAnsi" w:hAnsiTheme="minorHAnsi"/>
                <w:b/>
                <w:sz w:val="20"/>
                <w:lang w:val="el-GR"/>
              </w:rPr>
              <w:t xml:space="preserve">Απώτερος σκοπός είναι η δημιουργία ενός νέου παραγώγου αίματος, τα κατεψυγμένα </w:t>
            </w:r>
            <w:r w:rsidR="00E519A8">
              <w:rPr>
                <w:rFonts w:asciiTheme="minorHAnsi" w:hAnsiTheme="minorHAnsi"/>
                <w:b/>
                <w:sz w:val="20"/>
                <w:lang w:val="el-GR"/>
              </w:rPr>
              <w:t xml:space="preserve">ή αποθηκευμένα στο ψύχος </w:t>
            </w:r>
            <w:r w:rsidRPr="00E519A8">
              <w:rPr>
                <w:rFonts w:asciiTheme="minorHAnsi" w:hAnsiTheme="minorHAnsi"/>
                <w:b/>
                <w:sz w:val="20"/>
                <w:lang w:val="el-GR"/>
              </w:rPr>
              <w:t>αιμοπετάλια</w:t>
            </w:r>
            <w:r w:rsidR="00E519A8" w:rsidRPr="00E519A8">
              <w:rPr>
                <w:rFonts w:asciiTheme="minorHAnsi" w:hAnsiTheme="minorHAnsi"/>
                <w:b/>
                <w:sz w:val="20"/>
                <w:lang w:val="el-GR"/>
              </w:rPr>
              <w:t>.</w:t>
            </w:r>
          </w:p>
          <w:p w:rsidR="00673A14" w:rsidRPr="00CD7974" w:rsidRDefault="00E519A8" w:rsidP="006035AD">
            <w:pPr>
              <w:spacing w:before="60" w:after="60" w:line="276" w:lineRule="auto"/>
              <w:jc w:val="both"/>
              <w:rPr>
                <w:rFonts w:asciiTheme="minorHAnsi" w:hAnsiTheme="minorHAnsi"/>
                <w:sz w:val="20"/>
                <w:lang w:val="el-GR"/>
              </w:rPr>
            </w:pPr>
            <w:r>
              <w:rPr>
                <w:rFonts w:asciiTheme="minorHAnsi" w:hAnsiTheme="minorHAnsi"/>
                <w:sz w:val="20"/>
                <w:lang w:val="el-GR"/>
              </w:rPr>
              <w:t>Οι</w:t>
            </w:r>
            <w:r w:rsidR="006035AD" w:rsidRPr="00CD7974">
              <w:rPr>
                <w:rFonts w:asciiTheme="minorHAnsi" w:hAnsiTheme="minorHAnsi"/>
                <w:sz w:val="20"/>
                <w:lang w:val="el-GR"/>
              </w:rPr>
              <w:t xml:space="preserve"> </w:t>
            </w:r>
            <w:r>
              <w:rPr>
                <w:rFonts w:asciiTheme="minorHAnsi" w:hAnsiTheme="minorHAnsi"/>
                <w:sz w:val="20"/>
                <w:lang w:val="el-GR"/>
              </w:rPr>
              <w:t xml:space="preserve">αιμοδότες </w:t>
            </w:r>
            <w:r w:rsidR="006035AD">
              <w:rPr>
                <w:rFonts w:asciiTheme="minorHAnsi" w:hAnsiTheme="minorHAnsi"/>
                <w:sz w:val="20"/>
                <w:szCs w:val="20"/>
                <w:lang w:val="el-GR"/>
              </w:rPr>
              <w:t xml:space="preserve">θα υπογράψουν τη συγκατάθεσή τους </w:t>
            </w:r>
            <w:r w:rsidR="006035AD" w:rsidRPr="00600A35">
              <w:rPr>
                <w:rFonts w:asciiTheme="minorHAnsi" w:hAnsiTheme="minorHAnsi"/>
                <w:sz w:val="20"/>
                <w:szCs w:val="20"/>
                <w:lang w:val="el-GR"/>
              </w:rPr>
              <w:t>για τη συμμετοχή στη μελέτη και</w:t>
            </w:r>
            <w:r w:rsidR="006035AD">
              <w:rPr>
                <w:rFonts w:asciiTheme="minorHAnsi" w:hAnsiTheme="minorHAnsi"/>
                <w:sz w:val="20"/>
                <w:szCs w:val="20"/>
                <w:lang w:val="el-GR"/>
              </w:rPr>
              <w:t xml:space="preserve"> θα πραγματοποιηθεί</w:t>
            </w:r>
            <w:r w:rsidR="006035AD" w:rsidRPr="00600A35">
              <w:rPr>
                <w:rFonts w:asciiTheme="minorHAnsi" w:hAnsiTheme="minorHAnsi"/>
                <w:sz w:val="20"/>
                <w:szCs w:val="20"/>
                <w:lang w:val="el-GR"/>
              </w:rPr>
              <w:t xml:space="preserve"> ενημέρωσή τους για τη χρονική διάρκεια της μελέτης, </w:t>
            </w:r>
            <w:r w:rsidR="006035AD">
              <w:rPr>
                <w:rFonts w:asciiTheme="minorHAnsi" w:hAnsiTheme="minorHAnsi"/>
                <w:sz w:val="20"/>
                <w:szCs w:val="20"/>
                <w:lang w:val="el-GR"/>
              </w:rPr>
              <w:t xml:space="preserve">το </w:t>
            </w:r>
            <w:r w:rsidR="006035AD" w:rsidRPr="00CD7974">
              <w:rPr>
                <w:rFonts w:asciiTheme="minorHAnsi" w:hAnsiTheme="minorHAnsi"/>
                <w:sz w:val="20"/>
                <w:lang w:val="el-GR"/>
              </w:rPr>
              <w:t>σκοπό, τη διαφύλαξη του απορρήτου</w:t>
            </w:r>
            <w:r w:rsidR="006035AD">
              <w:rPr>
                <w:rFonts w:asciiTheme="minorHAnsi" w:hAnsiTheme="minorHAnsi"/>
                <w:sz w:val="20"/>
                <w:lang w:val="el-GR"/>
              </w:rPr>
              <w:t xml:space="preserve"> </w:t>
            </w:r>
            <w:r w:rsidR="006035AD" w:rsidRPr="00600A35">
              <w:rPr>
                <w:rFonts w:asciiTheme="minorHAnsi" w:hAnsiTheme="minorHAnsi"/>
                <w:sz w:val="20"/>
                <w:szCs w:val="20"/>
                <w:lang w:val="el-GR"/>
              </w:rPr>
              <w:t>καθώς και για τη δυνατότητα να αποσυρθούν οποιαδήποτε στιγμή το επιθυμούν</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lastRenderedPageBreak/>
              <w:t xml:space="preserve">Επιπλέον, </w:t>
            </w:r>
            <w:r w:rsidR="006035AD">
              <w:rPr>
                <w:rFonts w:asciiTheme="minorHAnsi" w:hAnsiTheme="minorHAnsi"/>
                <w:sz w:val="20"/>
                <w:lang w:val="el-GR"/>
              </w:rPr>
              <w:t xml:space="preserve">η μελέτη </w:t>
            </w:r>
            <w:r w:rsidRPr="00CD7974">
              <w:rPr>
                <w:rFonts w:asciiTheme="minorHAnsi" w:hAnsiTheme="minorHAnsi"/>
                <w:sz w:val="20"/>
                <w:lang w:val="el-GR"/>
              </w:rPr>
              <w:t xml:space="preserve">θα διεξαχθεί κατόπιν έγκρισης της Επιτροπής Βιοηθικής του Πανεπιστημίου Δυτικής Αττικής καθώς </w:t>
            </w:r>
            <w:r w:rsidR="00BB6812">
              <w:rPr>
                <w:rFonts w:asciiTheme="minorHAnsi" w:hAnsiTheme="minorHAnsi"/>
                <w:sz w:val="20"/>
                <w:lang w:val="el-GR"/>
              </w:rPr>
              <w:t>και της Νοσοκομειακής Υπηρεσίας Αιμοδοσίας του Αρεταίειο Νοσοκομείου Αθηνών για τη</w:t>
            </w:r>
            <w:r w:rsidRPr="00CD7974">
              <w:rPr>
                <w:rFonts w:asciiTheme="minorHAnsi" w:hAnsiTheme="minorHAnsi"/>
                <w:sz w:val="20"/>
                <w:lang w:val="el-GR"/>
              </w:rPr>
              <w:t xml:space="preserve"> συλλογή των δειγμάτων</w:t>
            </w:r>
            <w:r w:rsidR="00BB6812">
              <w:rPr>
                <w:rFonts w:asciiTheme="minorHAnsi" w:hAnsiTheme="minorHAnsi"/>
                <w:sz w:val="20"/>
                <w:lang w:val="el-GR"/>
              </w:rPr>
              <w:t xml:space="preserve"> (αιμοδοσία)</w:t>
            </w:r>
            <w:r w:rsidRPr="00CD7974">
              <w:rPr>
                <w:rFonts w:asciiTheme="minorHAnsi" w:hAnsiTheme="minorHAnsi"/>
                <w:sz w:val="20"/>
                <w:lang w:val="el-GR"/>
              </w:rPr>
              <w:t xml:space="preserve">. </w:t>
            </w:r>
          </w:p>
          <w:p w:rsidR="00CD7974" w:rsidRPr="00CD7974" w:rsidRDefault="00BB6812" w:rsidP="00CD7974">
            <w:pPr>
              <w:spacing w:line="276" w:lineRule="auto"/>
              <w:jc w:val="both"/>
              <w:rPr>
                <w:rFonts w:asciiTheme="minorHAnsi" w:hAnsiTheme="minorHAnsi"/>
                <w:sz w:val="20"/>
                <w:lang w:val="el-GR"/>
              </w:rPr>
            </w:pPr>
            <w:r>
              <w:rPr>
                <w:rFonts w:asciiTheme="minorHAnsi" w:hAnsiTheme="minorHAnsi"/>
                <w:sz w:val="20"/>
                <w:lang w:val="el-GR"/>
              </w:rPr>
              <w:t>Ο</w:t>
            </w:r>
            <w:r w:rsidR="00CD7974" w:rsidRPr="00CD7974">
              <w:rPr>
                <w:rFonts w:asciiTheme="minorHAnsi" w:hAnsiTheme="minorHAnsi"/>
                <w:sz w:val="20"/>
                <w:lang w:val="el-GR"/>
              </w:rPr>
              <w:t xml:space="preserve">ι εργαστηριακές </w:t>
            </w:r>
            <w:r w:rsidR="006035AD">
              <w:rPr>
                <w:rFonts w:asciiTheme="minorHAnsi" w:hAnsiTheme="minorHAnsi"/>
                <w:sz w:val="20"/>
                <w:lang w:val="el-GR"/>
              </w:rPr>
              <w:t>δοκιμασίες θα πραγματοποιηθούν</w:t>
            </w:r>
            <w:r w:rsidR="00CD7974" w:rsidRPr="00CD7974">
              <w:rPr>
                <w:rFonts w:asciiTheme="minorHAnsi" w:hAnsiTheme="minorHAnsi"/>
                <w:sz w:val="20"/>
                <w:lang w:val="el-GR"/>
              </w:rPr>
              <w:t xml:space="preserve"> στο Εργαστήριο Αξιοπιστίας και Ποιοτικού Ελέγχου </w:t>
            </w:r>
            <w:r w:rsidR="006035AD">
              <w:rPr>
                <w:rFonts w:asciiTheme="minorHAnsi" w:hAnsiTheme="minorHAnsi"/>
                <w:sz w:val="20"/>
                <w:lang w:val="el-GR"/>
              </w:rPr>
              <w:t>της</w:t>
            </w:r>
            <w:r w:rsidR="00CD7974" w:rsidRPr="00CD7974">
              <w:rPr>
                <w:rFonts w:asciiTheme="minorHAnsi" w:hAnsiTheme="minorHAnsi"/>
                <w:sz w:val="20"/>
                <w:lang w:val="el-GR"/>
              </w:rPr>
              <w:t xml:space="preserve"> Εργαστηριακή Αιματολογία (HemQcR)</w:t>
            </w:r>
            <w:r w:rsidR="006035AD">
              <w:rPr>
                <w:rFonts w:asciiTheme="minorHAnsi" w:hAnsiTheme="minorHAnsi"/>
                <w:sz w:val="20"/>
                <w:lang w:val="el-GR"/>
              </w:rPr>
              <w:t xml:space="preserve"> του Τμήματος Βιοϊατρικών Επιστημών.</w:t>
            </w:r>
          </w:p>
          <w:p w:rsidR="00673A14" w:rsidRDefault="006035AD" w:rsidP="006035AD">
            <w:pPr>
              <w:spacing w:line="276" w:lineRule="auto"/>
              <w:jc w:val="both"/>
              <w:rPr>
                <w:rFonts w:asciiTheme="minorHAnsi" w:hAnsiTheme="minorHAnsi"/>
                <w:sz w:val="20"/>
                <w:lang w:val="el-GR"/>
              </w:rPr>
            </w:pPr>
            <w:r>
              <w:rPr>
                <w:rFonts w:asciiTheme="minorHAnsi" w:hAnsiTheme="minorHAnsi"/>
                <w:sz w:val="20"/>
                <w:lang w:val="el-GR"/>
              </w:rPr>
              <w:t>Θα πραγματοποιηθεί σ</w:t>
            </w:r>
            <w:r w:rsidRPr="006035AD">
              <w:rPr>
                <w:rFonts w:asciiTheme="minorHAnsi" w:hAnsiTheme="minorHAnsi"/>
                <w:sz w:val="20"/>
                <w:lang w:val="el-GR"/>
              </w:rPr>
              <w:t xml:space="preserve">υλλογή </w:t>
            </w:r>
            <w:r>
              <w:rPr>
                <w:rFonts w:asciiTheme="minorHAnsi" w:hAnsiTheme="minorHAnsi"/>
                <w:sz w:val="20"/>
                <w:lang w:val="el-GR"/>
              </w:rPr>
              <w:t xml:space="preserve">των </w:t>
            </w:r>
            <w:r w:rsidRPr="006035AD">
              <w:rPr>
                <w:rFonts w:asciiTheme="minorHAnsi" w:hAnsiTheme="minorHAnsi"/>
                <w:sz w:val="20"/>
                <w:lang w:val="el-GR"/>
              </w:rPr>
              <w:t xml:space="preserve">δημογραφικών χαρακτηριστικών και χαρακτηριστικών του </w:t>
            </w:r>
            <w:r>
              <w:rPr>
                <w:rFonts w:asciiTheme="minorHAnsi" w:hAnsiTheme="minorHAnsi"/>
                <w:sz w:val="20"/>
                <w:lang w:val="el-GR"/>
              </w:rPr>
              <w:t xml:space="preserve">τρόπου ζωής όλων των εθελοντών </w:t>
            </w:r>
            <w:r w:rsidR="00BB6812">
              <w:rPr>
                <w:rFonts w:asciiTheme="minorHAnsi" w:hAnsiTheme="minorHAnsi"/>
                <w:sz w:val="20"/>
                <w:lang w:val="el-GR"/>
              </w:rPr>
              <w:t xml:space="preserve">αιμοδοτών </w:t>
            </w:r>
            <w:r>
              <w:rPr>
                <w:rFonts w:asciiTheme="minorHAnsi" w:hAnsiTheme="minorHAnsi"/>
                <w:sz w:val="20"/>
                <w:lang w:val="el-GR"/>
              </w:rPr>
              <w:t>καθώς και σ</w:t>
            </w:r>
            <w:r w:rsidRPr="006035AD">
              <w:rPr>
                <w:rFonts w:asciiTheme="minorHAnsi" w:hAnsiTheme="minorHAnsi"/>
                <w:sz w:val="20"/>
                <w:lang w:val="el-GR"/>
              </w:rPr>
              <w:t>υλλογή</w:t>
            </w:r>
            <w:r>
              <w:rPr>
                <w:rFonts w:asciiTheme="minorHAnsi" w:hAnsiTheme="minorHAnsi"/>
                <w:sz w:val="20"/>
                <w:lang w:val="el-GR"/>
              </w:rPr>
              <w:t xml:space="preserve"> των</w:t>
            </w:r>
            <w:r w:rsidRPr="006035AD">
              <w:rPr>
                <w:rFonts w:asciiTheme="minorHAnsi" w:hAnsiTheme="minorHAnsi"/>
                <w:sz w:val="20"/>
                <w:lang w:val="el-GR"/>
              </w:rPr>
              <w:t xml:space="preserve"> αιματολ</w:t>
            </w:r>
            <w:r>
              <w:rPr>
                <w:rFonts w:asciiTheme="minorHAnsi" w:hAnsiTheme="minorHAnsi"/>
                <w:sz w:val="20"/>
                <w:lang w:val="el-GR"/>
              </w:rPr>
              <w:t>ογικών και βιοχημικών δεδομένων</w:t>
            </w:r>
            <w:r w:rsidRPr="006035AD">
              <w:rPr>
                <w:rFonts w:asciiTheme="minorHAnsi" w:hAnsiTheme="minorHAnsi"/>
                <w:sz w:val="20"/>
                <w:lang w:val="el-GR"/>
              </w:rPr>
              <w:t xml:space="preserve"> των τελευταίων τριών μηνών πριν από την αιμοληψία.</w:t>
            </w:r>
          </w:p>
          <w:p w:rsidR="00673A14" w:rsidRPr="00673A14" w:rsidRDefault="00673A14" w:rsidP="00673A14">
            <w:pPr>
              <w:spacing w:before="60" w:after="60"/>
              <w:jc w:val="both"/>
              <w:rPr>
                <w:rFonts w:asciiTheme="minorHAnsi" w:hAnsiTheme="minorHAnsi"/>
                <w:b/>
                <w:sz w:val="20"/>
                <w:lang w:val="el-GR"/>
              </w:rPr>
            </w:pPr>
            <w:r w:rsidRPr="00673A14">
              <w:rPr>
                <w:rFonts w:asciiTheme="minorHAnsi" w:hAnsiTheme="minorHAnsi"/>
                <w:b/>
                <w:sz w:val="20"/>
                <w:lang w:val="el-GR"/>
              </w:rPr>
              <w:t>Μεθοδολογία του ερευνητικού έργου</w:t>
            </w:r>
          </w:p>
          <w:p w:rsidR="00CD7974" w:rsidRPr="00CD7974" w:rsidRDefault="00CD7974" w:rsidP="00C21273">
            <w:pPr>
              <w:spacing w:line="276" w:lineRule="auto"/>
              <w:jc w:val="both"/>
              <w:rPr>
                <w:rFonts w:asciiTheme="minorHAnsi" w:hAnsiTheme="minorHAnsi"/>
                <w:sz w:val="20"/>
                <w:lang w:val="el-GR"/>
              </w:rPr>
            </w:pPr>
            <w:r w:rsidRPr="00CD7974">
              <w:rPr>
                <w:rFonts w:asciiTheme="minorHAnsi" w:hAnsiTheme="minorHAnsi"/>
                <w:sz w:val="20"/>
                <w:lang w:val="el-GR"/>
              </w:rPr>
              <w:t>Α. Εργαστηριακή ανάλυση δειγμάτων</w:t>
            </w:r>
            <w:r w:rsidR="00673A14">
              <w:rPr>
                <w:rFonts w:asciiTheme="minorHAnsi" w:hAnsiTheme="minorHAnsi"/>
                <w:sz w:val="20"/>
                <w:lang w:val="el-GR"/>
              </w:rPr>
              <w:t xml:space="preserve"> - </w:t>
            </w:r>
            <w:r w:rsidRPr="00CD7974">
              <w:rPr>
                <w:rFonts w:asciiTheme="minorHAnsi" w:hAnsiTheme="minorHAnsi"/>
                <w:sz w:val="20"/>
                <w:lang w:val="el-GR"/>
              </w:rPr>
              <w:t>Αιματολογικός Έλεγχος</w:t>
            </w:r>
            <w:r w:rsidR="00574D4C">
              <w:rPr>
                <w:rFonts w:asciiTheme="minorHAnsi" w:hAnsiTheme="minorHAnsi"/>
                <w:sz w:val="20"/>
                <w:lang w:val="el-GR"/>
              </w:rPr>
              <w:t>.</w:t>
            </w:r>
          </w:p>
          <w:p w:rsidR="00CD7974" w:rsidRPr="00CD7974" w:rsidRDefault="00CD7974" w:rsidP="00C21273">
            <w:pPr>
              <w:tabs>
                <w:tab w:val="left" w:pos="275"/>
              </w:tabs>
              <w:spacing w:line="276" w:lineRule="auto"/>
              <w:jc w:val="both"/>
              <w:rPr>
                <w:rFonts w:asciiTheme="minorHAnsi" w:hAnsiTheme="minorHAnsi"/>
                <w:sz w:val="20"/>
                <w:lang w:val="el-GR"/>
              </w:rPr>
            </w:pPr>
            <w:r w:rsidRPr="00CD7974">
              <w:rPr>
                <w:rFonts w:asciiTheme="minorHAnsi" w:hAnsiTheme="minorHAnsi"/>
                <w:sz w:val="20"/>
                <w:lang w:val="el-GR"/>
              </w:rPr>
              <w:t>1.</w:t>
            </w:r>
            <w:r w:rsidRPr="00CD7974">
              <w:rPr>
                <w:rFonts w:asciiTheme="minorHAnsi" w:hAnsiTheme="minorHAnsi"/>
                <w:sz w:val="20"/>
                <w:lang w:val="el-GR"/>
              </w:rPr>
              <w:tab/>
              <w:t>Έλεγχος Μορφολογίας Αιμοπετ</w:t>
            </w:r>
            <w:r w:rsidR="008835CF">
              <w:rPr>
                <w:rFonts w:asciiTheme="minorHAnsi" w:hAnsiTheme="minorHAnsi"/>
                <w:sz w:val="20"/>
                <w:lang w:val="el-GR"/>
              </w:rPr>
              <w:t xml:space="preserve">αλίων (μικροσκοπική παρατήρηση με Ηλεκτρονικό Μικροσκόπιο </w:t>
            </w:r>
            <w:r w:rsidR="006035AD" w:rsidRPr="00BB6812">
              <w:rPr>
                <w:rFonts w:asciiTheme="minorHAnsi" w:hAnsiTheme="minorHAnsi"/>
                <w:sz w:val="20"/>
                <w:lang w:val="el-GR"/>
              </w:rPr>
              <w:t>Διέλευσης</w:t>
            </w:r>
            <w:r w:rsidR="008835CF" w:rsidRPr="00BB6812">
              <w:rPr>
                <w:rFonts w:asciiTheme="minorHAnsi" w:hAnsiTheme="minorHAnsi"/>
                <w:sz w:val="20"/>
                <w:lang w:val="el-GR"/>
              </w:rPr>
              <w:t>)</w:t>
            </w:r>
            <w:r w:rsidR="00574D4C">
              <w:rPr>
                <w:rFonts w:asciiTheme="minorHAnsi" w:hAnsiTheme="minorHAnsi"/>
                <w:sz w:val="20"/>
                <w:lang w:val="el-GR"/>
              </w:rPr>
              <w:t>.</w:t>
            </w:r>
          </w:p>
          <w:p w:rsidR="00CD7974" w:rsidRDefault="00CD7974" w:rsidP="00C21273">
            <w:pPr>
              <w:tabs>
                <w:tab w:val="left" w:pos="275"/>
              </w:tabs>
              <w:spacing w:line="276" w:lineRule="auto"/>
              <w:jc w:val="both"/>
              <w:rPr>
                <w:rFonts w:asciiTheme="minorHAnsi" w:hAnsiTheme="minorHAnsi"/>
                <w:sz w:val="20"/>
                <w:lang w:val="el-GR"/>
              </w:rPr>
            </w:pPr>
            <w:r w:rsidRPr="00CD7974">
              <w:rPr>
                <w:rFonts w:asciiTheme="minorHAnsi" w:hAnsiTheme="minorHAnsi"/>
                <w:sz w:val="20"/>
                <w:lang w:val="el-GR"/>
              </w:rPr>
              <w:t>2.</w:t>
            </w:r>
            <w:r w:rsidRPr="00CD7974">
              <w:rPr>
                <w:rFonts w:asciiTheme="minorHAnsi" w:hAnsiTheme="minorHAnsi"/>
                <w:sz w:val="20"/>
                <w:lang w:val="el-GR"/>
              </w:rPr>
              <w:tab/>
              <w:t>Δ</w:t>
            </w:r>
            <w:r w:rsidR="008835CF">
              <w:rPr>
                <w:rFonts w:asciiTheme="minorHAnsi" w:hAnsiTheme="minorHAnsi"/>
                <w:sz w:val="20"/>
                <w:lang w:val="el-GR"/>
              </w:rPr>
              <w:t>οκιμές λειτουργίας Αιμοπεταλίων</w:t>
            </w:r>
            <w:r w:rsidR="00574D4C">
              <w:rPr>
                <w:rFonts w:asciiTheme="minorHAnsi" w:hAnsiTheme="minorHAnsi"/>
                <w:sz w:val="20"/>
                <w:lang w:val="el-GR"/>
              </w:rPr>
              <w:t>.</w:t>
            </w:r>
          </w:p>
          <w:p w:rsidR="00D978B2" w:rsidRPr="00C21273" w:rsidRDefault="00CD7974" w:rsidP="00C21273">
            <w:pPr>
              <w:tabs>
                <w:tab w:val="left" w:pos="302"/>
              </w:tabs>
              <w:spacing w:line="276" w:lineRule="auto"/>
              <w:jc w:val="both"/>
              <w:rPr>
                <w:rFonts w:asciiTheme="minorHAnsi" w:hAnsiTheme="minorHAnsi"/>
                <w:color w:val="000000" w:themeColor="text1"/>
                <w:sz w:val="20"/>
                <w:lang w:val="el-GR"/>
              </w:rPr>
            </w:pPr>
            <w:r w:rsidRPr="00C21273">
              <w:rPr>
                <w:rFonts w:asciiTheme="minorHAnsi" w:hAnsiTheme="minorHAnsi"/>
                <w:color w:val="000000" w:themeColor="text1"/>
                <w:sz w:val="20"/>
                <w:lang w:val="el-GR"/>
              </w:rPr>
              <w:t>3.</w:t>
            </w:r>
            <w:r w:rsidRPr="00C21273">
              <w:rPr>
                <w:rFonts w:asciiTheme="minorHAnsi" w:hAnsiTheme="minorHAnsi"/>
                <w:color w:val="000000" w:themeColor="text1"/>
                <w:sz w:val="20"/>
                <w:lang w:val="el-GR"/>
              </w:rPr>
              <w:tab/>
              <w:t>Μελέτη</w:t>
            </w:r>
            <w:r w:rsidR="00773162" w:rsidRPr="00C21273">
              <w:rPr>
                <w:rFonts w:asciiTheme="minorHAnsi" w:hAnsiTheme="minorHAnsi"/>
                <w:color w:val="000000" w:themeColor="text1"/>
                <w:sz w:val="20"/>
                <w:lang w:val="el-GR"/>
              </w:rPr>
              <w:t xml:space="preserve"> δεικτών</w:t>
            </w:r>
            <w:r w:rsidRPr="00C21273">
              <w:rPr>
                <w:rFonts w:asciiTheme="minorHAnsi" w:hAnsiTheme="minorHAnsi"/>
                <w:color w:val="000000" w:themeColor="text1"/>
                <w:sz w:val="20"/>
                <w:lang w:val="el-GR"/>
              </w:rPr>
              <w:t xml:space="preserve"> κυτταρικής εκκαθάρισης και γήρανσης</w:t>
            </w:r>
            <w:r w:rsidR="00773162" w:rsidRPr="00C21273">
              <w:rPr>
                <w:rFonts w:asciiTheme="minorHAnsi" w:hAnsiTheme="minorHAnsi"/>
                <w:color w:val="000000" w:themeColor="text1"/>
                <w:sz w:val="20"/>
                <w:lang w:val="el-GR"/>
              </w:rPr>
              <w:t xml:space="preserve"> (</w:t>
            </w:r>
            <w:r w:rsidR="00773162" w:rsidRPr="00C21273">
              <w:rPr>
                <w:rFonts w:asciiTheme="minorHAnsi" w:hAnsiTheme="minorHAnsi"/>
                <w:color w:val="000000" w:themeColor="text1"/>
                <w:sz w:val="20"/>
                <w:lang w:val="en-US"/>
              </w:rPr>
              <w:t>p</w:t>
            </w:r>
            <w:r w:rsidR="00773162" w:rsidRPr="00C21273">
              <w:rPr>
                <w:rFonts w:asciiTheme="minorHAnsi" w:hAnsiTheme="minorHAnsi"/>
                <w:color w:val="000000" w:themeColor="text1"/>
                <w:sz w:val="20"/>
                <w:lang w:val="el-GR"/>
              </w:rPr>
              <w:t>-</w:t>
            </w:r>
            <w:proofErr w:type="spellStart"/>
            <w:r w:rsidR="00773162" w:rsidRPr="00C21273">
              <w:rPr>
                <w:rFonts w:asciiTheme="minorHAnsi" w:hAnsiTheme="minorHAnsi"/>
                <w:color w:val="000000" w:themeColor="text1"/>
                <w:sz w:val="20"/>
                <w:lang w:val="el-GR"/>
              </w:rPr>
              <w:t>σελεκτίνη</w:t>
            </w:r>
            <w:proofErr w:type="spellEnd"/>
            <w:r w:rsidR="00773162" w:rsidRPr="00C21273">
              <w:rPr>
                <w:rFonts w:asciiTheme="minorHAnsi" w:hAnsiTheme="minorHAnsi"/>
                <w:color w:val="000000" w:themeColor="text1"/>
                <w:sz w:val="20"/>
                <w:lang w:val="el-GR"/>
              </w:rPr>
              <w:t xml:space="preserve">, </w:t>
            </w:r>
            <w:proofErr w:type="spellStart"/>
            <w:r w:rsidR="00773162" w:rsidRPr="00C21273">
              <w:rPr>
                <w:rFonts w:asciiTheme="minorHAnsi" w:hAnsiTheme="minorHAnsi"/>
                <w:color w:val="000000" w:themeColor="text1"/>
                <w:sz w:val="20"/>
                <w:lang w:val="el-GR"/>
              </w:rPr>
              <w:t>φωσφατιδυλοσερίνη</w:t>
            </w:r>
            <w:proofErr w:type="spellEnd"/>
            <w:r w:rsidR="00773162" w:rsidRPr="00C21273">
              <w:rPr>
                <w:rFonts w:asciiTheme="minorHAnsi" w:hAnsiTheme="minorHAnsi"/>
                <w:color w:val="000000" w:themeColor="text1"/>
                <w:sz w:val="20"/>
                <w:lang w:val="el-GR"/>
              </w:rPr>
              <w:t xml:space="preserve"> κα</w:t>
            </w:r>
            <w:r w:rsidR="006035AD">
              <w:rPr>
                <w:rFonts w:asciiTheme="minorHAnsi" w:hAnsiTheme="minorHAnsi"/>
                <w:color w:val="000000" w:themeColor="text1"/>
                <w:sz w:val="20"/>
                <w:lang w:val="el-GR"/>
              </w:rPr>
              <w:t>.</w:t>
            </w:r>
            <w:r w:rsidR="00773162" w:rsidRPr="00C21273">
              <w:rPr>
                <w:rFonts w:asciiTheme="minorHAnsi" w:hAnsiTheme="minorHAnsi"/>
                <w:color w:val="000000" w:themeColor="text1"/>
                <w:sz w:val="20"/>
                <w:lang w:val="el-GR"/>
              </w:rPr>
              <w:t>)</w:t>
            </w:r>
            <w:r w:rsidR="00574D4C">
              <w:rPr>
                <w:rFonts w:asciiTheme="minorHAnsi" w:hAnsiTheme="minorHAnsi"/>
                <w:color w:val="000000" w:themeColor="text1"/>
                <w:sz w:val="20"/>
                <w:lang w:val="el-GR"/>
              </w:rPr>
              <w:t>.</w:t>
            </w:r>
          </w:p>
          <w:p w:rsidR="00CD7974" w:rsidRPr="00C21273" w:rsidRDefault="00CD7974" w:rsidP="00C21273">
            <w:pPr>
              <w:tabs>
                <w:tab w:val="left" w:pos="302"/>
              </w:tabs>
              <w:spacing w:line="276" w:lineRule="auto"/>
              <w:jc w:val="both"/>
              <w:rPr>
                <w:rFonts w:asciiTheme="minorHAnsi" w:hAnsiTheme="minorHAnsi"/>
                <w:color w:val="000000" w:themeColor="text1"/>
                <w:sz w:val="20"/>
                <w:lang w:val="el-GR"/>
              </w:rPr>
            </w:pPr>
            <w:r w:rsidRPr="00C21273">
              <w:rPr>
                <w:rFonts w:asciiTheme="minorHAnsi" w:hAnsiTheme="minorHAnsi"/>
                <w:color w:val="000000" w:themeColor="text1"/>
                <w:sz w:val="20"/>
                <w:lang w:val="el-GR"/>
              </w:rPr>
              <w:t>4.</w:t>
            </w:r>
            <w:r w:rsidRPr="00C21273">
              <w:rPr>
                <w:rFonts w:asciiTheme="minorHAnsi" w:hAnsiTheme="minorHAnsi"/>
                <w:color w:val="000000" w:themeColor="text1"/>
                <w:sz w:val="20"/>
                <w:lang w:val="el-GR"/>
              </w:rPr>
              <w:tab/>
              <w:t xml:space="preserve">Δοκιμασίες αντιοξειδωτικού </w:t>
            </w:r>
            <w:r w:rsidR="00BB6812">
              <w:rPr>
                <w:rFonts w:asciiTheme="minorHAnsi" w:hAnsiTheme="minorHAnsi"/>
                <w:color w:val="000000" w:themeColor="text1"/>
                <w:sz w:val="20"/>
                <w:lang w:val="el-GR"/>
              </w:rPr>
              <w:t>δυναμικού και δεικτών απόπτωσης</w:t>
            </w:r>
            <w:r w:rsidR="00673A14" w:rsidRPr="00C21273">
              <w:rPr>
                <w:color w:val="000000" w:themeColor="text1"/>
                <w:lang w:val="el-GR"/>
              </w:rPr>
              <w:t xml:space="preserve"> </w:t>
            </w:r>
            <w:r w:rsidR="00673A14" w:rsidRPr="00C21273">
              <w:rPr>
                <w:rFonts w:asciiTheme="minorHAnsi" w:hAnsiTheme="minorHAnsi"/>
                <w:color w:val="000000" w:themeColor="text1"/>
                <w:sz w:val="20"/>
                <w:lang w:val="el-GR"/>
              </w:rPr>
              <w:t>(</w:t>
            </w:r>
            <w:proofErr w:type="spellStart"/>
            <w:r w:rsidR="00673A14" w:rsidRPr="00C21273">
              <w:rPr>
                <w:rFonts w:asciiTheme="minorHAnsi" w:hAnsiTheme="minorHAnsi"/>
                <w:color w:val="000000" w:themeColor="text1"/>
                <w:sz w:val="20"/>
                <w:lang w:val="el-GR"/>
              </w:rPr>
              <w:t>καρβονυλίωση</w:t>
            </w:r>
            <w:proofErr w:type="spellEnd"/>
            <w:r w:rsidR="00673A14" w:rsidRPr="00C21273">
              <w:rPr>
                <w:rFonts w:asciiTheme="minorHAnsi" w:hAnsiTheme="minorHAnsi"/>
                <w:color w:val="000000" w:themeColor="text1"/>
                <w:sz w:val="20"/>
                <w:lang w:val="el-GR"/>
              </w:rPr>
              <w:t xml:space="preserve"> πρωτεϊνών, ROS</w:t>
            </w:r>
            <w:r w:rsidR="00D978B2" w:rsidRPr="00C21273">
              <w:rPr>
                <w:rFonts w:asciiTheme="minorHAnsi" w:hAnsiTheme="minorHAnsi"/>
                <w:color w:val="000000" w:themeColor="text1"/>
                <w:sz w:val="20"/>
                <w:lang w:val="el-GR"/>
              </w:rPr>
              <w:t xml:space="preserve">, </w:t>
            </w:r>
            <w:r w:rsidR="00D978B2" w:rsidRPr="00C21273">
              <w:rPr>
                <w:rFonts w:asciiTheme="minorHAnsi" w:hAnsiTheme="minorHAnsi"/>
                <w:color w:val="000000" w:themeColor="text1"/>
                <w:sz w:val="20"/>
                <w:lang w:val="en-US"/>
              </w:rPr>
              <w:t>GSH</w:t>
            </w:r>
            <w:r w:rsidR="00BB6812">
              <w:rPr>
                <w:rFonts w:asciiTheme="minorHAnsi" w:hAnsiTheme="minorHAnsi"/>
                <w:color w:val="000000" w:themeColor="text1"/>
                <w:sz w:val="20"/>
                <w:lang w:val="el-GR"/>
              </w:rPr>
              <w:t xml:space="preserve">, </w:t>
            </w:r>
            <w:r w:rsidR="00BB6812">
              <w:rPr>
                <w:rFonts w:asciiTheme="minorHAnsi" w:hAnsiTheme="minorHAnsi"/>
                <w:color w:val="000000" w:themeColor="text1"/>
                <w:sz w:val="20"/>
                <w:lang w:val="en-US"/>
              </w:rPr>
              <w:t>FRAP</w:t>
            </w:r>
            <w:r w:rsidR="00673A14" w:rsidRPr="00C21273">
              <w:rPr>
                <w:rFonts w:asciiTheme="minorHAnsi" w:hAnsiTheme="minorHAnsi"/>
                <w:color w:val="000000" w:themeColor="text1"/>
                <w:sz w:val="20"/>
                <w:lang w:val="el-GR"/>
              </w:rPr>
              <w:t>)</w:t>
            </w:r>
            <w:r w:rsidR="00574D4C">
              <w:rPr>
                <w:rFonts w:asciiTheme="minorHAnsi" w:hAnsiTheme="minorHAnsi"/>
                <w:color w:val="000000" w:themeColor="text1"/>
                <w:sz w:val="20"/>
                <w:lang w:val="el-GR"/>
              </w:rPr>
              <w:t>.</w:t>
            </w:r>
          </w:p>
          <w:p w:rsidR="00CD7974" w:rsidRPr="00C21273" w:rsidRDefault="00CD7974" w:rsidP="00C21273">
            <w:pPr>
              <w:tabs>
                <w:tab w:val="left" w:pos="302"/>
              </w:tabs>
              <w:spacing w:line="276" w:lineRule="auto"/>
              <w:jc w:val="both"/>
              <w:rPr>
                <w:rFonts w:asciiTheme="minorHAnsi" w:hAnsiTheme="minorHAnsi"/>
                <w:color w:val="000000" w:themeColor="text1"/>
                <w:sz w:val="20"/>
                <w:lang w:val="el-GR"/>
              </w:rPr>
            </w:pPr>
            <w:r w:rsidRPr="00C21273">
              <w:rPr>
                <w:rFonts w:asciiTheme="minorHAnsi" w:hAnsiTheme="minorHAnsi"/>
                <w:color w:val="000000" w:themeColor="text1"/>
                <w:sz w:val="20"/>
                <w:lang w:val="el-GR"/>
              </w:rPr>
              <w:t>5.</w:t>
            </w:r>
            <w:r w:rsidRPr="00C21273">
              <w:rPr>
                <w:rFonts w:asciiTheme="minorHAnsi" w:hAnsiTheme="minorHAnsi"/>
                <w:color w:val="000000" w:themeColor="text1"/>
                <w:sz w:val="20"/>
                <w:lang w:val="el-GR"/>
              </w:rPr>
              <w:tab/>
              <w:t xml:space="preserve">Απομόνωση και </w:t>
            </w:r>
            <w:proofErr w:type="spellStart"/>
            <w:r w:rsidRPr="00C21273">
              <w:rPr>
                <w:rFonts w:asciiTheme="minorHAnsi" w:hAnsiTheme="minorHAnsi"/>
                <w:color w:val="000000" w:themeColor="text1"/>
                <w:sz w:val="20"/>
                <w:lang w:val="el-GR"/>
              </w:rPr>
              <w:t>κυτταροβιολογική</w:t>
            </w:r>
            <w:proofErr w:type="spellEnd"/>
            <w:r w:rsidRPr="00C21273">
              <w:rPr>
                <w:rFonts w:asciiTheme="minorHAnsi" w:hAnsiTheme="minorHAnsi"/>
                <w:color w:val="000000" w:themeColor="text1"/>
                <w:sz w:val="20"/>
                <w:lang w:val="el-GR"/>
              </w:rPr>
              <w:t xml:space="preserve"> ανάλυση κυστιδίων </w:t>
            </w:r>
            <w:r w:rsidR="00673A14" w:rsidRPr="00C21273">
              <w:rPr>
                <w:rFonts w:asciiTheme="minorHAnsi" w:hAnsiTheme="minorHAnsi"/>
                <w:color w:val="000000" w:themeColor="text1"/>
                <w:sz w:val="20"/>
                <w:lang w:val="el-GR"/>
              </w:rPr>
              <w:t>με κυτταρομετρία ροής (</w:t>
            </w:r>
            <w:r w:rsidR="00673A14" w:rsidRPr="00C21273">
              <w:rPr>
                <w:rFonts w:asciiTheme="minorHAnsi" w:hAnsiTheme="minorHAnsi"/>
                <w:color w:val="000000" w:themeColor="text1"/>
                <w:sz w:val="20"/>
                <w:lang w:val="en-US"/>
              </w:rPr>
              <w:t>CD</w:t>
            </w:r>
            <w:r w:rsidR="00673A14" w:rsidRPr="00C21273">
              <w:rPr>
                <w:rFonts w:asciiTheme="minorHAnsi" w:hAnsiTheme="minorHAnsi"/>
                <w:color w:val="000000" w:themeColor="text1"/>
                <w:sz w:val="20"/>
                <w:lang w:val="el-GR"/>
              </w:rPr>
              <w:t xml:space="preserve">41, </w:t>
            </w:r>
            <w:r w:rsidR="00673A14" w:rsidRPr="00C21273">
              <w:rPr>
                <w:rFonts w:asciiTheme="minorHAnsi" w:hAnsiTheme="minorHAnsi"/>
                <w:color w:val="000000" w:themeColor="text1"/>
                <w:sz w:val="20"/>
                <w:lang w:val="en-US"/>
              </w:rPr>
              <w:t>CD</w:t>
            </w:r>
            <w:r w:rsidR="00673A14" w:rsidRPr="00C21273">
              <w:rPr>
                <w:rFonts w:asciiTheme="minorHAnsi" w:hAnsiTheme="minorHAnsi"/>
                <w:color w:val="000000" w:themeColor="text1"/>
                <w:sz w:val="20"/>
                <w:lang w:val="el-GR"/>
              </w:rPr>
              <w:t>144 κα.)</w:t>
            </w:r>
            <w:r w:rsidR="00574D4C">
              <w:rPr>
                <w:rFonts w:asciiTheme="minorHAnsi" w:hAnsiTheme="minorHAnsi"/>
                <w:color w:val="000000" w:themeColor="text1"/>
                <w:sz w:val="20"/>
                <w:lang w:val="el-GR"/>
              </w:rPr>
              <w:t>.</w:t>
            </w:r>
          </w:p>
          <w:p w:rsidR="00CD7974" w:rsidRPr="00574D4C" w:rsidRDefault="00D978B2" w:rsidP="00C21273">
            <w:pPr>
              <w:spacing w:line="276" w:lineRule="auto"/>
              <w:jc w:val="both"/>
              <w:rPr>
                <w:rFonts w:asciiTheme="minorHAnsi" w:hAnsiTheme="minorHAnsi"/>
                <w:sz w:val="20"/>
                <w:szCs w:val="20"/>
                <w:lang w:val="el-GR"/>
              </w:rPr>
            </w:pPr>
            <w:r w:rsidRPr="00D978B2">
              <w:rPr>
                <w:rFonts w:asciiTheme="minorHAnsi" w:hAnsiTheme="minorHAnsi"/>
                <w:sz w:val="20"/>
                <w:szCs w:val="20"/>
                <w:lang w:val="el-GR"/>
              </w:rPr>
              <w:t xml:space="preserve">6. </w:t>
            </w:r>
            <w:r w:rsidRPr="00600A35">
              <w:rPr>
                <w:rFonts w:asciiTheme="minorHAnsi" w:hAnsiTheme="minorHAnsi"/>
                <w:sz w:val="20"/>
                <w:szCs w:val="20"/>
                <w:lang w:val="en-US"/>
              </w:rPr>
              <w:t>M</w:t>
            </w:r>
            <w:proofErr w:type="spellStart"/>
            <w:r w:rsidRPr="00D978B2">
              <w:rPr>
                <w:rFonts w:asciiTheme="minorHAnsi" w:hAnsiTheme="minorHAnsi"/>
                <w:sz w:val="20"/>
                <w:szCs w:val="20"/>
                <w:lang w:val="el-GR"/>
              </w:rPr>
              <w:t>ελέτη</w:t>
            </w:r>
            <w:proofErr w:type="spellEnd"/>
            <w:r w:rsidRPr="00D978B2">
              <w:rPr>
                <w:rFonts w:asciiTheme="minorHAnsi" w:hAnsiTheme="minorHAnsi"/>
                <w:sz w:val="20"/>
                <w:szCs w:val="20"/>
                <w:lang w:val="el-GR"/>
              </w:rPr>
              <w:t xml:space="preserve"> πρωτεϊνικής σύστασης </w:t>
            </w:r>
            <w:r w:rsidR="00BB6812">
              <w:rPr>
                <w:rFonts w:asciiTheme="minorHAnsi" w:hAnsiTheme="minorHAnsi"/>
                <w:sz w:val="20"/>
                <w:szCs w:val="20"/>
                <w:lang w:val="el-GR"/>
              </w:rPr>
              <w:t xml:space="preserve">των αιμοπεταλίων </w:t>
            </w:r>
            <w:r w:rsidRPr="00D978B2">
              <w:rPr>
                <w:rFonts w:asciiTheme="minorHAnsi" w:hAnsiTheme="minorHAnsi"/>
                <w:sz w:val="20"/>
                <w:szCs w:val="20"/>
                <w:lang w:val="el-GR"/>
              </w:rPr>
              <w:t xml:space="preserve">κατά </w:t>
            </w:r>
            <w:r w:rsidRPr="00600A35">
              <w:rPr>
                <w:rFonts w:asciiTheme="minorHAnsi" w:hAnsiTheme="minorHAnsi"/>
                <w:sz w:val="20"/>
                <w:szCs w:val="20"/>
                <w:lang w:val="en-US"/>
              </w:rPr>
              <w:t>Western</w:t>
            </w:r>
            <w:r w:rsidR="00574D4C">
              <w:rPr>
                <w:rFonts w:asciiTheme="minorHAnsi" w:hAnsiTheme="minorHAnsi"/>
                <w:sz w:val="20"/>
                <w:szCs w:val="20"/>
                <w:lang w:val="el-GR"/>
              </w:rPr>
              <w:t>.</w:t>
            </w:r>
          </w:p>
          <w:p w:rsidR="00D978B2" w:rsidRPr="00CD7974" w:rsidRDefault="00D978B2" w:rsidP="00CD7974">
            <w:pPr>
              <w:spacing w:line="276" w:lineRule="auto"/>
              <w:jc w:val="both"/>
              <w:rPr>
                <w:rFonts w:asciiTheme="minorHAnsi" w:hAnsiTheme="minorHAnsi"/>
                <w:sz w:val="20"/>
                <w:lang w:val="el-GR"/>
              </w:rPr>
            </w:pPr>
          </w:p>
          <w:p w:rsidR="00CD7974" w:rsidRPr="008835CF" w:rsidRDefault="008835CF" w:rsidP="008835CF">
            <w:pPr>
              <w:spacing w:line="276" w:lineRule="auto"/>
              <w:jc w:val="both"/>
              <w:rPr>
                <w:rFonts w:asciiTheme="minorHAnsi" w:hAnsiTheme="minorHAnsi"/>
                <w:b/>
                <w:sz w:val="20"/>
                <w:lang w:val="el-GR"/>
              </w:rPr>
            </w:pPr>
            <w:r>
              <w:rPr>
                <w:rFonts w:asciiTheme="minorHAnsi" w:hAnsiTheme="minorHAnsi"/>
                <w:b/>
                <w:sz w:val="20"/>
                <w:lang w:val="el-GR"/>
              </w:rPr>
              <w:t xml:space="preserve">Β. </w:t>
            </w:r>
            <w:r w:rsidR="00CD7974" w:rsidRPr="008835CF">
              <w:rPr>
                <w:rFonts w:asciiTheme="minorHAnsi" w:hAnsiTheme="minorHAnsi"/>
                <w:b/>
                <w:sz w:val="20"/>
                <w:lang w:val="el-GR"/>
              </w:rPr>
              <w:t>Μικροβιολογικός Έλεγχος</w:t>
            </w:r>
          </w:p>
          <w:p w:rsidR="00CD7974" w:rsidRPr="00CD7974" w:rsidRDefault="00CD7974" w:rsidP="00CD7974">
            <w:pPr>
              <w:spacing w:line="276" w:lineRule="auto"/>
              <w:jc w:val="both"/>
              <w:rPr>
                <w:rFonts w:asciiTheme="minorHAnsi" w:hAnsiTheme="minorHAnsi"/>
                <w:sz w:val="20"/>
                <w:lang w:val="el-GR"/>
              </w:rPr>
            </w:pPr>
            <w:r w:rsidRPr="00CD7974">
              <w:rPr>
                <w:rFonts w:asciiTheme="minorHAnsi" w:hAnsiTheme="minorHAnsi"/>
                <w:sz w:val="20"/>
                <w:lang w:val="el-GR"/>
              </w:rPr>
              <w:t xml:space="preserve">Ανίχνευση και καταμέτρηση μικροβιακού φορτίου, σε όλους τους ασκούς ανεξαρτήτως θερμοκρασίας αποθήκευσης. </w:t>
            </w:r>
          </w:p>
          <w:p w:rsidR="00CD7974" w:rsidRPr="00CD7974" w:rsidRDefault="00CD7974" w:rsidP="00CD7974">
            <w:pPr>
              <w:spacing w:line="276" w:lineRule="auto"/>
              <w:jc w:val="both"/>
              <w:rPr>
                <w:rFonts w:asciiTheme="minorHAnsi" w:hAnsiTheme="minorHAnsi"/>
                <w:sz w:val="20"/>
                <w:lang w:val="el-GR"/>
              </w:rPr>
            </w:pPr>
          </w:p>
          <w:p w:rsidR="00CD7974" w:rsidRPr="008835CF" w:rsidRDefault="008835CF" w:rsidP="00CD7974">
            <w:pPr>
              <w:spacing w:line="276" w:lineRule="auto"/>
              <w:jc w:val="both"/>
              <w:rPr>
                <w:rFonts w:asciiTheme="minorHAnsi" w:hAnsiTheme="minorHAnsi"/>
                <w:b/>
                <w:sz w:val="20"/>
                <w:lang w:val="el-GR"/>
              </w:rPr>
            </w:pPr>
            <w:r w:rsidRPr="008835CF">
              <w:rPr>
                <w:rFonts w:asciiTheme="minorHAnsi" w:hAnsiTheme="minorHAnsi"/>
                <w:b/>
                <w:sz w:val="20"/>
                <w:lang w:val="el-GR"/>
              </w:rPr>
              <w:t>Γ</w:t>
            </w:r>
            <w:r w:rsidR="00CD7974" w:rsidRPr="008835CF">
              <w:rPr>
                <w:rFonts w:asciiTheme="minorHAnsi" w:hAnsiTheme="minorHAnsi"/>
                <w:b/>
                <w:sz w:val="20"/>
                <w:lang w:val="el-GR"/>
              </w:rPr>
              <w:t>. Στατιστική Ανάλυση αποτελεσμάτων, με το στατιστικό πακέτο SPSS.</w:t>
            </w:r>
          </w:p>
          <w:p w:rsidR="006627C2" w:rsidRPr="00CD7974" w:rsidRDefault="006627C2" w:rsidP="00CD7974">
            <w:pPr>
              <w:spacing w:line="276" w:lineRule="auto"/>
              <w:jc w:val="both"/>
              <w:rPr>
                <w:rFonts w:asciiTheme="minorHAnsi" w:hAnsiTheme="minorHAnsi"/>
                <w:lang w:val="el-GR"/>
              </w:rPr>
            </w:pPr>
            <w:r w:rsidRPr="006627C2">
              <w:rPr>
                <w:rFonts w:asciiTheme="minorHAnsi" w:hAnsiTheme="minorHAnsi"/>
                <w:sz w:val="20"/>
                <w:lang w:val="el-GR"/>
              </w:rPr>
              <w:t>Για τη στατιστική επεξεργασία των αποτελεσμάτων θα χρησιμοποιηθεί το στατιστικό πρόγραμμα IBM SPSS (</w:t>
            </w:r>
            <w:proofErr w:type="spellStart"/>
            <w:r w:rsidRPr="006627C2">
              <w:rPr>
                <w:rFonts w:asciiTheme="minorHAnsi" w:hAnsiTheme="minorHAnsi"/>
                <w:sz w:val="20"/>
                <w:lang w:val="el-GR"/>
              </w:rPr>
              <w:t>Statistical</w:t>
            </w:r>
            <w:proofErr w:type="spellEnd"/>
            <w:r w:rsidRPr="006627C2">
              <w:rPr>
                <w:rFonts w:asciiTheme="minorHAnsi" w:hAnsiTheme="minorHAnsi"/>
                <w:sz w:val="20"/>
                <w:lang w:val="el-GR"/>
              </w:rPr>
              <w:t xml:space="preserve"> </w:t>
            </w:r>
            <w:proofErr w:type="spellStart"/>
            <w:r w:rsidRPr="006627C2">
              <w:rPr>
                <w:rFonts w:asciiTheme="minorHAnsi" w:hAnsiTheme="minorHAnsi"/>
                <w:sz w:val="20"/>
                <w:lang w:val="el-GR"/>
              </w:rPr>
              <w:t>Package</w:t>
            </w:r>
            <w:proofErr w:type="spellEnd"/>
            <w:r w:rsidRPr="006627C2">
              <w:rPr>
                <w:rFonts w:asciiTheme="minorHAnsi" w:hAnsiTheme="minorHAnsi"/>
                <w:sz w:val="20"/>
                <w:lang w:val="el-GR"/>
              </w:rPr>
              <w:t xml:space="preserve"> for Social </w:t>
            </w:r>
            <w:proofErr w:type="spellStart"/>
            <w:r w:rsidRPr="006627C2">
              <w:rPr>
                <w:rFonts w:asciiTheme="minorHAnsi" w:hAnsiTheme="minorHAnsi"/>
                <w:sz w:val="20"/>
                <w:lang w:val="el-GR"/>
              </w:rPr>
              <w:t>Sciences</w:t>
            </w:r>
            <w:proofErr w:type="spellEnd"/>
            <w:r w:rsidRPr="006627C2">
              <w:rPr>
                <w:rFonts w:asciiTheme="minorHAnsi" w:hAnsiTheme="minorHAnsi"/>
                <w:sz w:val="20"/>
                <w:lang w:val="el-GR"/>
              </w:rPr>
              <w:t>, έκδοση 22.0). Ο έλεγχος των διαφορών ανάμεσα στις ομάδες των ασθενών καθώς και της επίδρασης της αιμοκάθαρσης θα γίνει μέσω t-</w:t>
            </w:r>
            <w:proofErr w:type="spellStart"/>
            <w:r w:rsidRPr="006627C2">
              <w:rPr>
                <w:rFonts w:asciiTheme="minorHAnsi" w:hAnsiTheme="minorHAnsi"/>
                <w:sz w:val="20"/>
                <w:lang w:val="el-GR"/>
              </w:rPr>
              <w:t>test</w:t>
            </w:r>
            <w:proofErr w:type="spellEnd"/>
            <w:r w:rsidRPr="006627C2">
              <w:rPr>
                <w:rFonts w:asciiTheme="minorHAnsi" w:hAnsiTheme="minorHAnsi"/>
                <w:sz w:val="20"/>
                <w:lang w:val="el-GR"/>
              </w:rPr>
              <w:t xml:space="preserve"> (</w:t>
            </w:r>
            <w:proofErr w:type="spellStart"/>
            <w:r w:rsidRPr="006627C2">
              <w:rPr>
                <w:rFonts w:asciiTheme="minorHAnsi" w:hAnsiTheme="minorHAnsi"/>
                <w:sz w:val="20"/>
                <w:lang w:val="el-GR"/>
              </w:rPr>
              <w:t>independent</w:t>
            </w:r>
            <w:proofErr w:type="spellEnd"/>
            <w:r w:rsidRPr="006627C2">
              <w:rPr>
                <w:rFonts w:asciiTheme="minorHAnsi" w:hAnsiTheme="minorHAnsi"/>
                <w:sz w:val="20"/>
                <w:lang w:val="el-GR"/>
              </w:rPr>
              <w:t xml:space="preserve"> </w:t>
            </w:r>
            <w:proofErr w:type="spellStart"/>
            <w:r w:rsidRPr="006627C2">
              <w:rPr>
                <w:rFonts w:asciiTheme="minorHAnsi" w:hAnsiTheme="minorHAnsi"/>
                <w:sz w:val="20"/>
                <w:lang w:val="el-GR"/>
              </w:rPr>
              <w:t>samples</w:t>
            </w:r>
            <w:proofErr w:type="spellEnd"/>
            <w:r w:rsidRPr="006627C2">
              <w:rPr>
                <w:rFonts w:asciiTheme="minorHAnsi" w:hAnsiTheme="minorHAnsi"/>
                <w:sz w:val="20"/>
                <w:lang w:val="el-GR"/>
              </w:rPr>
              <w:t xml:space="preserve"> t-</w:t>
            </w:r>
            <w:proofErr w:type="spellStart"/>
            <w:r w:rsidRPr="006627C2">
              <w:rPr>
                <w:rFonts w:asciiTheme="minorHAnsi" w:hAnsiTheme="minorHAnsi"/>
                <w:sz w:val="20"/>
                <w:lang w:val="el-GR"/>
              </w:rPr>
              <w:t>test</w:t>
            </w:r>
            <w:proofErr w:type="spellEnd"/>
            <w:r w:rsidRPr="006627C2">
              <w:rPr>
                <w:rFonts w:asciiTheme="minorHAnsi" w:hAnsiTheme="minorHAnsi"/>
                <w:sz w:val="20"/>
                <w:lang w:val="el-GR"/>
              </w:rPr>
              <w:t xml:space="preserve"> και </w:t>
            </w:r>
            <w:proofErr w:type="spellStart"/>
            <w:r w:rsidRPr="006627C2">
              <w:rPr>
                <w:rFonts w:asciiTheme="minorHAnsi" w:hAnsiTheme="minorHAnsi"/>
                <w:sz w:val="20"/>
                <w:lang w:val="el-GR"/>
              </w:rPr>
              <w:t>paired</w:t>
            </w:r>
            <w:proofErr w:type="spellEnd"/>
            <w:r w:rsidRPr="006627C2">
              <w:rPr>
                <w:rFonts w:asciiTheme="minorHAnsi" w:hAnsiTheme="minorHAnsi"/>
                <w:sz w:val="20"/>
                <w:lang w:val="el-GR"/>
              </w:rPr>
              <w:t xml:space="preserve"> t-</w:t>
            </w:r>
            <w:proofErr w:type="spellStart"/>
            <w:r w:rsidRPr="006627C2">
              <w:rPr>
                <w:rFonts w:asciiTheme="minorHAnsi" w:hAnsiTheme="minorHAnsi"/>
                <w:sz w:val="20"/>
                <w:lang w:val="el-GR"/>
              </w:rPr>
              <w:t>test</w:t>
            </w:r>
            <w:proofErr w:type="spellEnd"/>
            <w:r w:rsidRPr="006627C2">
              <w:rPr>
                <w:rFonts w:asciiTheme="minorHAnsi" w:hAnsiTheme="minorHAnsi"/>
                <w:sz w:val="20"/>
                <w:lang w:val="el-GR"/>
              </w:rPr>
              <w:t xml:space="preserve">, αντίστοιχα), ενώ οι διαφορές των ομάδων των ασθενών με τα υγιή άτομα θα ελεγχθούν με ανάλυση διακύμανσης κατά έναν παράγοντα (ANOVA, </w:t>
            </w:r>
            <w:proofErr w:type="spellStart"/>
            <w:r w:rsidRPr="006627C2">
              <w:rPr>
                <w:rFonts w:asciiTheme="minorHAnsi" w:hAnsiTheme="minorHAnsi"/>
                <w:sz w:val="20"/>
                <w:lang w:val="el-GR"/>
              </w:rPr>
              <w:t>one</w:t>
            </w:r>
            <w:proofErr w:type="spellEnd"/>
            <w:r w:rsidRPr="006627C2">
              <w:rPr>
                <w:rFonts w:asciiTheme="minorHAnsi" w:hAnsiTheme="minorHAnsi"/>
                <w:sz w:val="20"/>
                <w:lang w:val="el-GR"/>
              </w:rPr>
              <w:t xml:space="preserve"> </w:t>
            </w:r>
            <w:proofErr w:type="spellStart"/>
            <w:r w:rsidRPr="006627C2">
              <w:rPr>
                <w:rFonts w:asciiTheme="minorHAnsi" w:hAnsiTheme="minorHAnsi"/>
                <w:sz w:val="20"/>
                <w:lang w:val="el-GR"/>
              </w:rPr>
              <w:t>way</w:t>
            </w:r>
            <w:proofErr w:type="spellEnd"/>
            <w:r w:rsidRPr="006627C2">
              <w:rPr>
                <w:rFonts w:asciiTheme="minorHAnsi" w:hAnsiTheme="minorHAnsi"/>
                <w:sz w:val="20"/>
                <w:lang w:val="el-GR"/>
              </w:rPr>
              <w:t xml:space="preserve"> </w:t>
            </w:r>
            <w:proofErr w:type="spellStart"/>
            <w:r w:rsidRPr="006627C2">
              <w:rPr>
                <w:rFonts w:asciiTheme="minorHAnsi" w:hAnsiTheme="minorHAnsi"/>
                <w:sz w:val="20"/>
                <w:lang w:val="el-GR"/>
              </w:rPr>
              <w:t>analysis</w:t>
            </w:r>
            <w:proofErr w:type="spellEnd"/>
            <w:r w:rsidRPr="006627C2">
              <w:rPr>
                <w:rFonts w:asciiTheme="minorHAnsi" w:hAnsiTheme="minorHAnsi"/>
                <w:sz w:val="20"/>
                <w:lang w:val="el-GR"/>
              </w:rPr>
              <w:t xml:space="preserve"> of </w:t>
            </w:r>
            <w:proofErr w:type="spellStart"/>
            <w:r w:rsidRPr="006627C2">
              <w:rPr>
                <w:rFonts w:asciiTheme="minorHAnsi" w:hAnsiTheme="minorHAnsi"/>
                <w:sz w:val="20"/>
                <w:lang w:val="el-GR"/>
              </w:rPr>
              <w:t>variance</w:t>
            </w:r>
            <w:proofErr w:type="spellEnd"/>
            <w:r w:rsidRPr="006627C2">
              <w:rPr>
                <w:rFonts w:asciiTheme="minorHAnsi" w:hAnsiTheme="minorHAnsi"/>
                <w:sz w:val="20"/>
                <w:lang w:val="el-GR"/>
              </w:rPr>
              <w:t>), αφού πρώτα επιβεβαιωθεί η απουσία ακραίων τιμών στις διάφορες παραμέτρους (</w:t>
            </w:r>
            <w:proofErr w:type="spellStart"/>
            <w:r w:rsidRPr="006627C2">
              <w:rPr>
                <w:rFonts w:asciiTheme="minorHAnsi" w:hAnsiTheme="minorHAnsi"/>
                <w:sz w:val="20"/>
                <w:lang w:val="el-GR"/>
              </w:rPr>
              <w:t>outliers</w:t>
            </w:r>
            <w:proofErr w:type="spellEnd"/>
            <w:r w:rsidRPr="006627C2">
              <w:rPr>
                <w:rFonts w:asciiTheme="minorHAnsi" w:hAnsiTheme="minorHAnsi"/>
                <w:sz w:val="20"/>
                <w:lang w:val="el-GR"/>
              </w:rPr>
              <w:t xml:space="preserve">). Για την εύρεση των συσχετίσεων μεταξύ των παραμέτρων θα πραγματοποιηθούν έλεγχοι κατά </w:t>
            </w:r>
            <w:proofErr w:type="spellStart"/>
            <w:r w:rsidRPr="006627C2">
              <w:rPr>
                <w:rFonts w:asciiTheme="minorHAnsi" w:hAnsiTheme="minorHAnsi"/>
                <w:sz w:val="20"/>
                <w:lang w:val="el-GR"/>
              </w:rPr>
              <w:t>Pearson</w:t>
            </w:r>
            <w:proofErr w:type="spellEnd"/>
            <w:r w:rsidRPr="006627C2">
              <w:rPr>
                <w:rFonts w:asciiTheme="minorHAnsi" w:hAnsiTheme="minorHAnsi"/>
                <w:sz w:val="20"/>
                <w:lang w:val="el-GR"/>
              </w:rPr>
              <w:t xml:space="preserve"> και </w:t>
            </w:r>
            <w:proofErr w:type="spellStart"/>
            <w:r w:rsidRPr="006627C2">
              <w:rPr>
                <w:rFonts w:asciiTheme="minorHAnsi" w:hAnsiTheme="minorHAnsi"/>
                <w:sz w:val="20"/>
                <w:lang w:val="el-GR"/>
              </w:rPr>
              <w:t>Spearmann</w:t>
            </w:r>
            <w:proofErr w:type="spellEnd"/>
            <w:r w:rsidRPr="006627C2">
              <w:rPr>
                <w:rFonts w:asciiTheme="minorHAnsi" w:hAnsiTheme="minorHAnsi"/>
                <w:sz w:val="20"/>
                <w:lang w:val="el-GR"/>
              </w:rPr>
              <w:t>, ανάλογα με την κανονικότητα της κατανομής των παραμέτρων (κανονική και μη κανονική κατανομή, αντίστοιχα). Ως στατιστικά σημαντικά θα θεωρηθούν τα αποτελέσματα με P&lt;0,05 ή P&lt;0,01.</w:t>
            </w:r>
          </w:p>
        </w:tc>
      </w:tr>
      <w:tr w:rsidR="00A457FA" w:rsidRPr="00D215B2" w:rsidTr="00197BC1">
        <w:trPr>
          <w:jc w:val="center"/>
        </w:trPr>
        <w:tc>
          <w:tcPr>
            <w:tcW w:w="9085" w:type="dxa"/>
            <w:shd w:val="clear" w:color="auto" w:fill="44546A" w:themeFill="text2"/>
          </w:tcPr>
          <w:p w:rsidR="00A457FA" w:rsidRPr="00BB6812" w:rsidRDefault="00A457FA" w:rsidP="00197BC1">
            <w:pPr>
              <w:spacing w:before="60" w:after="60"/>
              <w:rPr>
                <w:rFonts w:ascii="Calibri" w:hAnsi="Calibri"/>
                <w:b/>
                <w:color w:val="FFFFFF" w:themeColor="background1"/>
                <w:lang w:val="el-GR"/>
              </w:rPr>
            </w:pPr>
            <w:r>
              <w:rPr>
                <w:rFonts w:ascii="Calibri" w:hAnsi="Calibri"/>
                <w:b/>
                <w:color w:val="FFFFFF" w:themeColor="background1"/>
                <w:lang w:val="el-GR"/>
              </w:rPr>
              <w:lastRenderedPageBreak/>
              <w:t xml:space="preserve">Β. </w:t>
            </w:r>
            <w:r w:rsidR="00D20F2A">
              <w:rPr>
                <w:rFonts w:ascii="Calibri" w:hAnsi="Calibri"/>
                <w:b/>
                <w:color w:val="FFFFFF" w:themeColor="background1"/>
                <w:lang w:val="el-GR"/>
              </w:rPr>
              <w:t>Καινοτομία της ερευνητικής πρότασης</w:t>
            </w:r>
          </w:p>
        </w:tc>
      </w:tr>
      <w:tr w:rsidR="00A457FA" w:rsidRPr="00D215B2" w:rsidTr="00197BC1">
        <w:trPr>
          <w:jc w:val="center"/>
        </w:trPr>
        <w:tc>
          <w:tcPr>
            <w:tcW w:w="9085" w:type="dxa"/>
          </w:tcPr>
          <w:p w:rsidR="00D20F2A" w:rsidRPr="00CF60FD" w:rsidRDefault="006035AD" w:rsidP="00CF60FD">
            <w:pPr>
              <w:tabs>
                <w:tab w:val="left" w:pos="289"/>
              </w:tabs>
              <w:spacing w:before="60" w:after="60"/>
              <w:jc w:val="both"/>
              <w:rPr>
                <w:rFonts w:asciiTheme="minorHAnsi" w:hAnsiTheme="minorHAnsi"/>
                <w:color w:val="000000" w:themeColor="text1"/>
                <w:sz w:val="20"/>
                <w:lang w:val="el-GR"/>
              </w:rPr>
            </w:pPr>
            <w:r w:rsidRPr="00CF60FD">
              <w:rPr>
                <w:rFonts w:asciiTheme="minorHAnsi" w:hAnsiTheme="minorHAnsi"/>
                <w:color w:val="000000" w:themeColor="text1"/>
                <w:sz w:val="20"/>
                <w:lang w:val="el-GR"/>
              </w:rPr>
              <w:t>Από την ολοκλήρωση της παρούσας διατριβής θα απαντηθεί πληθώρα ερωτημάτων σχετικά με τη δυνατότητα της αποθήκευσης των αιμοπεταλίων σε συνθήκες ψύχους και πιο συγκεκριμένα στους 4-8</w:t>
            </w:r>
            <w:r w:rsidRPr="00CF60FD">
              <w:rPr>
                <w:rFonts w:asciiTheme="minorHAnsi" w:hAnsiTheme="minorHAnsi"/>
                <w:color w:val="000000" w:themeColor="text1"/>
                <w:sz w:val="20"/>
                <w:vertAlign w:val="superscript"/>
                <w:lang w:val="el-GR"/>
              </w:rPr>
              <w:t>o</w:t>
            </w:r>
            <w:r w:rsidRPr="00CF60FD">
              <w:rPr>
                <w:rFonts w:asciiTheme="minorHAnsi" w:hAnsiTheme="minorHAnsi"/>
                <w:color w:val="000000" w:themeColor="text1"/>
                <w:sz w:val="20"/>
                <w:lang w:val="el-GR"/>
              </w:rPr>
              <w:t xml:space="preserve">C, πώς επηρεάζεται η μορφολογία και η λειτουργικότητα των αιμοπεταλίων από τις διαφορετικές συνθήκες αποθήκευσης, εάν αλλάζουν τα επίπεδα του μικροβιακού φορτίου και αν τα κύτταρα επιβιώνουν </w:t>
            </w:r>
            <w:r w:rsidR="00CF60FD" w:rsidRPr="00CF60FD">
              <w:rPr>
                <w:rFonts w:asciiTheme="minorHAnsi" w:hAnsiTheme="minorHAnsi"/>
                <w:color w:val="000000" w:themeColor="text1"/>
                <w:sz w:val="20"/>
                <w:lang w:val="el-GR"/>
              </w:rPr>
              <w:t xml:space="preserve">για το ίδιο χρονικό διάστημα μετά από τη μετάγγιση εντός του οργανισμού, ανεξάρτητα από τον τρόπο αποθήκευσης. Όλα τα παραπάνω αποτελούν μέχρι τώρα αναπάντητα ερωτήματα </w:t>
            </w:r>
            <w:r w:rsidR="00CF60FD">
              <w:rPr>
                <w:rFonts w:asciiTheme="minorHAnsi" w:hAnsiTheme="minorHAnsi"/>
                <w:color w:val="000000" w:themeColor="text1"/>
                <w:sz w:val="20"/>
                <w:lang w:val="el-GR"/>
              </w:rPr>
              <w:t>στον τομέα της Ι</w:t>
            </w:r>
            <w:r w:rsidR="00CF60FD" w:rsidRPr="00CF60FD">
              <w:rPr>
                <w:rFonts w:asciiTheme="minorHAnsi" w:hAnsiTheme="minorHAnsi"/>
                <w:color w:val="000000" w:themeColor="text1"/>
                <w:sz w:val="20"/>
                <w:lang w:val="el-GR"/>
              </w:rPr>
              <w:t>ατρική</w:t>
            </w:r>
            <w:r w:rsidR="00CF60FD">
              <w:rPr>
                <w:rFonts w:asciiTheme="minorHAnsi" w:hAnsiTheme="minorHAnsi"/>
                <w:color w:val="000000" w:themeColor="text1"/>
                <w:sz w:val="20"/>
                <w:lang w:val="el-GR"/>
              </w:rPr>
              <w:t>ς</w:t>
            </w:r>
            <w:r w:rsidR="00CF60FD" w:rsidRPr="00CF60FD">
              <w:rPr>
                <w:rFonts w:asciiTheme="minorHAnsi" w:hAnsiTheme="minorHAnsi"/>
                <w:color w:val="000000" w:themeColor="text1"/>
                <w:sz w:val="20"/>
                <w:lang w:val="el-GR"/>
              </w:rPr>
              <w:t xml:space="preserve"> των μεταγγίσεων και έχουν ως σκοπό να απαντήσουν τελικά στο ερώτημα αν η</w:t>
            </w:r>
            <w:r w:rsidR="00673A14" w:rsidRPr="00CF60FD">
              <w:rPr>
                <w:rFonts w:asciiTheme="minorHAnsi" w:hAnsiTheme="minorHAnsi"/>
                <w:color w:val="000000" w:themeColor="text1"/>
                <w:sz w:val="20"/>
                <w:lang w:val="el-GR"/>
              </w:rPr>
              <w:t xml:space="preserve"> συντήρηση των αιμοπεταλίων στο ψύχος (4</w:t>
            </w:r>
            <w:r w:rsidR="00673A14" w:rsidRPr="00CF60FD">
              <w:rPr>
                <w:rFonts w:asciiTheme="minorHAnsi" w:hAnsiTheme="minorHAnsi"/>
                <w:color w:val="000000" w:themeColor="text1"/>
                <w:sz w:val="20"/>
                <w:vertAlign w:val="superscript"/>
                <w:lang w:val="el-GR"/>
              </w:rPr>
              <w:t>ο</w:t>
            </w:r>
            <w:r w:rsidR="00673A14" w:rsidRPr="00CF60FD">
              <w:rPr>
                <w:rFonts w:asciiTheme="minorHAnsi" w:hAnsiTheme="minorHAnsi"/>
                <w:color w:val="000000" w:themeColor="text1"/>
                <w:sz w:val="20"/>
                <w:lang w:val="el-GR"/>
              </w:rPr>
              <w:t>C-8</w:t>
            </w:r>
            <w:r w:rsidR="00673A14" w:rsidRPr="00CF60FD">
              <w:rPr>
                <w:rFonts w:asciiTheme="minorHAnsi" w:hAnsiTheme="minorHAnsi"/>
                <w:color w:val="000000" w:themeColor="text1"/>
                <w:sz w:val="20"/>
                <w:vertAlign w:val="superscript"/>
                <w:lang w:val="el-GR"/>
              </w:rPr>
              <w:t>o</w:t>
            </w:r>
            <w:r w:rsidR="00673A14" w:rsidRPr="00CF60FD">
              <w:rPr>
                <w:rFonts w:asciiTheme="minorHAnsi" w:hAnsiTheme="minorHAnsi"/>
                <w:color w:val="000000" w:themeColor="text1"/>
                <w:sz w:val="20"/>
                <w:lang w:val="el-GR"/>
              </w:rPr>
              <w:t xml:space="preserve">C) </w:t>
            </w:r>
            <w:r w:rsidR="00CF60FD" w:rsidRPr="00CF60FD">
              <w:rPr>
                <w:rFonts w:asciiTheme="minorHAnsi" w:hAnsiTheme="minorHAnsi"/>
                <w:color w:val="000000" w:themeColor="text1"/>
                <w:sz w:val="20"/>
                <w:lang w:val="el-GR"/>
              </w:rPr>
              <w:t xml:space="preserve">μπορεί να αποτελέσει μελλοντικά τον βέλτιστο τρόπο αποθήκευσης και μετάγγισης των αιμοπεταλίων. </w:t>
            </w:r>
          </w:p>
        </w:tc>
      </w:tr>
      <w:tr w:rsidR="00A457FA" w:rsidRPr="00D215B2" w:rsidTr="00197BC1">
        <w:trPr>
          <w:jc w:val="center"/>
        </w:trPr>
        <w:tc>
          <w:tcPr>
            <w:tcW w:w="9085" w:type="dxa"/>
            <w:shd w:val="clear" w:color="auto" w:fill="44546A" w:themeFill="text2"/>
          </w:tcPr>
          <w:p w:rsidR="00D20F2A" w:rsidRPr="00D734A7" w:rsidRDefault="00A457FA" w:rsidP="00D20F2A">
            <w:pPr>
              <w:spacing w:before="60" w:after="60"/>
              <w:rPr>
                <w:rFonts w:asciiTheme="minorHAnsi" w:hAnsiTheme="minorHAnsi"/>
                <w:b/>
                <w:color w:val="FFFFFF" w:themeColor="background1"/>
                <w:lang w:val="el-GR"/>
              </w:rPr>
            </w:pPr>
            <w:r w:rsidRPr="00D734A7">
              <w:rPr>
                <w:rFonts w:asciiTheme="minorHAnsi" w:hAnsiTheme="minorHAnsi"/>
                <w:b/>
                <w:color w:val="FFFFFF" w:themeColor="background1"/>
                <w:lang w:val="el-GR"/>
              </w:rPr>
              <w:t xml:space="preserve">Γ. </w:t>
            </w:r>
            <w:r w:rsidR="00D20F2A">
              <w:rPr>
                <w:rFonts w:asciiTheme="minorHAnsi" w:hAnsiTheme="minorHAnsi"/>
                <w:b/>
                <w:color w:val="FFFFFF" w:themeColor="background1"/>
                <w:lang w:val="el-GR"/>
              </w:rPr>
              <w:t xml:space="preserve">Χρονοδιάγραμμα και </w:t>
            </w:r>
            <w:proofErr w:type="spellStart"/>
            <w:r w:rsidR="00D20F2A">
              <w:rPr>
                <w:rFonts w:asciiTheme="minorHAnsi" w:hAnsiTheme="minorHAnsi"/>
                <w:b/>
                <w:color w:val="FFFFFF" w:themeColor="background1"/>
                <w:lang w:val="el-GR"/>
              </w:rPr>
              <w:t>ρεαλιστικότητα</w:t>
            </w:r>
            <w:proofErr w:type="spellEnd"/>
            <w:r w:rsidR="00D20F2A">
              <w:rPr>
                <w:rFonts w:asciiTheme="minorHAnsi" w:hAnsiTheme="minorHAnsi"/>
                <w:b/>
                <w:color w:val="FFFFFF" w:themeColor="background1"/>
                <w:lang w:val="el-GR"/>
              </w:rPr>
              <w:t xml:space="preserve"> του χρονοδιαγράμματος</w:t>
            </w:r>
          </w:p>
        </w:tc>
      </w:tr>
      <w:tr w:rsidR="00A457FA" w:rsidRPr="00CD7974" w:rsidTr="00197BC1">
        <w:trPr>
          <w:jc w:val="center"/>
        </w:trPr>
        <w:tc>
          <w:tcPr>
            <w:tcW w:w="9085" w:type="dxa"/>
          </w:tcPr>
          <w:p w:rsidR="00837E46" w:rsidRPr="00837E46" w:rsidRDefault="00837E46" w:rsidP="00837E46">
            <w:pPr>
              <w:spacing w:before="60" w:after="60"/>
              <w:rPr>
                <w:rFonts w:asciiTheme="minorHAnsi" w:hAnsiTheme="minorHAnsi"/>
                <w:b/>
                <w:sz w:val="18"/>
                <w:lang w:val="el-GR"/>
              </w:rPr>
            </w:pPr>
            <w:r w:rsidRPr="00837E46">
              <w:rPr>
                <w:rFonts w:asciiTheme="minorHAnsi" w:hAnsiTheme="minorHAnsi"/>
                <w:b/>
                <w:sz w:val="18"/>
                <w:lang w:val="el-GR"/>
              </w:rPr>
              <w:t xml:space="preserve">Αναλυτικό χρονοδιάγραμμα </w:t>
            </w:r>
          </w:p>
          <w:p w:rsidR="00837E46" w:rsidRPr="00673A14" w:rsidRDefault="00837E46" w:rsidP="00837E46">
            <w:pPr>
              <w:spacing w:before="60" w:after="60"/>
              <w:rPr>
                <w:rFonts w:asciiTheme="minorHAnsi" w:hAnsiTheme="minorHAnsi"/>
                <w:sz w:val="18"/>
                <w:szCs w:val="18"/>
                <w:lang w:val="el-GR"/>
              </w:rPr>
            </w:pPr>
            <w:r w:rsidRPr="00673A14">
              <w:rPr>
                <w:rFonts w:asciiTheme="minorHAnsi" w:hAnsiTheme="minorHAnsi"/>
                <w:sz w:val="18"/>
                <w:szCs w:val="18"/>
                <w:lang w:val="el-GR"/>
              </w:rPr>
              <w:t xml:space="preserve">Η μελέτη αναμένεται να ολοκληρωθεί σε διάστημα </w:t>
            </w:r>
            <w:r w:rsidR="00006BB7">
              <w:rPr>
                <w:rFonts w:asciiTheme="minorHAnsi" w:hAnsiTheme="minorHAnsi"/>
                <w:b/>
                <w:sz w:val="18"/>
                <w:szCs w:val="18"/>
                <w:u w:val="single"/>
                <w:lang w:val="el-GR"/>
              </w:rPr>
              <w:t>38</w:t>
            </w:r>
            <w:r w:rsidR="00B349B1" w:rsidRPr="00673A14">
              <w:rPr>
                <w:rFonts w:asciiTheme="minorHAnsi" w:hAnsiTheme="minorHAnsi"/>
                <w:b/>
                <w:sz w:val="18"/>
                <w:szCs w:val="18"/>
                <w:u w:val="single"/>
                <w:lang w:val="el-GR"/>
              </w:rPr>
              <w:t xml:space="preserve"> </w:t>
            </w:r>
            <w:r w:rsidR="00006BB7">
              <w:rPr>
                <w:rFonts w:asciiTheme="minorHAnsi" w:hAnsiTheme="minorHAnsi"/>
                <w:b/>
                <w:sz w:val="18"/>
                <w:szCs w:val="18"/>
                <w:u w:val="single"/>
                <w:lang w:val="el-GR"/>
              </w:rPr>
              <w:t>μηνών</w:t>
            </w:r>
            <w:r w:rsidRPr="00673A14">
              <w:rPr>
                <w:rFonts w:asciiTheme="minorHAnsi" w:hAnsiTheme="minorHAnsi"/>
                <w:sz w:val="18"/>
                <w:szCs w:val="18"/>
                <w:lang w:val="el-GR"/>
              </w:rPr>
              <w:t xml:space="preserve"> ως εξής: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2"/>
              <w:gridCol w:w="1037"/>
            </w:tblGrid>
            <w:tr w:rsidR="00BB6812" w:rsidTr="00BB6812">
              <w:tc>
                <w:tcPr>
                  <w:tcW w:w="7822"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 xml:space="preserve">Λήψη άδειας για συλλογή δεδομένων από την Επιτροπή Βιοηθικής του Πανεπιστημίου Δυτικής Αττικής </w:t>
                  </w:r>
                  <w:r>
                    <w:rPr>
                      <w:rFonts w:asciiTheme="minorHAnsi" w:hAnsiTheme="minorHAnsi"/>
                      <w:sz w:val="18"/>
                      <w:szCs w:val="18"/>
                      <w:lang w:val="el-GR"/>
                    </w:rPr>
                    <w:t>και του Εθνικού και Καποδιστριακού Πανεπιστημίου Αθηνών</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2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color w:val="000000" w:themeColor="text1"/>
                      <w:sz w:val="18"/>
                      <w:szCs w:val="18"/>
                      <w:lang w:val="el-GR"/>
                    </w:rPr>
                    <w:t>Συγγραφή βιβλιογραφικής ανασκόπησης</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color w:val="000000" w:themeColor="text1"/>
                      <w:sz w:val="18"/>
                      <w:szCs w:val="18"/>
                      <w:lang w:val="el-GR"/>
                    </w:rPr>
                    <w:t>4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color w:val="000000" w:themeColor="text1"/>
                      <w:sz w:val="18"/>
                      <w:szCs w:val="18"/>
                      <w:lang w:val="el-GR"/>
                    </w:rPr>
                    <w:lastRenderedPageBreak/>
                    <w:t xml:space="preserve">Αιμοδοσία συμμετεχόντων – Συλλογή Ασκών - Παρασκευή Αιμοπεταλίων </w:t>
                  </w:r>
                  <w:r>
                    <w:rPr>
                      <w:rFonts w:asciiTheme="minorHAnsi" w:hAnsiTheme="minorHAnsi"/>
                      <w:color w:val="000000" w:themeColor="text1"/>
                      <w:sz w:val="18"/>
                      <w:szCs w:val="18"/>
                      <w:lang w:val="el-GR"/>
                    </w:rPr>
                    <w:t xml:space="preserve">Ανάκτησης – Χωρισμός σε διπλούς </w:t>
                  </w:r>
                  <w:r w:rsidRPr="00673A14">
                    <w:rPr>
                      <w:rFonts w:asciiTheme="minorHAnsi" w:hAnsiTheme="minorHAnsi"/>
                      <w:color w:val="000000" w:themeColor="text1"/>
                      <w:sz w:val="18"/>
                      <w:szCs w:val="18"/>
                      <w:lang w:val="el-GR"/>
                    </w:rPr>
                    <w:t>ασκού</w:t>
                  </w:r>
                  <w:r>
                    <w:rPr>
                      <w:rFonts w:asciiTheme="minorHAnsi" w:hAnsiTheme="minorHAnsi"/>
                      <w:color w:val="000000" w:themeColor="text1"/>
                      <w:sz w:val="18"/>
                      <w:szCs w:val="18"/>
                      <w:lang w:val="el-GR"/>
                    </w:rPr>
                    <w:t>ς</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color w:val="000000" w:themeColor="text1"/>
                      <w:sz w:val="18"/>
                      <w:szCs w:val="18"/>
                      <w:lang w:val="el-GR"/>
                    </w:rPr>
                    <w:t>8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r>
                    <w:rPr>
                      <w:rFonts w:asciiTheme="minorHAnsi" w:hAnsiTheme="minorHAnsi"/>
                      <w:sz w:val="18"/>
                      <w:szCs w:val="18"/>
                      <w:lang w:val="el-GR"/>
                    </w:rPr>
                    <w:t>Μελέτη βιολογίας του Αιμοπεταλίου</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10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r>
                    <w:rPr>
                      <w:rFonts w:asciiTheme="minorHAnsi" w:hAnsiTheme="minorHAnsi"/>
                      <w:sz w:val="18"/>
                      <w:szCs w:val="18"/>
                      <w:lang w:val="el-GR"/>
                    </w:rPr>
                    <w:t>Εργαστηριακή ανάλυση υπερκειμένου</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8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Στατιστική ανάλυση αποτελεσμάτων και συσχετίσεις. Συγγραφή διδακτορικής διατριβής</w:t>
                  </w:r>
                </w:p>
              </w:tc>
              <w:tc>
                <w:tcPr>
                  <w:tcW w:w="1037" w:type="dxa"/>
                </w:tcPr>
                <w:p w:rsidR="00BB6812" w:rsidRDefault="00BB6812" w:rsidP="00673A14">
                  <w:pPr>
                    <w:spacing w:before="60" w:after="60"/>
                    <w:rPr>
                      <w:rFonts w:asciiTheme="minorHAnsi" w:hAnsiTheme="minorHAnsi"/>
                      <w:sz w:val="18"/>
                      <w:szCs w:val="18"/>
                      <w:lang w:val="el-GR"/>
                    </w:rPr>
                  </w:pPr>
                  <w:r w:rsidRPr="00673A14">
                    <w:rPr>
                      <w:rFonts w:asciiTheme="minorHAnsi" w:hAnsiTheme="minorHAnsi"/>
                      <w:sz w:val="18"/>
                      <w:szCs w:val="18"/>
                      <w:lang w:val="el-GR"/>
                    </w:rPr>
                    <w:t>6 μήνες</w:t>
                  </w:r>
                </w:p>
              </w:tc>
            </w:tr>
            <w:tr w:rsidR="00BB6812" w:rsidTr="00BB6812">
              <w:tc>
                <w:tcPr>
                  <w:tcW w:w="7822" w:type="dxa"/>
                </w:tcPr>
                <w:p w:rsidR="00BB6812" w:rsidRDefault="00BB6812" w:rsidP="00673A14">
                  <w:pPr>
                    <w:spacing w:before="60" w:after="60"/>
                    <w:rPr>
                      <w:rFonts w:asciiTheme="minorHAnsi" w:hAnsiTheme="minorHAnsi"/>
                      <w:sz w:val="18"/>
                      <w:szCs w:val="18"/>
                      <w:lang w:val="el-GR"/>
                    </w:rPr>
                  </w:pPr>
                </w:p>
                <w:p w:rsidR="00574D4C" w:rsidRPr="00673A14" w:rsidRDefault="00574D4C" w:rsidP="00673A14">
                  <w:pPr>
                    <w:spacing w:before="60" w:after="60"/>
                    <w:rPr>
                      <w:rFonts w:asciiTheme="minorHAnsi" w:hAnsiTheme="minorHAnsi"/>
                      <w:sz w:val="18"/>
                      <w:szCs w:val="18"/>
                      <w:lang w:val="el-GR"/>
                    </w:rPr>
                  </w:pPr>
                </w:p>
              </w:tc>
              <w:tc>
                <w:tcPr>
                  <w:tcW w:w="1037" w:type="dxa"/>
                </w:tcPr>
                <w:p w:rsidR="00BB6812" w:rsidRPr="00673A14" w:rsidRDefault="00BB6812" w:rsidP="00673A14">
                  <w:pPr>
                    <w:spacing w:before="60" w:after="60"/>
                    <w:rPr>
                      <w:rFonts w:asciiTheme="minorHAnsi" w:hAnsiTheme="minorHAnsi"/>
                      <w:sz w:val="18"/>
                      <w:szCs w:val="18"/>
                      <w:lang w:val="el-GR"/>
                    </w:rPr>
                  </w:pPr>
                </w:p>
              </w:tc>
            </w:tr>
          </w:tbl>
          <w:p w:rsidR="00D20F2A" w:rsidRPr="00673A14" w:rsidRDefault="00D20F2A" w:rsidP="00BB6812">
            <w:pPr>
              <w:spacing w:before="60" w:after="60"/>
              <w:rPr>
                <w:rFonts w:asciiTheme="minorHAnsi" w:hAnsiTheme="minorHAnsi"/>
                <w:sz w:val="16"/>
                <w:lang w:val="el-GR"/>
              </w:rPr>
            </w:pPr>
          </w:p>
        </w:tc>
      </w:tr>
      <w:tr w:rsidR="00D20F2A" w:rsidRPr="00040E4F" w:rsidTr="004E7C82">
        <w:trPr>
          <w:jc w:val="center"/>
        </w:trPr>
        <w:tc>
          <w:tcPr>
            <w:tcW w:w="9085" w:type="dxa"/>
            <w:shd w:val="clear" w:color="auto" w:fill="44546A" w:themeFill="text2"/>
          </w:tcPr>
          <w:p w:rsidR="00D20F2A" w:rsidRPr="00D734A7" w:rsidRDefault="00D20F2A" w:rsidP="004E7C82">
            <w:pPr>
              <w:spacing w:before="60" w:after="60"/>
              <w:rPr>
                <w:rFonts w:asciiTheme="minorHAnsi" w:hAnsiTheme="minorHAnsi"/>
                <w:b/>
                <w:color w:val="FFFFFF" w:themeColor="background1"/>
                <w:lang w:val="el-GR"/>
              </w:rPr>
            </w:pPr>
            <w:r>
              <w:rPr>
                <w:rFonts w:asciiTheme="minorHAnsi" w:hAnsiTheme="minorHAnsi"/>
                <w:b/>
                <w:color w:val="FFFFFF" w:themeColor="background1"/>
                <w:lang w:val="el-GR"/>
              </w:rPr>
              <w:lastRenderedPageBreak/>
              <w:t>Δ</w:t>
            </w:r>
            <w:r w:rsidRPr="00D734A7">
              <w:rPr>
                <w:rFonts w:asciiTheme="minorHAnsi" w:hAnsiTheme="minorHAnsi"/>
                <w:b/>
                <w:color w:val="FFFFFF" w:themeColor="background1"/>
                <w:lang w:val="el-GR"/>
              </w:rPr>
              <w:t xml:space="preserve">. </w:t>
            </w:r>
            <w:r>
              <w:rPr>
                <w:rFonts w:asciiTheme="minorHAnsi" w:hAnsiTheme="minorHAnsi"/>
                <w:b/>
                <w:color w:val="FFFFFF" w:themeColor="background1"/>
                <w:lang w:val="el-GR"/>
              </w:rPr>
              <w:t>Βιβλιογραφία</w:t>
            </w:r>
          </w:p>
        </w:tc>
      </w:tr>
      <w:tr w:rsidR="00D20F2A" w:rsidRPr="00040E4F" w:rsidTr="00197BC1">
        <w:trPr>
          <w:jc w:val="center"/>
        </w:trPr>
        <w:tc>
          <w:tcPr>
            <w:tcW w:w="9085" w:type="dxa"/>
          </w:tcPr>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Brecher</w:t>
            </w:r>
            <w:proofErr w:type="spellEnd"/>
            <w:r w:rsidRPr="00006BB7">
              <w:rPr>
                <w:rFonts w:asciiTheme="minorHAnsi" w:hAnsiTheme="minorHAnsi"/>
                <w:sz w:val="18"/>
                <w:szCs w:val="20"/>
                <w:lang w:val="en-US"/>
              </w:rPr>
              <w:t xml:space="preserve"> ME, </w:t>
            </w:r>
            <w:proofErr w:type="spellStart"/>
            <w:r w:rsidRPr="00006BB7">
              <w:rPr>
                <w:rFonts w:asciiTheme="minorHAnsi" w:hAnsiTheme="minorHAnsi"/>
                <w:sz w:val="18"/>
                <w:szCs w:val="20"/>
                <w:lang w:val="en-US"/>
              </w:rPr>
              <w:t>Blajchman</w:t>
            </w:r>
            <w:proofErr w:type="spellEnd"/>
            <w:r w:rsidRPr="00006BB7">
              <w:rPr>
                <w:rFonts w:asciiTheme="minorHAnsi" w:hAnsiTheme="minorHAnsi"/>
                <w:sz w:val="18"/>
                <w:szCs w:val="20"/>
                <w:lang w:val="en-US"/>
              </w:rPr>
              <w:t xml:space="preserve"> MA, </w:t>
            </w:r>
            <w:proofErr w:type="spellStart"/>
            <w:r w:rsidRPr="00006BB7">
              <w:rPr>
                <w:rFonts w:asciiTheme="minorHAnsi" w:hAnsiTheme="minorHAnsi"/>
                <w:sz w:val="18"/>
                <w:szCs w:val="20"/>
                <w:lang w:val="en-US"/>
              </w:rPr>
              <w:t>Yomtovian</w:t>
            </w:r>
            <w:proofErr w:type="spellEnd"/>
            <w:r w:rsidRPr="00006BB7">
              <w:rPr>
                <w:rFonts w:asciiTheme="minorHAnsi" w:hAnsiTheme="minorHAnsi"/>
                <w:sz w:val="18"/>
                <w:szCs w:val="20"/>
                <w:lang w:val="en-US"/>
              </w:rPr>
              <w:t xml:space="preserve"> R, Ness P, </w:t>
            </w:r>
            <w:proofErr w:type="spellStart"/>
            <w:r w:rsidRPr="00006BB7">
              <w:rPr>
                <w:rFonts w:asciiTheme="minorHAnsi" w:hAnsiTheme="minorHAnsi"/>
                <w:sz w:val="18"/>
                <w:szCs w:val="20"/>
                <w:lang w:val="en-US"/>
              </w:rPr>
              <w:t>AuBuchon</w:t>
            </w:r>
            <w:proofErr w:type="spellEnd"/>
            <w:r w:rsidRPr="00006BB7">
              <w:rPr>
                <w:rFonts w:asciiTheme="minorHAnsi" w:hAnsiTheme="minorHAnsi"/>
                <w:sz w:val="18"/>
                <w:szCs w:val="20"/>
                <w:lang w:val="en-US"/>
              </w:rPr>
              <w:t xml:space="preserve"> JP. Addressing the risk of bacterial contamination of platelets within the United States: a history to help illuminate the future. Transfusion. 2013</w:t>
            </w:r>
            <w:proofErr w:type="gramStart"/>
            <w:r w:rsidRPr="00006BB7">
              <w:rPr>
                <w:rFonts w:asciiTheme="minorHAnsi" w:hAnsiTheme="minorHAnsi"/>
                <w:sz w:val="18"/>
                <w:szCs w:val="20"/>
                <w:lang w:val="en-US"/>
              </w:rPr>
              <w:t>;53</w:t>
            </w:r>
            <w:proofErr w:type="gramEnd"/>
            <w:r w:rsidRPr="00006BB7">
              <w:rPr>
                <w:rFonts w:asciiTheme="minorHAnsi" w:hAnsiTheme="minorHAnsi"/>
                <w:sz w:val="18"/>
                <w:szCs w:val="20"/>
                <w:lang w:val="en-US"/>
              </w:rPr>
              <w:t>(1):221-231.</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Capocelli</w:t>
            </w:r>
            <w:proofErr w:type="spellEnd"/>
            <w:r w:rsidRPr="00006BB7">
              <w:rPr>
                <w:rFonts w:asciiTheme="minorHAnsi" w:hAnsiTheme="minorHAnsi"/>
                <w:sz w:val="18"/>
                <w:szCs w:val="20"/>
                <w:lang w:val="en-US"/>
              </w:rPr>
              <w:t xml:space="preserve"> KE, Dumont LJ. Novel platelet storage conditions: additive solutions, gas, and cold. Current Opinion in Hematology.  2014</w:t>
            </w:r>
            <w:proofErr w:type="gramStart"/>
            <w:r w:rsidRPr="00006BB7">
              <w:rPr>
                <w:rFonts w:asciiTheme="minorHAnsi" w:hAnsiTheme="minorHAnsi"/>
                <w:sz w:val="18"/>
                <w:szCs w:val="20"/>
                <w:lang w:val="en-US"/>
              </w:rPr>
              <w:t>;21</w:t>
            </w:r>
            <w:proofErr w:type="gramEnd"/>
            <w:r w:rsidRPr="00006BB7">
              <w:rPr>
                <w:rFonts w:asciiTheme="minorHAnsi" w:hAnsiTheme="minorHAnsi"/>
                <w:sz w:val="18"/>
                <w:szCs w:val="20"/>
                <w:lang w:val="en-US"/>
              </w:rPr>
              <w:t>(6):491-496.</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Clemetson</w:t>
            </w:r>
            <w:proofErr w:type="spellEnd"/>
            <w:r w:rsidRPr="00006BB7">
              <w:rPr>
                <w:rFonts w:asciiTheme="minorHAnsi" w:hAnsiTheme="minorHAnsi"/>
                <w:sz w:val="18"/>
                <w:szCs w:val="20"/>
                <w:lang w:val="en-US"/>
              </w:rPr>
              <w:t xml:space="preserve"> KJ: Platelets and primary </w:t>
            </w:r>
            <w:proofErr w:type="spellStart"/>
            <w:r w:rsidRPr="00006BB7">
              <w:rPr>
                <w:rFonts w:asciiTheme="minorHAnsi" w:hAnsiTheme="minorHAnsi"/>
                <w:sz w:val="18"/>
                <w:szCs w:val="20"/>
                <w:lang w:val="en-US"/>
              </w:rPr>
              <w:t>haemostasis</w:t>
            </w:r>
            <w:proofErr w:type="spellEnd"/>
            <w:r w:rsidRPr="00006BB7">
              <w:rPr>
                <w:rFonts w:asciiTheme="minorHAnsi" w:hAnsiTheme="minorHAnsi"/>
                <w:sz w:val="18"/>
                <w:szCs w:val="20"/>
                <w:lang w:val="en-US"/>
              </w:rPr>
              <w:t xml:space="preserve">. </w:t>
            </w:r>
            <w:proofErr w:type="spellStart"/>
            <w:r w:rsidRPr="00006BB7">
              <w:rPr>
                <w:rFonts w:asciiTheme="minorHAnsi" w:hAnsiTheme="minorHAnsi"/>
                <w:sz w:val="18"/>
                <w:szCs w:val="20"/>
                <w:lang w:val="en-US"/>
              </w:rPr>
              <w:t>Thromb</w:t>
            </w:r>
            <w:proofErr w:type="spellEnd"/>
            <w:r w:rsidRPr="00006BB7">
              <w:rPr>
                <w:rFonts w:asciiTheme="minorHAnsi" w:hAnsiTheme="minorHAnsi"/>
                <w:sz w:val="18"/>
                <w:szCs w:val="20"/>
                <w:lang w:val="en-US"/>
              </w:rPr>
              <w:t xml:space="preserve"> Res 2012</w:t>
            </w:r>
            <w:proofErr w:type="gramStart"/>
            <w:r w:rsidRPr="00006BB7">
              <w:rPr>
                <w:rFonts w:asciiTheme="minorHAnsi" w:hAnsiTheme="minorHAnsi"/>
                <w:sz w:val="18"/>
                <w:szCs w:val="20"/>
                <w:lang w:val="en-US"/>
              </w:rPr>
              <w:t>;129:220</w:t>
            </w:r>
            <w:proofErr w:type="gramEnd"/>
            <w:r w:rsidRPr="00006BB7">
              <w:rPr>
                <w:rFonts w:asciiTheme="minorHAnsi" w:hAnsiTheme="minorHAnsi"/>
                <w:sz w:val="18"/>
                <w:szCs w:val="20"/>
                <w:lang w:val="en-US"/>
              </w:rPr>
              <w:t>–224.</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 xml:space="preserve">Cid J, Escolar G, Galan A, </w:t>
            </w:r>
            <w:proofErr w:type="spellStart"/>
            <w:r w:rsidRPr="00006BB7">
              <w:rPr>
                <w:rFonts w:asciiTheme="minorHAnsi" w:hAnsiTheme="minorHAnsi"/>
                <w:sz w:val="18"/>
                <w:szCs w:val="20"/>
                <w:lang w:val="en-US"/>
              </w:rPr>
              <w:t>López-Vilchez</w:t>
            </w:r>
            <w:proofErr w:type="spellEnd"/>
            <w:r w:rsidRPr="00006BB7">
              <w:rPr>
                <w:rFonts w:asciiTheme="minorHAnsi" w:hAnsiTheme="minorHAnsi"/>
                <w:sz w:val="18"/>
                <w:szCs w:val="20"/>
                <w:lang w:val="en-US"/>
              </w:rPr>
              <w:t xml:space="preserve"> I, Molina P, </w:t>
            </w:r>
            <w:proofErr w:type="spellStart"/>
            <w:r w:rsidRPr="00006BB7">
              <w:rPr>
                <w:rFonts w:asciiTheme="minorHAnsi" w:hAnsiTheme="minorHAnsi"/>
                <w:sz w:val="18"/>
                <w:szCs w:val="20"/>
                <w:lang w:val="en-US"/>
              </w:rPr>
              <w:t>Díaz-Ricart</w:t>
            </w:r>
            <w:proofErr w:type="spellEnd"/>
            <w:r w:rsidRPr="00006BB7">
              <w:rPr>
                <w:rFonts w:asciiTheme="minorHAnsi" w:hAnsiTheme="minorHAnsi"/>
                <w:sz w:val="18"/>
                <w:szCs w:val="20"/>
                <w:lang w:val="en-US"/>
              </w:rPr>
              <w:t xml:space="preserve"> M, Lozano M, Dumont LJ. In vitro evaluation of the hemostatic effectiveness of cryopreserved platelets. Transfusion. 2016 Mar</w:t>
            </w:r>
            <w:proofErr w:type="gramStart"/>
            <w:r w:rsidRPr="00006BB7">
              <w:rPr>
                <w:rFonts w:asciiTheme="minorHAnsi" w:hAnsiTheme="minorHAnsi"/>
                <w:sz w:val="18"/>
                <w:szCs w:val="20"/>
                <w:lang w:val="en-US"/>
              </w:rPr>
              <w:t>;56</w:t>
            </w:r>
            <w:proofErr w:type="gramEnd"/>
            <w:r w:rsidRPr="00006BB7">
              <w:rPr>
                <w:rFonts w:asciiTheme="minorHAnsi" w:hAnsiTheme="minorHAnsi"/>
                <w:sz w:val="18"/>
                <w:szCs w:val="20"/>
                <w:lang w:val="en-US"/>
              </w:rPr>
              <w:t>(3):580-6.</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Estcourt</w:t>
            </w:r>
            <w:proofErr w:type="spellEnd"/>
            <w:r w:rsidRPr="00006BB7">
              <w:rPr>
                <w:rFonts w:asciiTheme="minorHAnsi" w:hAnsiTheme="minorHAnsi"/>
                <w:sz w:val="18"/>
                <w:szCs w:val="20"/>
                <w:lang w:val="en-US"/>
              </w:rPr>
              <w:t xml:space="preserve"> LJ, </w:t>
            </w:r>
            <w:proofErr w:type="spellStart"/>
            <w:r w:rsidRPr="00006BB7">
              <w:rPr>
                <w:rFonts w:asciiTheme="minorHAnsi" w:hAnsiTheme="minorHAnsi"/>
                <w:sz w:val="18"/>
                <w:szCs w:val="20"/>
                <w:lang w:val="en-US"/>
              </w:rPr>
              <w:t>Birchall</w:t>
            </w:r>
            <w:proofErr w:type="spellEnd"/>
            <w:r w:rsidRPr="00006BB7">
              <w:rPr>
                <w:rFonts w:asciiTheme="minorHAnsi" w:hAnsiTheme="minorHAnsi"/>
                <w:sz w:val="18"/>
                <w:szCs w:val="20"/>
                <w:lang w:val="en-US"/>
              </w:rPr>
              <w:t xml:space="preserve"> J, Lowe D, et </w:t>
            </w:r>
            <w:proofErr w:type="spellStart"/>
            <w:r w:rsidRPr="00006BB7">
              <w:rPr>
                <w:rFonts w:asciiTheme="minorHAnsi" w:hAnsiTheme="minorHAnsi"/>
                <w:sz w:val="18"/>
                <w:szCs w:val="20"/>
                <w:lang w:val="en-US"/>
              </w:rPr>
              <w:t>al.</w:t>
            </w:r>
            <w:proofErr w:type="gramStart"/>
            <w:r w:rsidRPr="00006BB7">
              <w:rPr>
                <w:rFonts w:asciiTheme="minorHAnsi" w:hAnsiTheme="minorHAnsi"/>
                <w:sz w:val="18"/>
                <w:szCs w:val="20"/>
                <w:lang w:val="en-US"/>
              </w:rPr>
              <w:t>:Platelet</w:t>
            </w:r>
            <w:proofErr w:type="spellEnd"/>
            <w:proofErr w:type="gramEnd"/>
            <w:r w:rsidRPr="00006BB7">
              <w:rPr>
                <w:rFonts w:asciiTheme="minorHAnsi" w:hAnsiTheme="minorHAnsi"/>
                <w:sz w:val="18"/>
                <w:szCs w:val="20"/>
                <w:lang w:val="en-US"/>
              </w:rPr>
              <w:t xml:space="preserve"> transfusions in </w:t>
            </w:r>
            <w:proofErr w:type="spellStart"/>
            <w:r w:rsidRPr="00006BB7">
              <w:rPr>
                <w:rFonts w:asciiTheme="minorHAnsi" w:hAnsiTheme="minorHAnsi"/>
                <w:sz w:val="18"/>
                <w:szCs w:val="20"/>
                <w:lang w:val="en-US"/>
              </w:rPr>
              <w:t>haematology</w:t>
            </w:r>
            <w:proofErr w:type="spellEnd"/>
            <w:r w:rsidRPr="00006BB7">
              <w:rPr>
                <w:rFonts w:asciiTheme="minorHAnsi" w:hAnsiTheme="minorHAnsi"/>
                <w:sz w:val="18"/>
                <w:szCs w:val="20"/>
                <w:lang w:val="en-US"/>
              </w:rPr>
              <w:t xml:space="preserve"> patients: are we using them appropriately? Vox Sang 2012; 103:284–293</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 xml:space="preserve">Getz TM. Physiology of cold-stored platelets. Transfusion Apheresis Science. 2018 Dec 30. </w:t>
            </w:r>
            <w:proofErr w:type="spellStart"/>
            <w:proofErr w:type="gramStart"/>
            <w:r w:rsidRPr="00006BB7">
              <w:rPr>
                <w:rFonts w:asciiTheme="minorHAnsi" w:hAnsiTheme="minorHAnsi"/>
                <w:sz w:val="18"/>
                <w:szCs w:val="20"/>
                <w:lang w:val="en-US"/>
              </w:rPr>
              <w:t>pii</w:t>
            </w:r>
            <w:proofErr w:type="spellEnd"/>
            <w:proofErr w:type="gramEnd"/>
            <w:r w:rsidRPr="00006BB7">
              <w:rPr>
                <w:rFonts w:asciiTheme="minorHAnsi" w:hAnsiTheme="minorHAnsi"/>
                <w:sz w:val="18"/>
                <w:szCs w:val="20"/>
                <w:lang w:val="en-US"/>
              </w:rPr>
              <w:t xml:space="preserve">: S1473-0502(18)30481-6. </w:t>
            </w:r>
            <w:proofErr w:type="gramStart"/>
            <w:r w:rsidRPr="00006BB7">
              <w:rPr>
                <w:rFonts w:asciiTheme="minorHAnsi" w:hAnsiTheme="minorHAnsi"/>
                <w:sz w:val="18"/>
                <w:szCs w:val="20"/>
                <w:lang w:val="en-US"/>
              </w:rPr>
              <w:t>doi</w:t>
            </w:r>
            <w:proofErr w:type="gramEnd"/>
            <w:r w:rsidRPr="00006BB7">
              <w:rPr>
                <w:rFonts w:asciiTheme="minorHAnsi" w:hAnsiTheme="minorHAnsi"/>
                <w:sz w:val="18"/>
                <w:szCs w:val="20"/>
                <w:lang w:val="en-US"/>
              </w:rPr>
              <w:t>: 10.1016/j.transci.2018.12.011.</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Hoffmeister</w:t>
            </w:r>
            <w:proofErr w:type="spellEnd"/>
            <w:r w:rsidRPr="00006BB7">
              <w:rPr>
                <w:rFonts w:asciiTheme="minorHAnsi" w:hAnsiTheme="minorHAnsi"/>
                <w:sz w:val="18"/>
                <w:szCs w:val="20"/>
                <w:lang w:val="en-US"/>
              </w:rPr>
              <w:t xml:space="preserve"> KM, </w:t>
            </w:r>
            <w:proofErr w:type="spellStart"/>
            <w:r w:rsidRPr="00006BB7">
              <w:rPr>
                <w:rFonts w:asciiTheme="minorHAnsi" w:hAnsiTheme="minorHAnsi"/>
                <w:sz w:val="18"/>
                <w:szCs w:val="20"/>
                <w:lang w:val="en-US"/>
              </w:rPr>
              <w:t>Felbinger</w:t>
            </w:r>
            <w:proofErr w:type="spellEnd"/>
            <w:r w:rsidRPr="00006BB7">
              <w:rPr>
                <w:rFonts w:asciiTheme="minorHAnsi" w:hAnsiTheme="minorHAnsi"/>
                <w:sz w:val="18"/>
                <w:szCs w:val="20"/>
                <w:lang w:val="en-US"/>
              </w:rPr>
              <w:t xml:space="preserve"> TW, </w:t>
            </w:r>
            <w:proofErr w:type="spellStart"/>
            <w:r w:rsidRPr="00006BB7">
              <w:rPr>
                <w:rFonts w:asciiTheme="minorHAnsi" w:hAnsiTheme="minorHAnsi"/>
                <w:sz w:val="18"/>
                <w:szCs w:val="20"/>
                <w:lang w:val="en-US"/>
              </w:rPr>
              <w:t>Falet</w:t>
            </w:r>
            <w:proofErr w:type="spellEnd"/>
            <w:r w:rsidRPr="00006BB7">
              <w:rPr>
                <w:rFonts w:asciiTheme="minorHAnsi" w:hAnsiTheme="minorHAnsi"/>
                <w:sz w:val="18"/>
                <w:szCs w:val="20"/>
                <w:lang w:val="en-US"/>
              </w:rPr>
              <w:t xml:space="preserve"> H, et al. The clearance mechanism of chilled blood platelets. Cell. 2003</w:t>
            </w:r>
            <w:proofErr w:type="gramStart"/>
            <w:r w:rsidRPr="00006BB7">
              <w:rPr>
                <w:rFonts w:asciiTheme="minorHAnsi" w:hAnsiTheme="minorHAnsi"/>
                <w:sz w:val="18"/>
                <w:szCs w:val="20"/>
                <w:lang w:val="en-US"/>
              </w:rPr>
              <w:t>;112</w:t>
            </w:r>
            <w:proofErr w:type="gramEnd"/>
            <w:r w:rsidRPr="00006BB7">
              <w:rPr>
                <w:rFonts w:asciiTheme="minorHAnsi" w:hAnsiTheme="minorHAnsi"/>
                <w:sz w:val="18"/>
                <w:szCs w:val="20"/>
                <w:lang w:val="en-US"/>
              </w:rPr>
              <w:t>(1):87-97.</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Jobes</w:t>
            </w:r>
            <w:proofErr w:type="spellEnd"/>
            <w:r w:rsidRPr="00006BB7">
              <w:rPr>
                <w:rFonts w:asciiTheme="minorHAnsi" w:hAnsiTheme="minorHAnsi"/>
                <w:sz w:val="18"/>
                <w:szCs w:val="20"/>
                <w:lang w:val="en-US"/>
              </w:rPr>
              <w:t xml:space="preserve"> D, Wolfe Y, O'Neill D, et al. Toward a definition of "fresh" whole blood: an in vitro characterization of coagulation properties in refrigerated whole blood for transfusion. Transfusion. 2011</w:t>
            </w:r>
            <w:proofErr w:type="gramStart"/>
            <w:r w:rsidRPr="00006BB7">
              <w:rPr>
                <w:rFonts w:asciiTheme="minorHAnsi" w:hAnsiTheme="minorHAnsi"/>
                <w:sz w:val="18"/>
                <w:szCs w:val="20"/>
                <w:lang w:val="en-US"/>
              </w:rPr>
              <w:t>;51</w:t>
            </w:r>
            <w:proofErr w:type="gramEnd"/>
            <w:r w:rsidRPr="00006BB7">
              <w:rPr>
                <w:rFonts w:asciiTheme="minorHAnsi" w:hAnsiTheme="minorHAnsi"/>
                <w:sz w:val="18"/>
                <w:szCs w:val="20"/>
                <w:lang w:val="en-US"/>
              </w:rPr>
              <w:t>(1):43-51.</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 xml:space="preserve">Marini I, </w:t>
            </w:r>
            <w:proofErr w:type="spellStart"/>
            <w:r w:rsidRPr="00006BB7">
              <w:rPr>
                <w:rFonts w:asciiTheme="minorHAnsi" w:hAnsiTheme="minorHAnsi"/>
                <w:sz w:val="18"/>
                <w:szCs w:val="20"/>
                <w:lang w:val="en-US"/>
              </w:rPr>
              <w:t>Aurich</w:t>
            </w:r>
            <w:proofErr w:type="spellEnd"/>
            <w:r w:rsidRPr="00006BB7">
              <w:rPr>
                <w:rFonts w:asciiTheme="minorHAnsi" w:hAnsiTheme="minorHAnsi"/>
                <w:sz w:val="18"/>
                <w:szCs w:val="20"/>
                <w:lang w:val="en-US"/>
              </w:rPr>
              <w:t xml:space="preserve"> K, </w:t>
            </w:r>
            <w:proofErr w:type="spellStart"/>
            <w:r w:rsidRPr="00006BB7">
              <w:rPr>
                <w:rFonts w:asciiTheme="minorHAnsi" w:hAnsiTheme="minorHAnsi"/>
                <w:sz w:val="18"/>
                <w:szCs w:val="20"/>
                <w:lang w:val="en-US"/>
              </w:rPr>
              <w:t>Jouni</w:t>
            </w:r>
            <w:proofErr w:type="spellEnd"/>
            <w:r w:rsidRPr="00006BB7">
              <w:rPr>
                <w:rFonts w:asciiTheme="minorHAnsi" w:hAnsiTheme="minorHAnsi"/>
                <w:sz w:val="18"/>
                <w:szCs w:val="20"/>
                <w:lang w:val="en-US"/>
              </w:rPr>
              <w:t xml:space="preserve"> R, Nowak-</w:t>
            </w:r>
            <w:proofErr w:type="spellStart"/>
            <w:r w:rsidRPr="00006BB7">
              <w:rPr>
                <w:rFonts w:asciiTheme="minorHAnsi" w:hAnsiTheme="minorHAnsi"/>
                <w:sz w:val="18"/>
                <w:szCs w:val="20"/>
                <w:lang w:val="en-US"/>
              </w:rPr>
              <w:t>Harnau</w:t>
            </w:r>
            <w:proofErr w:type="spellEnd"/>
            <w:r w:rsidRPr="00006BB7">
              <w:rPr>
                <w:rFonts w:asciiTheme="minorHAnsi" w:hAnsiTheme="minorHAnsi"/>
                <w:sz w:val="18"/>
                <w:szCs w:val="20"/>
                <w:lang w:val="en-US"/>
              </w:rPr>
              <w:t xml:space="preserve"> S, </w:t>
            </w:r>
            <w:proofErr w:type="spellStart"/>
            <w:r w:rsidRPr="00006BB7">
              <w:rPr>
                <w:rFonts w:asciiTheme="minorHAnsi" w:hAnsiTheme="minorHAnsi"/>
                <w:sz w:val="18"/>
                <w:szCs w:val="20"/>
                <w:lang w:val="en-US"/>
              </w:rPr>
              <w:t>Hartwich</w:t>
            </w:r>
            <w:proofErr w:type="spellEnd"/>
            <w:r w:rsidRPr="00006BB7">
              <w:rPr>
                <w:rFonts w:asciiTheme="minorHAnsi" w:hAnsiTheme="minorHAnsi"/>
                <w:sz w:val="18"/>
                <w:szCs w:val="20"/>
                <w:lang w:val="en-US"/>
              </w:rPr>
              <w:t xml:space="preserve"> O, </w:t>
            </w:r>
            <w:proofErr w:type="spellStart"/>
            <w:r w:rsidRPr="00006BB7">
              <w:rPr>
                <w:rFonts w:asciiTheme="minorHAnsi" w:hAnsiTheme="minorHAnsi"/>
                <w:sz w:val="18"/>
                <w:szCs w:val="20"/>
                <w:lang w:val="en-US"/>
              </w:rPr>
              <w:t>Greinacher</w:t>
            </w:r>
            <w:proofErr w:type="spellEnd"/>
            <w:r w:rsidRPr="00006BB7">
              <w:rPr>
                <w:rFonts w:asciiTheme="minorHAnsi" w:hAnsiTheme="minorHAnsi"/>
                <w:sz w:val="18"/>
                <w:szCs w:val="20"/>
                <w:lang w:val="en-US"/>
              </w:rPr>
              <w:t xml:space="preserve"> A, </w:t>
            </w:r>
            <w:proofErr w:type="gramStart"/>
            <w:r w:rsidRPr="00006BB7">
              <w:rPr>
                <w:rFonts w:asciiTheme="minorHAnsi" w:hAnsiTheme="minorHAnsi"/>
                <w:sz w:val="18"/>
                <w:szCs w:val="20"/>
                <w:lang w:val="en-US"/>
              </w:rPr>
              <w:t>Thiele</w:t>
            </w:r>
            <w:proofErr w:type="gramEnd"/>
            <w:r w:rsidRPr="00006BB7">
              <w:rPr>
                <w:rFonts w:asciiTheme="minorHAnsi" w:hAnsiTheme="minorHAnsi"/>
                <w:sz w:val="18"/>
                <w:szCs w:val="20"/>
                <w:lang w:val="en-US"/>
              </w:rPr>
              <w:t xml:space="preserve"> T, </w:t>
            </w:r>
            <w:proofErr w:type="spellStart"/>
            <w:r w:rsidRPr="00006BB7">
              <w:rPr>
                <w:rFonts w:asciiTheme="minorHAnsi" w:hAnsiTheme="minorHAnsi"/>
                <w:sz w:val="18"/>
                <w:szCs w:val="20"/>
                <w:lang w:val="en-US"/>
              </w:rPr>
              <w:t>Bakchoul</w:t>
            </w:r>
            <w:proofErr w:type="spellEnd"/>
            <w:r w:rsidRPr="00006BB7">
              <w:rPr>
                <w:rFonts w:asciiTheme="minorHAnsi" w:hAnsiTheme="minorHAnsi"/>
                <w:sz w:val="18"/>
                <w:szCs w:val="20"/>
                <w:lang w:val="en-US"/>
              </w:rPr>
              <w:t xml:space="preserve"> T. Cold storage of platelets in additive solution: the impact of residual plasma in apheresis platelet concentrates. </w:t>
            </w:r>
            <w:proofErr w:type="spellStart"/>
            <w:r w:rsidRPr="00006BB7">
              <w:rPr>
                <w:rFonts w:asciiTheme="minorHAnsi" w:hAnsiTheme="minorHAnsi"/>
                <w:sz w:val="18"/>
                <w:szCs w:val="20"/>
                <w:lang w:val="en-US"/>
              </w:rPr>
              <w:t>Haematologica</w:t>
            </w:r>
            <w:proofErr w:type="spellEnd"/>
            <w:r w:rsidRPr="00006BB7">
              <w:rPr>
                <w:rFonts w:asciiTheme="minorHAnsi" w:hAnsiTheme="minorHAnsi"/>
                <w:sz w:val="18"/>
                <w:szCs w:val="20"/>
                <w:lang w:val="en-US"/>
              </w:rPr>
              <w:t>. 2019 Jan</w:t>
            </w:r>
            <w:proofErr w:type="gramStart"/>
            <w:r w:rsidRPr="00006BB7">
              <w:rPr>
                <w:rFonts w:asciiTheme="minorHAnsi" w:hAnsiTheme="minorHAnsi"/>
                <w:sz w:val="18"/>
                <w:szCs w:val="20"/>
                <w:lang w:val="en-US"/>
              </w:rPr>
              <w:t>;104</w:t>
            </w:r>
            <w:proofErr w:type="gramEnd"/>
            <w:r w:rsidRPr="00006BB7">
              <w:rPr>
                <w:rFonts w:asciiTheme="minorHAnsi" w:hAnsiTheme="minorHAnsi"/>
                <w:sz w:val="18"/>
                <w:szCs w:val="20"/>
                <w:lang w:val="en-US"/>
              </w:rPr>
              <w:t xml:space="preserve">(1):207-214. </w:t>
            </w:r>
            <w:proofErr w:type="gramStart"/>
            <w:r w:rsidRPr="00006BB7">
              <w:rPr>
                <w:rFonts w:asciiTheme="minorHAnsi" w:hAnsiTheme="minorHAnsi"/>
                <w:sz w:val="18"/>
                <w:szCs w:val="20"/>
                <w:lang w:val="en-US"/>
              </w:rPr>
              <w:t>doi</w:t>
            </w:r>
            <w:proofErr w:type="gramEnd"/>
            <w:r w:rsidRPr="00006BB7">
              <w:rPr>
                <w:rFonts w:asciiTheme="minorHAnsi" w:hAnsiTheme="minorHAnsi"/>
                <w:sz w:val="18"/>
                <w:szCs w:val="20"/>
                <w:lang w:val="en-US"/>
              </w:rPr>
              <w:t>: 10.3324/haematol.2018.195057. Epub 2018 Aug 16.</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 xml:space="preserve">Montgomery RK, </w:t>
            </w:r>
            <w:proofErr w:type="spellStart"/>
            <w:r w:rsidRPr="00006BB7">
              <w:rPr>
                <w:rFonts w:asciiTheme="minorHAnsi" w:hAnsiTheme="minorHAnsi"/>
                <w:sz w:val="18"/>
                <w:szCs w:val="20"/>
                <w:lang w:val="en-US"/>
              </w:rPr>
              <w:t>Reddoch</w:t>
            </w:r>
            <w:proofErr w:type="spellEnd"/>
            <w:r w:rsidRPr="00006BB7">
              <w:rPr>
                <w:rFonts w:asciiTheme="minorHAnsi" w:hAnsiTheme="minorHAnsi"/>
                <w:sz w:val="18"/>
                <w:szCs w:val="20"/>
                <w:lang w:val="en-US"/>
              </w:rPr>
              <w:t xml:space="preserve"> KM, </w:t>
            </w:r>
            <w:proofErr w:type="spellStart"/>
            <w:r w:rsidRPr="00006BB7">
              <w:rPr>
                <w:rFonts w:asciiTheme="minorHAnsi" w:hAnsiTheme="minorHAnsi"/>
                <w:sz w:val="18"/>
                <w:szCs w:val="20"/>
                <w:lang w:val="en-US"/>
              </w:rPr>
              <w:t>Evani</w:t>
            </w:r>
            <w:proofErr w:type="spellEnd"/>
            <w:r w:rsidRPr="00006BB7">
              <w:rPr>
                <w:rFonts w:asciiTheme="minorHAnsi" w:hAnsiTheme="minorHAnsi"/>
                <w:sz w:val="18"/>
                <w:szCs w:val="20"/>
                <w:lang w:val="en-US"/>
              </w:rPr>
              <w:t xml:space="preserve"> SJ, Cap AP, </w:t>
            </w:r>
            <w:proofErr w:type="spellStart"/>
            <w:r w:rsidRPr="00006BB7">
              <w:rPr>
                <w:rFonts w:asciiTheme="minorHAnsi" w:hAnsiTheme="minorHAnsi"/>
                <w:sz w:val="18"/>
                <w:szCs w:val="20"/>
                <w:lang w:val="en-US"/>
              </w:rPr>
              <w:t>Ramasubramanian</w:t>
            </w:r>
            <w:proofErr w:type="spellEnd"/>
            <w:r w:rsidRPr="00006BB7">
              <w:rPr>
                <w:rFonts w:asciiTheme="minorHAnsi" w:hAnsiTheme="minorHAnsi"/>
                <w:sz w:val="18"/>
                <w:szCs w:val="20"/>
                <w:lang w:val="en-US"/>
              </w:rPr>
              <w:t xml:space="preserve"> AK. Enhanced shear-induced platelet aggregation due to low-temperature storage. Transfusion. 2013</w:t>
            </w:r>
            <w:proofErr w:type="gramStart"/>
            <w:r w:rsidRPr="00006BB7">
              <w:rPr>
                <w:rFonts w:asciiTheme="minorHAnsi" w:hAnsiTheme="minorHAnsi"/>
                <w:sz w:val="18"/>
                <w:szCs w:val="20"/>
                <w:lang w:val="en-US"/>
              </w:rPr>
              <w:t>;53</w:t>
            </w:r>
            <w:proofErr w:type="gramEnd"/>
            <w:r w:rsidRPr="00006BB7">
              <w:rPr>
                <w:rFonts w:asciiTheme="minorHAnsi" w:hAnsiTheme="minorHAnsi"/>
                <w:sz w:val="18"/>
                <w:szCs w:val="20"/>
                <w:lang w:val="en-US"/>
              </w:rPr>
              <w:t>(7):1520-1530.</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Pidcoke</w:t>
            </w:r>
            <w:proofErr w:type="spellEnd"/>
            <w:r w:rsidRPr="00006BB7">
              <w:rPr>
                <w:rFonts w:asciiTheme="minorHAnsi" w:hAnsiTheme="minorHAnsi"/>
                <w:sz w:val="18"/>
                <w:szCs w:val="20"/>
                <w:lang w:val="en-US"/>
              </w:rPr>
              <w:t xml:space="preserve"> HF, </w:t>
            </w:r>
            <w:proofErr w:type="spellStart"/>
            <w:r w:rsidRPr="00006BB7">
              <w:rPr>
                <w:rFonts w:asciiTheme="minorHAnsi" w:hAnsiTheme="minorHAnsi"/>
                <w:sz w:val="18"/>
                <w:szCs w:val="20"/>
                <w:lang w:val="en-US"/>
              </w:rPr>
              <w:t>Spinella</w:t>
            </w:r>
            <w:proofErr w:type="spellEnd"/>
            <w:r w:rsidRPr="00006BB7">
              <w:rPr>
                <w:rFonts w:asciiTheme="minorHAnsi" w:hAnsiTheme="minorHAnsi"/>
                <w:sz w:val="18"/>
                <w:szCs w:val="20"/>
                <w:lang w:val="en-US"/>
              </w:rPr>
              <w:t xml:space="preserve"> PC, </w:t>
            </w:r>
            <w:proofErr w:type="spellStart"/>
            <w:r w:rsidRPr="00006BB7">
              <w:rPr>
                <w:rFonts w:asciiTheme="minorHAnsi" w:hAnsiTheme="minorHAnsi"/>
                <w:sz w:val="18"/>
                <w:szCs w:val="20"/>
                <w:lang w:val="en-US"/>
              </w:rPr>
              <w:t>Ramasubramanian</w:t>
            </w:r>
            <w:proofErr w:type="spellEnd"/>
            <w:r w:rsidRPr="00006BB7">
              <w:rPr>
                <w:rFonts w:asciiTheme="minorHAnsi" w:hAnsiTheme="minorHAnsi"/>
                <w:sz w:val="18"/>
                <w:szCs w:val="20"/>
                <w:lang w:val="en-US"/>
              </w:rPr>
              <w:t xml:space="preserve"> AK, et al. Refrigerated platelets for the treatment of acute bleeding: a review of the literature and reexamination of current standards. Shock. 2014</w:t>
            </w:r>
            <w:proofErr w:type="gramStart"/>
            <w:r w:rsidRPr="00006BB7">
              <w:rPr>
                <w:rFonts w:asciiTheme="minorHAnsi" w:hAnsiTheme="minorHAnsi"/>
                <w:sz w:val="18"/>
                <w:szCs w:val="20"/>
                <w:lang w:val="en-US"/>
              </w:rPr>
              <w:t>;41</w:t>
            </w:r>
            <w:proofErr w:type="gramEnd"/>
            <w:r w:rsidRPr="00006BB7">
              <w:rPr>
                <w:rFonts w:asciiTheme="minorHAnsi" w:hAnsiTheme="minorHAnsi"/>
                <w:sz w:val="18"/>
                <w:szCs w:val="20"/>
                <w:lang w:val="en-US"/>
              </w:rPr>
              <w:t xml:space="preserve"> </w:t>
            </w:r>
            <w:proofErr w:type="spellStart"/>
            <w:r w:rsidRPr="00006BB7">
              <w:rPr>
                <w:rFonts w:asciiTheme="minorHAnsi" w:hAnsiTheme="minorHAnsi"/>
                <w:sz w:val="18"/>
                <w:szCs w:val="20"/>
                <w:lang w:val="en-US"/>
              </w:rPr>
              <w:t>Suppl</w:t>
            </w:r>
            <w:proofErr w:type="spellEnd"/>
            <w:r w:rsidRPr="00006BB7">
              <w:rPr>
                <w:rFonts w:asciiTheme="minorHAnsi" w:hAnsiTheme="minorHAnsi"/>
                <w:sz w:val="18"/>
                <w:szCs w:val="20"/>
                <w:lang w:val="en-US"/>
              </w:rPr>
              <w:t xml:space="preserve"> 1:51-53.</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Pidcoke</w:t>
            </w:r>
            <w:proofErr w:type="spellEnd"/>
            <w:r w:rsidRPr="00006BB7">
              <w:rPr>
                <w:rFonts w:asciiTheme="minorHAnsi" w:hAnsiTheme="minorHAnsi"/>
                <w:sz w:val="18"/>
                <w:szCs w:val="20"/>
                <w:lang w:val="en-US"/>
              </w:rPr>
              <w:t xml:space="preserve"> HF, McFaul SJ, </w:t>
            </w:r>
            <w:proofErr w:type="spellStart"/>
            <w:proofErr w:type="gramStart"/>
            <w:r w:rsidRPr="00006BB7">
              <w:rPr>
                <w:rFonts w:asciiTheme="minorHAnsi" w:hAnsiTheme="minorHAnsi"/>
                <w:sz w:val="18"/>
                <w:szCs w:val="20"/>
                <w:lang w:val="en-US"/>
              </w:rPr>
              <w:t>Ramasubramanian</w:t>
            </w:r>
            <w:proofErr w:type="spellEnd"/>
            <w:proofErr w:type="gramEnd"/>
            <w:r w:rsidRPr="00006BB7">
              <w:rPr>
                <w:rFonts w:asciiTheme="minorHAnsi" w:hAnsiTheme="minorHAnsi"/>
                <w:sz w:val="18"/>
                <w:szCs w:val="20"/>
                <w:lang w:val="en-US"/>
              </w:rPr>
              <w:t xml:space="preserve"> AK, et al. Primary hemostatic capacity of whole blood: a comprehensive analysis of pathogen reduction and refrigeration effects overtime. Transfusion. 2013</w:t>
            </w:r>
            <w:proofErr w:type="gramStart"/>
            <w:r w:rsidRPr="00006BB7">
              <w:rPr>
                <w:rFonts w:asciiTheme="minorHAnsi" w:hAnsiTheme="minorHAnsi"/>
                <w:sz w:val="18"/>
                <w:szCs w:val="20"/>
                <w:lang w:val="en-US"/>
              </w:rPr>
              <w:t>;53</w:t>
            </w:r>
            <w:proofErr w:type="gramEnd"/>
            <w:r w:rsidRPr="00006BB7">
              <w:rPr>
                <w:rFonts w:asciiTheme="minorHAnsi" w:hAnsiTheme="minorHAnsi"/>
                <w:sz w:val="18"/>
                <w:szCs w:val="20"/>
                <w:lang w:val="en-US"/>
              </w:rPr>
              <w:t xml:space="preserve"> </w:t>
            </w:r>
            <w:proofErr w:type="spellStart"/>
            <w:r w:rsidRPr="00006BB7">
              <w:rPr>
                <w:rFonts w:asciiTheme="minorHAnsi" w:hAnsiTheme="minorHAnsi"/>
                <w:sz w:val="18"/>
                <w:szCs w:val="20"/>
                <w:lang w:val="en-US"/>
              </w:rPr>
              <w:t>Suppl</w:t>
            </w:r>
            <w:proofErr w:type="spellEnd"/>
            <w:r w:rsidRPr="00006BB7">
              <w:rPr>
                <w:rFonts w:asciiTheme="minorHAnsi" w:hAnsiTheme="minorHAnsi"/>
                <w:sz w:val="18"/>
                <w:szCs w:val="20"/>
                <w:lang w:val="en-US"/>
              </w:rPr>
              <w:t xml:space="preserve"> 1:137S-149S.</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Sahler</w:t>
            </w:r>
            <w:proofErr w:type="spellEnd"/>
            <w:r w:rsidRPr="00006BB7">
              <w:rPr>
                <w:rFonts w:asciiTheme="minorHAnsi" w:hAnsiTheme="minorHAnsi"/>
                <w:sz w:val="18"/>
                <w:szCs w:val="20"/>
                <w:lang w:val="en-US"/>
              </w:rPr>
              <w:t xml:space="preserve"> J, </w:t>
            </w:r>
            <w:proofErr w:type="spellStart"/>
            <w:r w:rsidRPr="00006BB7">
              <w:rPr>
                <w:rFonts w:asciiTheme="minorHAnsi" w:hAnsiTheme="minorHAnsi"/>
                <w:sz w:val="18"/>
                <w:szCs w:val="20"/>
                <w:lang w:val="en-US"/>
              </w:rPr>
              <w:t>Grimshaw</w:t>
            </w:r>
            <w:proofErr w:type="spellEnd"/>
            <w:r w:rsidRPr="00006BB7">
              <w:rPr>
                <w:rFonts w:asciiTheme="minorHAnsi" w:hAnsiTheme="minorHAnsi"/>
                <w:sz w:val="18"/>
                <w:szCs w:val="20"/>
                <w:lang w:val="en-US"/>
              </w:rPr>
              <w:t xml:space="preserve"> K, </w:t>
            </w:r>
            <w:proofErr w:type="spellStart"/>
            <w:proofErr w:type="gramStart"/>
            <w:r w:rsidRPr="00006BB7">
              <w:rPr>
                <w:rFonts w:asciiTheme="minorHAnsi" w:hAnsiTheme="minorHAnsi"/>
                <w:sz w:val="18"/>
                <w:szCs w:val="20"/>
                <w:lang w:val="en-US"/>
              </w:rPr>
              <w:t>Spinelli</w:t>
            </w:r>
            <w:proofErr w:type="spellEnd"/>
            <w:proofErr w:type="gramEnd"/>
            <w:r w:rsidRPr="00006BB7">
              <w:rPr>
                <w:rFonts w:asciiTheme="minorHAnsi" w:hAnsiTheme="minorHAnsi"/>
                <w:sz w:val="18"/>
                <w:szCs w:val="20"/>
                <w:lang w:val="en-US"/>
              </w:rPr>
              <w:t xml:space="preserve"> SL, et al.: Platelet storage and transfusions: new concerns associated with an old therapy. Drug </w:t>
            </w:r>
            <w:proofErr w:type="spellStart"/>
            <w:r w:rsidRPr="00006BB7">
              <w:rPr>
                <w:rFonts w:asciiTheme="minorHAnsi" w:hAnsiTheme="minorHAnsi"/>
                <w:sz w:val="18"/>
                <w:szCs w:val="20"/>
                <w:lang w:val="en-US"/>
              </w:rPr>
              <w:t>Discov</w:t>
            </w:r>
            <w:proofErr w:type="spellEnd"/>
            <w:r w:rsidRPr="00006BB7">
              <w:rPr>
                <w:rFonts w:asciiTheme="minorHAnsi" w:hAnsiTheme="minorHAnsi"/>
                <w:sz w:val="18"/>
                <w:szCs w:val="20"/>
                <w:lang w:val="en-US"/>
              </w:rPr>
              <w:t xml:space="preserve"> Today Dis </w:t>
            </w:r>
            <w:proofErr w:type="spellStart"/>
            <w:r w:rsidRPr="00006BB7">
              <w:rPr>
                <w:rFonts w:asciiTheme="minorHAnsi" w:hAnsiTheme="minorHAnsi"/>
                <w:sz w:val="18"/>
                <w:szCs w:val="20"/>
                <w:lang w:val="en-US"/>
              </w:rPr>
              <w:t>Mech</w:t>
            </w:r>
            <w:proofErr w:type="spellEnd"/>
            <w:r w:rsidRPr="00006BB7">
              <w:rPr>
                <w:rFonts w:asciiTheme="minorHAnsi" w:hAnsiTheme="minorHAnsi"/>
                <w:sz w:val="18"/>
                <w:szCs w:val="20"/>
                <w:lang w:val="en-US"/>
              </w:rPr>
              <w:t xml:space="preserve"> 2011; 8:e9–e14</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Stroncek</w:t>
            </w:r>
            <w:proofErr w:type="spellEnd"/>
            <w:r w:rsidRPr="00006BB7">
              <w:rPr>
                <w:rFonts w:asciiTheme="minorHAnsi" w:hAnsiTheme="minorHAnsi"/>
                <w:sz w:val="18"/>
                <w:szCs w:val="20"/>
                <w:lang w:val="en-US"/>
              </w:rPr>
              <w:t xml:space="preserve"> DF, </w:t>
            </w:r>
            <w:proofErr w:type="spellStart"/>
            <w:r w:rsidRPr="00006BB7">
              <w:rPr>
                <w:rFonts w:asciiTheme="minorHAnsi" w:hAnsiTheme="minorHAnsi"/>
                <w:sz w:val="18"/>
                <w:szCs w:val="20"/>
                <w:lang w:val="en-US"/>
              </w:rPr>
              <w:t>Rebulla</w:t>
            </w:r>
            <w:proofErr w:type="spellEnd"/>
            <w:r w:rsidRPr="00006BB7">
              <w:rPr>
                <w:rFonts w:asciiTheme="minorHAnsi" w:hAnsiTheme="minorHAnsi"/>
                <w:sz w:val="18"/>
                <w:szCs w:val="20"/>
                <w:lang w:val="en-US"/>
              </w:rPr>
              <w:t xml:space="preserve"> P: Platelet transfusions. Lancet 2007; 370:427– 438</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Reddoch</w:t>
            </w:r>
            <w:proofErr w:type="spellEnd"/>
            <w:r w:rsidRPr="00006BB7">
              <w:rPr>
                <w:rFonts w:asciiTheme="minorHAnsi" w:hAnsiTheme="minorHAnsi"/>
                <w:sz w:val="18"/>
                <w:szCs w:val="20"/>
                <w:lang w:val="en-US"/>
              </w:rPr>
              <w:t xml:space="preserve"> KM, </w:t>
            </w:r>
            <w:proofErr w:type="spellStart"/>
            <w:r w:rsidRPr="00006BB7">
              <w:rPr>
                <w:rFonts w:asciiTheme="minorHAnsi" w:hAnsiTheme="minorHAnsi"/>
                <w:sz w:val="18"/>
                <w:szCs w:val="20"/>
                <w:lang w:val="en-US"/>
              </w:rPr>
              <w:t>Pidcoke</w:t>
            </w:r>
            <w:proofErr w:type="spellEnd"/>
            <w:r w:rsidRPr="00006BB7">
              <w:rPr>
                <w:rFonts w:asciiTheme="minorHAnsi" w:hAnsiTheme="minorHAnsi"/>
                <w:sz w:val="18"/>
                <w:szCs w:val="20"/>
                <w:lang w:val="en-US"/>
              </w:rPr>
              <w:t xml:space="preserve"> HF, Montgomery RK, et al. Hemostatic function of apheresis platelets stored at 4 degrees C and 22 degrees C. Shock. 2014</w:t>
            </w:r>
            <w:proofErr w:type="gramStart"/>
            <w:r w:rsidRPr="00006BB7">
              <w:rPr>
                <w:rFonts w:asciiTheme="minorHAnsi" w:hAnsiTheme="minorHAnsi"/>
                <w:sz w:val="18"/>
                <w:szCs w:val="20"/>
                <w:lang w:val="en-US"/>
              </w:rPr>
              <w:t>;41</w:t>
            </w:r>
            <w:proofErr w:type="gramEnd"/>
            <w:r w:rsidRPr="00006BB7">
              <w:rPr>
                <w:rFonts w:asciiTheme="minorHAnsi" w:hAnsiTheme="minorHAnsi"/>
                <w:sz w:val="18"/>
                <w:szCs w:val="20"/>
                <w:lang w:val="en-US"/>
              </w:rPr>
              <w:t xml:space="preserve"> </w:t>
            </w:r>
            <w:proofErr w:type="spellStart"/>
            <w:r w:rsidRPr="00006BB7">
              <w:rPr>
                <w:rFonts w:asciiTheme="minorHAnsi" w:hAnsiTheme="minorHAnsi"/>
                <w:sz w:val="18"/>
                <w:szCs w:val="20"/>
                <w:lang w:val="en-US"/>
              </w:rPr>
              <w:t>Suppl</w:t>
            </w:r>
            <w:proofErr w:type="spellEnd"/>
            <w:r w:rsidRPr="00006BB7">
              <w:rPr>
                <w:rFonts w:asciiTheme="minorHAnsi" w:hAnsiTheme="minorHAnsi"/>
                <w:sz w:val="18"/>
                <w:szCs w:val="20"/>
                <w:lang w:val="en-US"/>
              </w:rPr>
              <w:t xml:space="preserve"> 1:54-61.</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Spinella</w:t>
            </w:r>
            <w:proofErr w:type="spellEnd"/>
            <w:r w:rsidRPr="00006BB7">
              <w:rPr>
                <w:rFonts w:asciiTheme="minorHAnsi" w:hAnsiTheme="minorHAnsi"/>
                <w:sz w:val="18"/>
                <w:szCs w:val="20"/>
                <w:lang w:val="en-US"/>
              </w:rPr>
              <w:t xml:space="preserve"> PC, </w:t>
            </w:r>
            <w:proofErr w:type="spellStart"/>
            <w:r w:rsidRPr="00006BB7">
              <w:rPr>
                <w:rFonts w:asciiTheme="minorHAnsi" w:hAnsiTheme="minorHAnsi"/>
                <w:sz w:val="18"/>
                <w:szCs w:val="20"/>
                <w:lang w:val="en-US"/>
              </w:rPr>
              <w:t>Pidcoke</w:t>
            </w:r>
            <w:proofErr w:type="spellEnd"/>
            <w:r w:rsidRPr="00006BB7">
              <w:rPr>
                <w:rFonts w:asciiTheme="minorHAnsi" w:hAnsiTheme="minorHAnsi"/>
                <w:sz w:val="18"/>
                <w:szCs w:val="20"/>
                <w:lang w:val="en-US"/>
              </w:rPr>
              <w:t xml:space="preserve"> HF, </w:t>
            </w:r>
            <w:proofErr w:type="spellStart"/>
            <w:r w:rsidRPr="00006BB7">
              <w:rPr>
                <w:rFonts w:asciiTheme="minorHAnsi" w:hAnsiTheme="minorHAnsi"/>
                <w:sz w:val="18"/>
                <w:szCs w:val="20"/>
                <w:lang w:val="en-US"/>
              </w:rPr>
              <w:t>Strandenes</w:t>
            </w:r>
            <w:proofErr w:type="spellEnd"/>
            <w:r w:rsidRPr="00006BB7">
              <w:rPr>
                <w:rFonts w:asciiTheme="minorHAnsi" w:hAnsiTheme="minorHAnsi"/>
                <w:sz w:val="18"/>
                <w:szCs w:val="20"/>
                <w:lang w:val="en-US"/>
              </w:rPr>
              <w:t xml:space="preserve"> G, </w:t>
            </w:r>
            <w:proofErr w:type="spellStart"/>
            <w:r w:rsidRPr="00006BB7">
              <w:rPr>
                <w:rFonts w:asciiTheme="minorHAnsi" w:hAnsiTheme="minorHAnsi"/>
                <w:sz w:val="18"/>
                <w:szCs w:val="20"/>
                <w:lang w:val="en-US"/>
              </w:rPr>
              <w:t>Hervig</w:t>
            </w:r>
            <w:proofErr w:type="spellEnd"/>
            <w:r w:rsidRPr="00006BB7">
              <w:rPr>
                <w:rFonts w:asciiTheme="minorHAnsi" w:hAnsiTheme="minorHAnsi"/>
                <w:sz w:val="18"/>
                <w:szCs w:val="20"/>
                <w:lang w:val="en-US"/>
              </w:rPr>
              <w:t xml:space="preserve"> T, Fisher A, Jenkins D, </w:t>
            </w:r>
            <w:proofErr w:type="spellStart"/>
            <w:r w:rsidRPr="00006BB7">
              <w:rPr>
                <w:rFonts w:asciiTheme="minorHAnsi" w:hAnsiTheme="minorHAnsi"/>
                <w:sz w:val="18"/>
                <w:szCs w:val="20"/>
                <w:lang w:val="en-US"/>
              </w:rPr>
              <w:t>Yazer</w:t>
            </w:r>
            <w:proofErr w:type="spellEnd"/>
            <w:r w:rsidRPr="00006BB7">
              <w:rPr>
                <w:rFonts w:asciiTheme="minorHAnsi" w:hAnsiTheme="minorHAnsi"/>
                <w:sz w:val="18"/>
                <w:szCs w:val="20"/>
                <w:lang w:val="en-US"/>
              </w:rPr>
              <w:t xml:space="preserve"> M, Stubbs J, Murdock A, </w:t>
            </w:r>
            <w:proofErr w:type="spellStart"/>
            <w:r w:rsidRPr="00006BB7">
              <w:rPr>
                <w:rFonts w:asciiTheme="minorHAnsi" w:hAnsiTheme="minorHAnsi"/>
                <w:sz w:val="18"/>
                <w:szCs w:val="20"/>
                <w:lang w:val="en-US"/>
              </w:rPr>
              <w:t>Sailliol</w:t>
            </w:r>
            <w:proofErr w:type="spellEnd"/>
            <w:r w:rsidRPr="00006BB7">
              <w:rPr>
                <w:rFonts w:asciiTheme="minorHAnsi" w:hAnsiTheme="minorHAnsi"/>
                <w:sz w:val="18"/>
                <w:szCs w:val="20"/>
                <w:lang w:val="en-US"/>
              </w:rPr>
              <w:t xml:space="preserve"> A, Ness PM, Cap AP. Whole blood for hemostatic resuscitation of major bleeding. Transfusion. 2016 Apr</w:t>
            </w:r>
            <w:proofErr w:type="gramStart"/>
            <w:r w:rsidRPr="00006BB7">
              <w:rPr>
                <w:rFonts w:asciiTheme="minorHAnsi" w:hAnsiTheme="minorHAnsi"/>
                <w:sz w:val="18"/>
                <w:szCs w:val="20"/>
                <w:lang w:val="en-US"/>
              </w:rPr>
              <w:t>;56</w:t>
            </w:r>
            <w:proofErr w:type="gramEnd"/>
            <w:r w:rsidRPr="00006BB7">
              <w:rPr>
                <w:rFonts w:asciiTheme="minorHAnsi" w:hAnsiTheme="minorHAnsi"/>
                <w:sz w:val="18"/>
                <w:szCs w:val="20"/>
                <w:lang w:val="en-US"/>
              </w:rPr>
              <w:t xml:space="preserve"> </w:t>
            </w:r>
            <w:proofErr w:type="spellStart"/>
            <w:r w:rsidRPr="00006BB7">
              <w:rPr>
                <w:rFonts w:asciiTheme="minorHAnsi" w:hAnsiTheme="minorHAnsi"/>
                <w:sz w:val="18"/>
                <w:szCs w:val="20"/>
                <w:lang w:val="en-US"/>
              </w:rPr>
              <w:t>Suppl</w:t>
            </w:r>
            <w:proofErr w:type="spellEnd"/>
            <w:r w:rsidRPr="00006BB7">
              <w:rPr>
                <w:rFonts w:asciiTheme="minorHAnsi" w:hAnsiTheme="minorHAnsi"/>
                <w:sz w:val="18"/>
                <w:szCs w:val="20"/>
                <w:lang w:val="en-US"/>
              </w:rPr>
              <w:t xml:space="preserve"> 2:S190-202.</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 xml:space="preserve">Torres </w:t>
            </w:r>
            <w:proofErr w:type="spellStart"/>
            <w:r w:rsidRPr="00006BB7">
              <w:rPr>
                <w:rFonts w:asciiTheme="minorHAnsi" w:hAnsiTheme="minorHAnsi"/>
                <w:sz w:val="18"/>
                <w:szCs w:val="20"/>
                <w:lang w:val="en-US"/>
              </w:rPr>
              <w:t>Filho</w:t>
            </w:r>
            <w:proofErr w:type="spellEnd"/>
            <w:r w:rsidRPr="00006BB7">
              <w:rPr>
                <w:rFonts w:asciiTheme="minorHAnsi" w:hAnsiTheme="minorHAnsi"/>
                <w:sz w:val="18"/>
                <w:szCs w:val="20"/>
                <w:lang w:val="en-US"/>
              </w:rPr>
              <w:t xml:space="preserve"> IP, Torres LN, Valdez C, Salgado C, Cap AP, </w:t>
            </w:r>
            <w:proofErr w:type="spellStart"/>
            <w:r w:rsidRPr="00006BB7">
              <w:rPr>
                <w:rFonts w:asciiTheme="minorHAnsi" w:hAnsiTheme="minorHAnsi"/>
                <w:sz w:val="18"/>
                <w:szCs w:val="20"/>
                <w:lang w:val="en-US"/>
              </w:rPr>
              <w:t>Dubick</w:t>
            </w:r>
            <w:proofErr w:type="spellEnd"/>
            <w:r w:rsidRPr="00006BB7">
              <w:rPr>
                <w:rFonts w:asciiTheme="minorHAnsi" w:hAnsiTheme="minorHAnsi"/>
                <w:sz w:val="18"/>
                <w:szCs w:val="20"/>
                <w:lang w:val="en-US"/>
              </w:rPr>
              <w:t xml:space="preserve"> MA. Refrigerated platelets stored in whole blood up to 5 days adhere to thrombi formed during hemorrhagic hypotension in rats</w:t>
            </w:r>
            <w:proofErr w:type="gramStart"/>
            <w:r w:rsidRPr="00006BB7">
              <w:rPr>
                <w:rFonts w:asciiTheme="minorHAnsi" w:hAnsiTheme="minorHAnsi"/>
                <w:sz w:val="18"/>
                <w:szCs w:val="20"/>
                <w:lang w:val="en-US"/>
              </w:rPr>
              <w:t>..</w:t>
            </w:r>
            <w:proofErr w:type="gramEnd"/>
            <w:r w:rsidRPr="00006BB7">
              <w:rPr>
                <w:rFonts w:asciiTheme="minorHAnsi" w:hAnsiTheme="minorHAnsi"/>
                <w:sz w:val="18"/>
                <w:szCs w:val="20"/>
                <w:lang w:val="en-US"/>
              </w:rPr>
              <w:t xml:space="preserve"> Journal Thrombosis </w:t>
            </w:r>
            <w:proofErr w:type="spellStart"/>
            <w:r w:rsidRPr="00006BB7">
              <w:rPr>
                <w:rFonts w:asciiTheme="minorHAnsi" w:hAnsiTheme="minorHAnsi"/>
                <w:sz w:val="18"/>
                <w:szCs w:val="20"/>
                <w:lang w:val="en-US"/>
              </w:rPr>
              <w:t>Haemostasis</w:t>
            </w:r>
            <w:proofErr w:type="spellEnd"/>
            <w:r w:rsidRPr="00006BB7">
              <w:rPr>
                <w:rFonts w:asciiTheme="minorHAnsi" w:hAnsiTheme="minorHAnsi"/>
                <w:sz w:val="18"/>
                <w:szCs w:val="20"/>
                <w:lang w:val="en-US"/>
              </w:rPr>
              <w:t xml:space="preserve"> 2017 Jan</w:t>
            </w:r>
            <w:proofErr w:type="gramStart"/>
            <w:r w:rsidRPr="00006BB7">
              <w:rPr>
                <w:rFonts w:asciiTheme="minorHAnsi" w:hAnsiTheme="minorHAnsi"/>
                <w:sz w:val="18"/>
                <w:szCs w:val="20"/>
                <w:lang w:val="en-US"/>
              </w:rPr>
              <w:t>;15</w:t>
            </w:r>
            <w:proofErr w:type="gramEnd"/>
            <w:r w:rsidRPr="00006BB7">
              <w:rPr>
                <w:rFonts w:asciiTheme="minorHAnsi" w:hAnsiTheme="minorHAnsi"/>
                <w:sz w:val="18"/>
                <w:szCs w:val="20"/>
                <w:lang w:val="en-US"/>
              </w:rPr>
              <w:t>(1):163-175.</w:t>
            </w:r>
          </w:p>
          <w:p w:rsidR="00CD7974" w:rsidRPr="00006BB7" w:rsidRDefault="00CD7974" w:rsidP="00CD7974">
            <w:pPr>
              <w:spacing w:before="60" w:after="60"/>
              <w:jc w:val="both"/>
              <w:rPr>
                <w:rFonts w:asciiTheme="minorHAnsi" w:hAnsiTheme="minorHAnsi"/>
                <w:sz w:val="18"/>
                <w:szCs w:val="20"/>
                <w:lang w:val="en-US"/>
              </w:rPr>
            </w:pPr>
            <w:proofErr w:type="spellStart"/>
            <w:r w:rsidRPr="00006BB7">
              <w:rPr>
                <w:rFonts w:asciiTheme="minorHAnsi" w:hAnsiTheme="minorHAnsi"/>
                <w:sz w:val="18"/>
                <w:szCs w:val="20"/>
                <w:lang w:val="en-US"/>
              </w:rPr>
              <w:t>Vostal</w:t>
            </w:r>
            <w:proofErr w:type="spellEnd"/>
            <w:r w:rsidRPr="00006BB7">
              <w:rPr>
                <w:rFonts w:asciiTheme="minorHAnsi" w:hAnsiTheme="minorHAnsi"/>
                <w:sz w:val="18"/>
                <w:szCs w:val="20"/>
                <w:lang w:val="en-US"/>
              </w:rPr>
              <w:t xml:space="preserve"> JG, </w:t>
            </w:r>
            <w:proofErr w:type="spellStart"/>
            <w:r w:rsidRPr="00006BB7">
              <w:rPr>
                <w:rFonts w:asciiTheme="minorHAnsi" w:hAnsiTheme="minorHAnsi"/>
                <w:sz w:val="18"/>
                <w:szCs w:val="20"/>
                <w:lang w:val="en-US"/>
              </w:rPr>
              <w:t>Gelderman</w:t>
            </w:r>
            <w:proofErr w:type="spellEnd"/>
            <w:r w:rsidRPr="00006BB7">
              <w:rPr>
                <w:rFonts w:asciiTheme="minorHAnsi" w:hAnsiTheme="minorHAnsi"/>
                <w:sz w:val="18"/>
                <w:szCs w:val="20"/>
                <w:lang w:val="en-US"/>
              </w:rPr>
              <w:t xml:space="preserve"> MP, </w:t>
            </w:r>
            <w:proofErr w:type="spellStart"/>
            <w:r w:rsidRPr="00006BB7">
              <w:rPr>
                <w:rFonts w:asciiTheme="minorHAnsi" w:hAnsiTheme="minorHAnsi"/>
                <w:sz w:val="18"/>
                <w:szCs w:val="20"/>
                <w:lang w:val="en-US"/>
              </w:rPr>
              <w:t>Skripchenko</w:t>
            </w:r>
            <w:proofErr w:type="spellEnd"/>
            <w:r w:rsidRPr="00006BB7">
              <w:rPr>
                <w:rFonts w:asciiTheme="minorHAnsi" w:hAnsiTheme="minorHAnsi"/>
                <w:sz w:val="18"/>
                <w:szCs w:val="20"/>
                <w:lang w:val="en-US"/>
              </w:rPr>
              <w:t xml:space="preserve"> A, Xu F, Li Y, Ryan J, Cheng C, Whitley P, Wellington M, Sawyer S, Hanley S, Wagner SJ. Temperature cycling during platelet cold storage improves in vivo recovery and survival in healthy volunteers. Transfusion. 2017 Nov 8. </w:t>
            </w:r>
            <w:proofErr w:type="gramStart"/>
            <w:r w:rsidRPr="00006BB7">
              <w:rPr>
                <w:rFonts w:asciiTheme="minorHAnsi" w:hAnsiTheme="minorHAnsi"/>
                <w:sz w:val="18"/>
                <w:szCs w:val="20"/>
                <w:lang w:val="en-US"/>
              </w:rPr>
              <w:t>doi</w:t>
            </w:r>
            <w:proofErr w:type="gramEnd"/>
            <w:r w:rsidRPr="00006BB7">
              <w:rPr>
                <w:rFonts w:asciiTheme="minorHAnsi" w:hAnsiTheme="minorHAnsi"/>
                <w:sz w:val="18"/>
                <w:szCs w:val="20"/>
                <w:lang w:val="en-US"/>
              </w:rPr>
              <w:t xml:space="preserve">: 10.1111/trf.14392. [Epub ahead of print] PubMed PMID: 29119573. </w:t>
            </w:r>
          </w:p>
          <w:p w:rsidR="00CD7974" w:rsidRPr="00006BB7" w:rsidRDefault="00CD7974" w:rsidP="00CD7974">
            <w:pPr>
              <w:spacing w:before="60" w:after="60"/>
              <w:jc w:val="both"/>
              <w:rPr>
                <w:rFonts w:asciiTheme="minorHAnsi" w:hAnsiTheme="minorHAnsi"/>
                <w:sz w:val="18"/>
                <w:szCs w:val="20"/>
                <w:lang w:val="en-US"/>
              </w:rPr>
            </w:pPr>
            <w:r w:rsidRPr="00006BB7">
              <w:rPr>
                <w:rFonts w:asciiTheme="minorHAnsi" w:hAnsiTheme="minorHAnsi"/>
                <w:sz w:val="18"/>
                <w:szCs w:val="20"/>
                <w:lang w:val="en-US"/>
              </w:rPr>
              <w:t xml:space="preserve">Walsh M, Shreve J, Thomas S. The value of cold storage whole blood platelets in trauma resuscitation is like real estate: a function of 'location, location, location'. British Journal of </w:t>
            </w:r>
            <w:proofErr w:type="spellStart"/>
            <w:r w:rsidRPr="00006BB7">
              <w:rPr>
                <w:rFonts w:asciiTheme="minorHAnsi" w:hAnsiTheme="minorHAnsi"/>
                <w:sz w:val="18"/>
                <w:szCs w:val="20"/>
                <w:lang w:val="en-US"/>
              </w:rPr>
              <w:t>Haematology</w:t>
            </w:r>
            <w:proofErr w:type="spellEnd"/>
            <w:r w:rsidRPr="00006BB7">
              <w:rPr>
                <w:rFonts w:asciiTheme="minorHAnsi" w:hAnsiTheme="minorHAnsi"/>
                <w:sz w:val="18"/>
                <w:szCs w:val="20"/>
                <w:lang w:val="en-US"/>
              </w:rPr>
              <w:t xml:space="preserve"> 2017 Dec</w:t>
            </w:r>
            <w:proofErr w:type="gramStart"/>
            <w:r w:rsidRPr="00006BB7">
              <w:rPr>
                <w:rFonts w:asciiTheme="minorHAnsi" w:hAnsiTheme="minorHAnsi"/>
                <w:sz w:val="18"/>
                <w:szCs w:val="20"/>
                <w:lang w:val="en-US"/>
              </w:rPr>
              <w:t>;179</w:t>
            </w:r>
            <w:proofErr w:type="gramEnd"/>
            <w:r w:rsidRPr="00006BB7">
              <w:rPr>
                <w:rFonts w:asciiTheme="minorHAnsi" w:hAnsiTheme="minorHAnsi"/>
                <w:sz w:val="18"/>
                <w:szCs w:val="20"/>
                <w:lang w:val="en-US"/>
              </w:rPr>
              <w:t>(5):699-702.</w:t>
            </w:r>
          </w:p>
          <w:p w:rsidR="00D20F2A" w:rsidRPr="002B700E" w:rsidRDefault="00CD7974" w:rsidP="002B700E">
            <w:pPr>
              <w:spacing w:before="60" w:after="60"/>
              <w:jc w:val="both"/>
              <w:rPr>
                <w:rFonts w:asciiTheme="minorHAnsi" w:hAnsiTheme="minorHAnsi"/>
                <w:sz w:val="18"/>
                <w:szCs w:val="20"/>
                <w:lang w:val="en-US"/>
              </w:rPr>
            </w:pPr>
            <w:r w:rsidRPr="00006BB7">
              <w:rPr>
                <w:rFonts w:asciiTheme="minorHAnsi" w:hAnsiTheme="minorHAnsi"/>
                <w:sz w:val="18"/>
                <w:szCs w:val="20"/>
                <w:lang w:val="en-US"/>
              </w:rPr>
              <w:t xml:space="preserve">Yang J, Yin W, Zhang Y, Sun Y, Ma T, </w:t>
            </w:r>
            <w:proofErr w:type="spellStart"/>
            <w:r w:rsidRPr="00006BB7">
              <w:rPr>
                <w:rFonts w:asciiTheme="minorHAnsi" w:hAnsiTheme="minorHAnsi"/>
                <w:sz w:val="18"/>
                <w:szCs w:val="20"/>
                <w:lang w:val="en-US"/>
              </w:rPr>
              <w:t>Gu</w:t>
            </w:r>
            <w:proofErr w:type="spellEnd"/>
            <w:r w:rsidRPr="00006BB7">
              <w:rPr>
                <w:rFonts w:asciiTheme="minorHAnsi" w:hAnsiTheme="minorHAnsi"/>
                <w:sz w:val="18"/>
                <w:szCs w:val="20"/>
                <w:lang w:val="en-US"/>
              </w:rPr>
              <w:t xml:space="preserve"> S, Gao Y, Zhang X, Yuan J, </w:t>
            </w:r>
            <w:proofErr w:type="gramStart"/>
            <w:r w:rsidRPr="00006BB7">
              <w:rPr>
                <w:rFonts w:asciiTheme="minorHAnsi" w:hAnsiTheme="minorHAnsi"/>
                <w:sz w:val="18"/>
                <w:szCs w:val="20"/>
                <w:lang w:val="en-US"/>
              </w:rPr>
              <w:t>Wang</w:t>
            </w:r>
            <w:proofErr w:type="gramEnd"/>
            <w:r w:rsidRPr="00006BB7">
              <w:rPr>
                <w:rFonts w:asciiTheme="minorHAnsi" w:hAnsiTheme="minorHAnsi"/>
                <w:sz w:val="18"/>
                <w:szCs w:val="20"/>
                <w:lang w:val="en-US"/>
              </w:rPr>
              <w:t xml:space="preserve"> W. Evaluation of the advantages of platelet concentrates stored at 4°C versus 22°C. Transfusion. 2017 Dec 21. doi: 10.1111/trf.14462</w:t>
            </w:r>
          </w:p>
        </w:tc>
      </w:tr>
    </w:tbl>
    <w:p w:rsidR="00A457FA" w:rsidRPr="00CD7974" w:rsidRDefault="00A457FA" w:rsidP="00A457FA">
      <w:pPr>
        <w:rPr>
          <w:rFonts w:ascii="Calibri" w:hAnsi="Calibri"/>
          <w:b/>
          <w:color w:val="002060"/>
          <w:lang w:val="en-US"/>
        </w:rPr>
      </w:pPr>
    </w:p>
    <w:sectPr w:rsidR="00A457FA" w:rsidRPr="00CD7974" w:rsidSect="00740C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14" w:rsidRDefault="00B15414" w:rsidP="00594816">
      <w:r>
        <w:separator/>
      </w:r>
    </w:p>
  </w:endnote>
  <w:endnote w:type="continuationSeparator" w:id="0">
    <w:p w:rsidR="00B15414" w:rsidRDefault="00B15414" w:rsidP="0059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49024"/>
      <w:docPartObj>
        <w:docPartGallery w:val="Page Numbers (Bottom of Page)"/>
        <w:docPartUnique/>
      </w:docPartObj>
    </w:sdtPr>
    <w:sdtEndPr/>
    <w:sdtContent>
      <w:p w:rsidR="00574D4C" w:rsidRDefault="00574D4C">
        <w:pPr>
          <w:pStyle w:val="a6"/>
        </w:pPr>
        <w:r>
          <w:rPr>
            <w:noProof/>
            <w:lang w:val="el-GR"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74D4C" w:rsidRDefault="00574D4C">
                              <w:pPr>
                                <w:jc w:val="center"/>
                              </w:pPr>
                              <w:r>
                                <w:fldChar w:fldCharType="begin"/>
                              </w:r>
                              <w:r>
                                <w:instrText>PAGE    \* MERGEFORMAT</w:instrText>
                              </w:r>
                              <w:r>
                                <w:fldChar w:fldCharType="separate"/>
                              </w:r>
                              <w:r w:rsidR="00D215B2" w:rsidRPr="00D215B2">
                                <w:rPr>
                                  <w:noProof/>
                                  <w:lang w:val="el-GR"/>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574D4C" w:rsidRDefault="00574D4C">
                        <w:pPr>
                          <w:jc w:val="center"/>
                        </w:pPr>
                        <w:r>
                          <w:fldChar w:fldCharType="begin"/>
                        </w:r>
                        <w:r>
                          <w:instrText>PAGE    \* MERGEFORMAT</w:instrText>
                        </w:r>
                        <w:r>
                          <w:fldChar w:fldCharType="separate"/>
                        </w:r>
                        <w:r w:rsidR="00D215B2" w:rsidRPr="00D215B2">
                          <w:rPr>
                            <w:noProof/>
                            <w:lang w:val="el-GR"/>
                          </w:rPr>
                          <w:t>1</w:t>
                        </w:r>
                        <w:r>
                          <w:fldChar w:fldCharType="end"/>
                        </w:r>
                      </w:p>
                    </w:txbxContent>
                  </v:textbox>
                  <w10:wrap anchorx="margin" anchory="margin"/>
                </v:shape>
              </w:pict>
            </mc:Fallback>
          </mc:AlternateContent>
        </w:r>
        <w:r>
          <w:rPr>
            <w:noProof/>
            <w:lang w:val="el-GR"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A92300"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Op9kUN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14" w:rsidRDefault="00B15414" w:rsidP="00594816">
      <w:r>
        <w:separator/>
      </w:r>
    </w:p>
  </w:footnote>
  <w:footnote w:type="continuationSeparator" w:id="0">
    <w:p w:rsidR="00B15414" w:rsidRDefault="00B15414" w:rsidP="00594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134"/>
    <w:multiLevelType w:val="hybridMultilevel"/>
    <w:tmpl w:val="FD0C79B8"/>
    <w:lvl w:ilvl="0" w:tplc="72B4D3B2">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5555AE"/>
    <w:multiLevelType w:val="hybridMultilevel"/>
    <w:tmpl w:val="A62A0666"/>
    <w:lvl w:ilvl="0" w:tplc="DB5286BE">
      <w:start w:val="1"/>
      <w:numFmt w:val="bullet"/>
      <w:lvlText w:val=""/>
      <w:lvlJc w:val="left"/>
      <w:pPr>
        <w:ind w:left="1068" w:hanging="360"/>
      </w:pPr>
      <w:rPr>
        <w:rFonts w:ascii="Symbol" w:hAnsi="Symbol" w:hint="default"/>
        <w:color w:val="auto"/>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2" w15:restartNumberingAfterBreak="0">
    <w:nsid w:val="241C054D"/>
    <w:multiLevelType w:val="hybridMultilevel"/>
    <w:tmpl w:val="13A88996"/>
    <w:lvl w:ilvl="0" w:tplc="0F8CED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97B7C"/>
    <w:multiLevelType w:val="hybridMultilevel"/>
    <w:tmpl w:val="260AB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FA"/>
    <w:rsid w:val="000033D3"/>
    <w:rsid w:val="00006BB7"/>
    <w:rsid w:val="0001005D"/>
    <w:rsid w:val="00040E4F"/>
    <w:rsid w:val="00046BBE"/>
    <w:rsid w:val="00060E5B"/>
    <w:rsid w:val="00093A15"/>
    <w:rsid w:val="000C20F1"/>
    <w:rsid w:val="00124141"/>
    <w:rsid w:val="00137D41"/>
    <w:rsid w:val="002B700E"/>
    <w:rsid w:val="002C35E3"/>
    <w:rsid w:val="002D0F4E"/>
    <w:rsid w:val="00356565"/>
    <w:rsid w:val="004909C4"/>
    <w:rsid w:val="004C7116"/>
    <w:rsid w:val="00506380"/>
    <w:rsid w:val="00574D4C"/>
    <w:rsid w:val="00594816"/>
    <w:rsid w:val="005C2B8C"/>
    <w:rsid w:val="006035AD"/>
    <w:rsid w:val="00610A63"/>
    <w:rsid w:val="006246D7"/>
    <w:rsid w:val="006627C2"/>
    <w:rsid w:val="00673A14"/>
    <w:rsid w:val="006925FC"/>
    <w:rsid w:val="006D41D4"/>
    <w:rsid w:val="006E784C"/>
    <w:rsid w:val="00740C48"/>
    <w:rsid w:val="00773162"/>
    <w:rsid w:val="00793B67"/>
    <w:rsid w:val="007F1392"/>
    <w:rsid w:val="00837E46"/>
    <w:rsid w:val="00845141"/>
    <w:rsid w:val="00867A6C"/>
    <w:rsid w:val="008737C7"/>
    <w:rsid w:val="008835CF"/>
    <w:rsid w:val="008B4869"/>
    <w:rsid w:val="008C627A"/>
    <w:rsid w:val="009706BB"/>
    <w:rsid w:val="009B5C8A"/>
    <w:rsid w:val="00A10B86"/>
    <w:rsid w:val="00A457FA"/>
    <w:rsid w:val="00A53D7F"/>
    <w:rsid w:val="00A61541"/>
    <w:rsid w:val="00AD254C"/>
    <w:rsid w:val="00B15414"/>
    <w:rsid w:val="00B349B1"/>
    <w:rsid w:val="00B45906"/>
    <w:rsid w:val="00BB3E64"/>
    <w:rsid w:val="00BB6812"/>
    <w:rsid w:val="00BF6EED"/>
    <w:rsid w:val="00C21273"/>
    <w:rsid w:val="00CB71B3"/>
    <w:rsid w:val="00CD2039"/>
    <w:rsid w:val="00CD7974"/>
    <w:rsid w:val="00CE4DBB"/>
    <w:rsid w:val="00CF60FD"/>
    <w:rsid w:val="00D00749"/>
    <w:rsid w:val="00D20F2A"/>
    <w:rsid w:val="00D215B2"/>
    <w:rsid w:val="00D6369F"/>
    <w:rsid w:val="00D978B2"/>
    <w:rsid w:val="00E519A8"/>
    <w:rsid w:val="00E53E95"/>
    <w:rsid w:val="00EE73E6"/>
    <w:rsid w:val="00EF033B"/>
    <w:rsid w:val="00F479EE"/>
    <w:rsid w:val="00FC6E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21CA5"/>
  <w15:docId w15:val="{F34948F2-66BC-46EF-BF61-76993167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7F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7FA"/>
    <w:pPr>
      <w:ind w:left="720"/>
      <w:contextualSpacing/>
    </w:pPr>
  </w:style>
  <w:style w:type="table" w:styleId="a4">
    <w:name w:val="Table Grid"/>
    <w:basedOn w:val="a1"/>
    <w:uiPriority w:val="59"/>
    <w:rsid w:val="00A457FA"/>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94816"/>
    <w:pPr>
      <w:tabs>
        <w:tab w:val="center" w:pos="4153"/>
        <w:tab w:val="right" w:pos="8306"/>
      </w:tabs>
    </w:pPr>
  </w:style>
  <w:style w:type="character" w:customStyle="1" w:styleId="Char">
    <w:name w:val="Κεφαλίδα Char"/>
    <w:basedOn w:val="a0"/>
    <w:link w:val="a5"/>
    <w:uiPriority w:val="99"/>
    <w:rsid w:val="00594816"/>
    <w:rPr>
      <w:rFonts w:ascii="Times New Roman" w:eastAsia="Times New Roman" w:hAnsi="Times New Roman" w:cs="Times New Roman"/>
      <w:sz w:val="24"/>
      <w:szCs w:val="24"/>
      <w:lang w:val="en-GB"/>
    </w:rPr>
  </w:style>
  <w:style w:type="paragraph" w:styleId="a6">
    <w:name w:val="footer"/>
    <w:basedOn w:val="a"/>
    <w:link w:val="Char0"/>
    <w:uiPriority w:val="99"/>
    <w:unhideWhenUsed/>
    <w:rsid w:val="00594816"/>
    <w:pPr>
      <w:tabs>
        <w:tab w:val="center" w:pos="4153"/>
        <w:tab w:val="right" w:pos="8306"/>
      </w:tabs>
    </w:pPr>
  </w:style>
  <w:style w:type="character" w:customStyle="1" w:styleId="Char0">
    <w:name w:val="Υποσέλιδο Char"/>
    <w:basedOn w:val="a0"/>
    <w:link w:val="a6"/>
    <w:uiPriority w:val="99"/>
    <w:rsid w:val="00594816"/>
    <w:rPr>
      <w:rFonts w:ascii="Times New Roman" w:eastAsia="Times New Roman" w:hAnsi="Times New Roman" w:cs="Times New Roman"/>
      <w:sz w:val="24"/>
      <w:szCs w:val="24"/>
      <w:lang w:val="en-GB"/>
    </w:rPr>
  </w:style>
  <w:style w:type="paragraph" w:styleId="a7">
    <w:name w:val="Balloon Text"/>
    <w:basedOn w:val="a"/>
    <w:link w:val="Char1"/>
    <w:uiPriority w:val="99"/>
    <w:semiHidden/>
    <w:unhideWhenUsed/>
    <w:rsid w:val="00CD2039"/>
    <w:rPr>
      <w:rFonts w:ascii="Tahoma" w:hAnsi="Tahoma" w:cs="Tahoma"/>
      <w:sz w:val="16"/>
      <w:szCs w:val="16"/>
    </w:rPr>
  </w:style>
  <w:style w:type="character" w:customStyle="1" w:styleId="Char1">
    <w:name w:val="Κείμενο πλαισίου Char"/>
    <w:basedOn w:val="a0"/>
    <w:link w:val="a7"/>
    <w:uiPriority w:val="99"/>
    <w:semiHidden/>
    <w:rsid w:val="00CD203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DDE6-B72C-44AC-A70D-FCEFFF6E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2360</Words>
  <Characters>12749</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Ioannidis Yiorgos</dc:creator>
  <cp:lastModifiedBy>Anastasios Kriebardis</cp:lastModifiedBy>
  <cp:revision>3</cp:revision>
  <dcterms:created xsi:type="dcterms:W3CDTF">2019-04-11T15:55:00Z</dcterms:created>
  <dcterms:modified xsi:type="dcterms:W3CDTF">2019-04-11T15:57:00Z</dcterms:modified>
</cp:coreProperties>
</file>